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3A" w:rsidRPr="002E043A" w:rsidRDefault="002E043A" w:rsidP="002E0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Phone</w:t>
      </w:r>
      <w:proofErr w:type="spellEnd"/>
      <w:r w:rsidRPr="002E0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Conversation</w:t>
      </w:r>
      <w:proofErr w:type="spellEnd"/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Generally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speaking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calling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business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context</w:t>
      </w:r>
      <w:proofErr w:type="spellEnd"/>
      <w:r w:rsidR="00A96D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96D8F"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– </w:t>
      </w:r>
      <w:proofErr w:type="spellStart"/>
      <w:r w:rsidR="00A96D8F"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formal</w:t>
      </w:r>
      <w:proofErr w:type="spellEnd"/>
      <w:r w:rsidR="00A96D8F"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="00A96D8F"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conversation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making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calls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related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employment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finances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law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health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applications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sort),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show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politeness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words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E043A" w:rsidRPr="002E043A" w:rsidRDefault="000F1138" w:rsidP="000F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</w:t>
      </w:r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ould</w:t>
      </w:r>
      <w:proofErr w:type="spellEnd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</w:t>
      </w:r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ould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please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thank</w:t>
      </w:r>
      <w:proofErr w:type="spellEnd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thank</w:t>
      </w:r>
      <w:proofErr w:type="spellEnd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</w:t>
      </w:r>
      <w:proofErr w:type="spellEnd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very</w:t>
      </w:r>
      <w:proofErr w:type="spellEnd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much</w:t>
      </w:r>
      <w:proofErr w:type="spellEnd"/>
      <w:r w:rsidR="002E043A"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okay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features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language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such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forms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phrasal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verbs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words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okay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2E04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bye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in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words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everyday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So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phrases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E043A" w:rsidRPr="002E043A" w:rsidRDefault="002E043A" w:rsidP="002E0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I’m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off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a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conference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okay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bye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’, </w:t>
      </w:r>
    </w:p>
    <w:p w:rsidR="002E043A" w:rsidRPr="002E043A" w:rsidRDefault="002E043A" w:rsidP="002E0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Hang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on a moment,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I’ll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put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through</w:t>
      </w:r>
      <w:proofErr w:type="spellEnd"/>
      <w:r w:rsidRPr="002E0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’</w:t>
      </w:r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perfectly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acceptable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overall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tone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voice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polite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informal</w:t>
      </w:r>
      <w:proofErr w:type="spellEnd"/>
      <w:r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phone</w:t>
      </w:r>
      <w:proofErr w:type="spellEnd"/>
      <w:r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conversation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speaking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close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colleague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even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high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level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formality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required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polite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manner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respectful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fine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less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formal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phrases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conversations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such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</w:p>
    <w:p w:rsidR="002E043A" w:rsidRPr="000F1138" w:rsidRDefault="000F1138" w:rsidP="002E0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thanks</w:t>
      </w:r>
      <w:proofErr w:type="spellEnd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’, ‘</w:t>
      </w:r>
      <w:proofErr w:type="spellStart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cheers</w:t>
      </w:r>
      <w:proofErr w:type="spellEnd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’, </w:t>
      </w:r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bye</w:t>
      </w:r>
      <w:proofErr w:type="spellEnd"/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’</w:t>
      </w:r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, ‘</w:t>
      </w:r>
      <w:proofErr w:type="spellStart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okay</w:t>
      </w:r>
      <w:proofErr w:type="spellEnd"/>
      <w:r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’, </w:t>
      </w:r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‘no </w:t>
      </w:r>
      <w:proofErr w:type="spellStart"/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problem</w:t>
      </w:r>
      <w:proofErr w:type="spellEnd"/>
      <w:r w:rsidR="002E043A" w:rsidRPr="000F113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’</w:t>
      </w:r>
    </w:p>
    <w:p w:rsidR="002E043A" w:rsidRPr="002E043A" w:rsidRDefault="002E043A" w:rsidP="002E0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useful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better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clarification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telephone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conversation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pretend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understand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something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didn’t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absolutely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fine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phrases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E043A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E043A" w:rsidRPr="000F1138" w:rsidRDefault="002E043A" w:rsidP="000F1138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i/>
          <w:lang w:eastAsia="sk-SK"/>
        </w:rPr>
      </w:pPr>
      <w:r w:rsidRPr="000F1138">
        <w:rPr>
          <w:i/>
          <w:lang w:eastAsia="sk-SK"/>
        </w:rPr>
        <w:t>‘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Could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you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repeat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that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please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?’ </w:t>
      </w:r>
    </w:p>
    <w:p w:rsidR="002E043A" w:rsidRPr="000F1138" w:rsidRDefault="002E043A" w:rsidP="000F1138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i/>
          <w:lang w:eastAsia="sk-SK"/>
        </w:rPr>
      </w:pPr>
      <w:r w:rsidRPr="000F1138">
        <w:rPr>
          <w:rFonts w:ascii="Times New Roman" w:hAnsi="Times New Roman" w:cs="Times New Roman"/>
          <w:i/>
          <w:lang w:eastAsia="sk-SK"/>
        </w:rPr>
        <w:t>‘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Could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you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speak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a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little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more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slowly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please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?’ </w:t>
      </w:r>
    </w:p>
    <w:p w:rsidR="000F1138" w:rsidRPr="000F1138" w:rsidRDefault="002E043A" w:rsidP="000F1138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i/>
          <w:lang w:eastAsia="sk-SK"/>
        </w:rPr>
      </w:pPr>
      <w:r w:rsidRPr="000F1138">
        <w:rPr>
          <w:rFonts w:ascii="Times New Roman" w:hAnsi="Times New Roman" w:cs="Times New Roman"/>
          <w:i/>
          <w:lang w:eastAsia="sk-SK"/>
        </w:rPr>
        <w:t>‘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Would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you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mind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spelling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that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for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me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please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>?’</w:t>
      </w:r>
    </w:p>
    <w:p w:rsidR="002E043A" w:rsidRPr="000F1138" w:rsidRDefault="002E043A" w:rsidP="002E043A">
      <w:pPr>
        <w:pStyle w:val="Bezriadkovania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138">
        <w:rPr>
          <w:rFonts w:ascii="Times New Roman" w:hAnsi="Times New Roman" w:cs="Times New Roman"/>
          <w:i/>
          <w:lang w:eastAsia="sk-SK"/>
        </w:rPr>
        <w:t>‘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I’m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afraid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the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line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is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quite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 xml:space="preserve"> </w:t>
      </w:r>
      <w:proofErr w:type="spellStart"/>
      <w:r w:rsidRPr="000F1138">
        <w:rPr>
          <w:rFonts w:ascii="Times New Roman" w:hAnsi="Times New Roman" w:cs="Times New Roman"/>
          <w:i/>
          <w:lang w:eastAsia="sk-SK"/>
        </w:rPr>
        <w:t>bad</w:t>
      </w:r>
      <w:proofErr w:type="spellEnd"/>
      <w:r w:rsidRPr="000F1138">
        <w:rPr>
          <w:rFonts w:ascii="Times New Roman" w:hAnsi="Times New Roman" w:cs="Times New Roman"/>
          <w:i/>
          <w:lang w:eastAsia="sk-SK"/>
        </w:rPr>
        <w:t>’,</w:t>
      </w:r>
      <w:r w:rsidR="000F1138" w:rsidRPr="000F1138">
        <w:rPr>
          <w:rFonts w:ascii="Times New Roman" w:hAnsi="Times New Roman" w:cs="Times New Roman"/>
          <w:i/>
          <w:lang w:eastAsia="sk-SK"/>
        </w:rPr>
        <w:t xml:space="preserve"> </w:t>
      </w:r>
      <w:r w:rsidR="000F1138">
        <w:rPr>
          <w:rFonts w:ascii="Times New Roman" w:hAnsi="Times New Roman" w:cs="Times New Roman"/>
          <w:i/>
          <w:lang w:eastAsia="sk-SK"/>
        </w:rPr>
        <w:t xml:space="preserve">                              </w:t>
      </w:r>
      <w:r w:rsidR="000F1138" w:rsidRPr="000F1138">
        <w:rPr>
          <w:rFonts w:ascii="Times New Roman" w:hAnsi="Times New Roman" w:cs="Times New Roman"/>
          <w:i/>
          <w:lang w:eastAsia="sk-SK"/>
        </w:rPr>
        <w:t>-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hear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0F11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E043A" w:rsidRDefault="002E043A" w:rsidP="002E043A">
      <w:pPr>
        <w:pStyle w:val="Nadpis3"/>
      </w:pPr>
      <w:proofErr w:type="spellStart"/>
      <w:r>
        <w:t>Introduction</w:t>
      </w:r>
      <w:proofErr w:type="spellEnd"/>
      <w:r>
        <w:t xml:space="preserve"> /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Contact</w:t>
      </w:r>
      <w:proofErr w:type="spellEnd"/>
    </w:p>
    <w:p w:rsidR="002E043A" w:rsidRDefault="002E043A" w:rsidP="002E043A">
      <w:pPr>
        <w:pStyle w:val="Normlnywebov"/>
      </w:pPr>
      <w:proofErr w:type="spellStart"/>
      <w:r>
        <w:t>If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by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state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phrases</w:t>
      </w:r>
      <w:proofErr w:type="spellEnd"/>
      <w:r>
        <w:t>:</w:t>
      </w:r>
    </w:p>
    <w:p w:rsidR="00A96D8F" w:rsidRDefault="002E043A" w:rsidP="00A96D8F">
      <w:pPr>
        <w:pStyle w:val="Normlnywebov"/>
      </w:pPr>
      <w:proofErr w:type="spellStart"/>
      <w:r>
        <w:rPr>
          <w:b/>
          <w:bCs/>
          <w:color w:val="02C3D1"/>
        </w:rPr>
        <w:t>Formal</w:t>
      </w:r>
      <w:proofErr w:type="spellEnd"/>
      <w:r w:rsidR="00A96D8F">
        <w:rPr>
          <w:b/>
          <w:bCs/>
          <w:color w:val="02C3D1"/>
        </w:rPr>
        <w:tab/>
      </w:r>
      <w:r w:rsidR="00A96D8F">
        <w:rPr>
          <w:b/>
          <w:bCs/>
          <w:color w:val="02C3D1"/>
        </w:rPr>
        <w:tab/>
      </w:r>
      <w:r w:rsidR="00A96D8F">
        <w:rPr>
          <w:b/>
          <w:bCs/>
          <w:color w:val="02C3D1"/>
        </w:rPr>
        <w:tab/>
      </w:r>
      <w:r w:rsidR="00A96D8F">
        <w:rPr>
          <w:b/>
          <w:bCs/>
          <w:color w:val="02C3D1"/>
        </w:rPr>
        <w:tab/>
      </w:r>
      <w:r w:rsidR="00A96D8F">
        <w:rPr>
          <w:b/>
          <w:bCs/>
          <w:color w:val="02C3D1"/>
        </w:rPr>
        <w:tab/>
      </w:r>
      <w:r w:rsidR="00A96D8F">
        <w:rPr>
          <w:b/>
          <w:bCs/>
          <w:color w:val="02C3D1"/>
        </w:rPr>
        <w:tab/>
      </w:r>
      <w:proofErr w:type="spellStart"/>
      <w:r w:rsidR="00A96D8F">
        <w:rPr>
          <w:b/>
          <w:bCs/>
          <w:color w:val="E57E16"/>
        </w:rPr>
        <w:t>Informal</w:t>
      </w:r>
      <w:proofErr w:type="spellEnd"/>
    </w:p>
    <w:p w:rsidR="00A96D8F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Hello</w:t>
      </w:r>
      <w:proofErr w:type="spellEnd"/>
      <w:r w:rsidRPr="00BD211A">
        <w:rPr>
          <w:rStyle w:val="Zvraznenie"/>
          <w:rFonts w:ascii="Times New Roman" w:hAnsi="Times New Roman" w:cs="Times New Roman"/>
        </w:rPr>
        <w:t>’</w:t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Hello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’ </w:t>
      </w:r>
    </w:p>
    <w:p w:rsidR="00A96D8F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Good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</w:t>
      </w:r>
      <w:proofErr w:type="spellStart"/>
      <w:r w:rsidRPr="00BD211A">
        <w:rPr>
          <w:rStyle w:val="Zvraznenie"/>
          <w:rFonts w:ascii="Times New Roman" w:hAnsi="Times New Roman" w:cs="Times New Roman"/>
        </w:rPr>
        <w:t>Morning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’ </w:t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Hi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it’s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___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here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’ </w:t>
      </w:r>
    </w:p>
    <w:p w:rsidR="002E043A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Good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</w:t>
      </w:r>
      <w:proofErr w:type="spellStart"/>
      <w:r w:rsidRPr="00BD211A">
        <w:rPr>
          <w:rStyle w:val="Zvraznenie"/>
          <w:rFonts w:ascii="Times New Roman" w:hAnsi="Times New Roman" w:cs="Times New Roman"/>
        </w:rPr>
        <w:t>Afternoon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’ </w:t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‘I am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trying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get in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touch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with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___’</w:t>
      </w:r>
    </w:p>
    <w:p w:rsidR="000F1138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This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</w:t>
      </w:r>
      <w:proofErr w:type="spellStart"/>
      <w:r w:rsidRPr="00BD211A">
        <w:rPr>
          <w:rStyle w:val="Zvraznenie"/>
          <w:rFonts w:ascii="Times New Roman" w:hAnsi="Times New Roman" w:cs="Times New Roman"/>
        </w:rPr>
        <w:t>is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___ </w:t>
      </w:r>
      <w:proofErr w:type="spellStart"/>
      <w:r w:rsidRPr="00BD211A">
        <w:rPr>
          <w:rStyle w:val="Zvraznenie"/>
          <w:rFonts w:ascii="Times New Roman" w:hAnsi="Times New Roman" w:cs="Times New Roman"/>
        </w:rPr>
        <w:t>speaking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’ </w:t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Style w:val="Zvraznenie"/>
          <w:rFonts w:ascii="Times New Roman" w:hAnsi="Times New Roman" w:cs="Times New Roman"/>
        </w:rPr>
        <w:tab/>
      </w:r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‘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___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there</w:t>
      </w:r>
      <w:proofErr w:type="spellEnd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="00A96D8F" w:rsidRPr="00BD211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please?’</w:t>
      </w:r>
      <w:proofErr w:type="spellEnd"/>
    </w:p>
    <w:p w:rsidR="002E043A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Could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I </w:t>
      </w:r>
      <w:proofErr w:type="spellStart"/>
      <w:r w:rsidRPr="00BD211A">
        <w:rPr>
          <w:rStyle w:val="Zvraznenie"/>
          <w:rFonts w:ascii="Times New Roman" w:hAnsi="Times New Roman" w:cs="Times New Roman"/>
        </w:rPr>
        <w:t>speak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to ___ </w:t>
      </w:r>
      <w:proofErr w:type="spellStart"/>
      <w:r w:rsidRPr="00BD211A">
        <w:rPr>
          <w:rStyle w:val="Zvraznenie"/>
          <w:rFonts w:ascii="Times New Roman" w:hAnsi="Times New Roman" w:cs="Times New Roman"/>
        </w:rPr>
        <w:t>please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?’ </w:t>
      </w:r>
    </w:p>
    <w:p w:rsidR="002E043A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 xml:space="preserve">‘I </w:t>
      </w:r>
      <w:proofErr w:type="spellStart"/>
      <w:r w:rsidRPr="00BD211A">
        <w:rPr>
          <w:rStyle w:val="Zvraznenie"/>
          <w:rFonts w:ascii="Times New Roman" w:hAnsi="Times New Roman" w:cs="Times New Roman"/>
        </w:rPr>
        <w:t>would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</w:t>
      </w:r>
      <w:proofErr w:type="spellStart"/>
      <w:r w:rsidRPr="00BD211A">
        <w:rPr>
          <w:rStyle w:val="Zvraznenie"/>
          <w:rFonts w:ascii="Times New Roman" w:hAnsi="Times New Roman" w:cs="Times New Roman"/>
        </w:rPr>
        <w:t>like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to </w:t>
      </w:r>
      <w:proofErr w:type="spellStart"/>
      <w:r w:rsidRPr="00BD211A">
        <w:rPr>
          <w:rStyle w:val="Zvraznenie"/>
          <w:rFonts w:ascii="Times New Roman" w:hAnsi="Times New Roman" w:cs="Times New Roman"/>
        </w:rPr>
        <w:t>speak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to ___’ </w:t>
      </w:r>
    </w:p>
    <w:p w:rsidR="002E043A" w:rsidRPr="00BD211A" w:rsidRDefault="002E043A" w:rsidP="002E0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D211A">
        <w:rPr>
          <w:rStyle w:val="Zvraznenie"/>
          <w:rFonts w:ascii="Times New Roman" w:hAnsi="Times New Roman" w:cs="Times New Roman"/>
        </w:rPr>
        <w:t>‘</w:t>
      </w:r>
      <w:proofErr w:type="spellStart"/>
      <w:r w:rsidRPr="00BD211A">
        <w:rPr>
          <w:rStyle w:val="Zvraznenie"/>
          <w:rFonts w:ascii="Times New Roman" w:hAnsi="Times New Roman" w:cs="Times New Roman"/>
        </w:rPr>
        <w:t>I’m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</w:t>
      </w:r>
      <w:proofErr w:type="spellStart"/>
      <w:r w:rsidRPr="00BD211A">
        <w:rPr>
          <w:rStyle w:val="Zvraznenie"/>
          <w:rFonts w:ascii="Times New Roman" w:hAnsi="Times New Roman" w:cs="Times New Roman"/>
        </w:rPr>
        <w:t>trying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to </w:t>
      </w:r>
      <w:proofErr w:type="spellStart"/>
      <w:r w:rsidRPr="00BD211A">
        <w:rPr>
          <w:rStyle w:val="Zvraznenie"/>
          <w:rFonts w:ascii="Times New Roman" w:hAnsi="Times New Roman" w:cs="Times New Roman"/>
        </w:rPr>
        <w:t>contact</w:t>
      </w:r>
      <w:proofErr w:type="spellEnd"/>
      <w:r w:rsidRPr="00BD211A">
        <w:rPr>
          <w:rStyle w:val="Zvraznenie"/>
          <w:rFonts w:ascii="Times New Roman" w:hAnsi="Times New Roman" w:cs="Times New Roman"/>
        </w:rPr>
        <w:t xml:space="preserve"> ___’</w:t>
      </w:r>
    </w:p>
    <w:p w:rsidR="006823B4" w:rsidRPr="000F1138" w:rsidRDefault="00A96D8F">
      <w:pPr>
        <w:rPr>
          <w:rFonts w:ascii="Times New Roman" w:hAnsi="Times New Roman" w:cs="Times New Roman"/>
          <w:b/>
          <w:color w:val="FF0000"/>
        </w:rPr>
      </w:pPr>
      <w:proofErr w:type="spellStart"/>
      <w:r w:rsidRPr="000F1138">
        <w:rPr>
          <w:rFonts w:ascii="Times New Roman" w:hAnsi="Times New Roman" w:cs="Times New Roman"/>
          <w:b/>
          <w:color w:val="FF0000"/>
        </w:rPr>
        <w:t>Passing</w:t>
      </w:r>
      <w:proofErr w:type="spellEnd"/>
      <w:r w:rsidRPr="000F113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F1138">
        <w:rPr>
          <w:rFonts w:ascii="Times New Roman" w:hAnsi="Times New Roman" w:cs="Times New Roman"/>
          <w:b/>
          <w:color w:val="FF0000"/>
        </w:rPr>
        <w:t>the</w:t>
      </w:r>
      <w:proofErr w:type="spellEnd"/>
      <w:r w:rsidRPr="000F113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0F1138">
        <w:rPr>
          <w:rFonts w:ascii="Times New Roman" w:hAnsi="Times New Roman" w:cs="Times New Roman"/>
          <w:b/>
          <w:color w:val="FF0000"/>
        </w:rPr>
        <w:t>information</w:t>
      </w:r>
      <w:proofErr w:type="spellEnd"/>
      <w:r w:rsidR="000F1138">
        <w:rPr>
          <w:rFonts w:ascii="Times New Roman" w:hAnsi="Times New Roman" w:cs="Times New Roman"/>
          <w:b/>
          <w:color w:val="FF0000"/>
        </w:rPr>
        <w:t xml:space="preserve"> to </w:t>
      </w:r>
      <w:proofErr w:type="spellStart"/>
      <w:r w:rsidR="000F1138">
        <w:rPr>
          <w:rFonts w:ascii="Times New Roman" w:hAnsi="Times New Roman" w:cs="Times New Roman"/>
          <w:b/>
          <w:color w:val="FF0000"/>
        </w:rPr>
        <w:t>someone</w:t>
      </w:r>
      <w:proofErr w:type="spellEnd"/>
    </w:p>
    <w:p w:rsidR="00A96D8F" w:rsidRP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Okay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tell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him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that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called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</w:p>
    <w:p w:rsidR="00A96D8F" w:rsidRP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pass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message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onto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him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.“</w:t>
      </w:r>
    </w:p>
    <w:p w:rsidR="00A96D8F" w:rsidRP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make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sure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gets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message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(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can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).“</w:t>
      </w:r>
    </w:p>
    <w:p w:rsidR="00A96D8F" w:rsidRP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stick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Post-it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on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his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monitor.” </w:t>
      </w:r>
    </w:p>
    <w:p w:rsidR="00A96D8F" w:rsidRP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...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I’m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sure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will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get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back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A96D8F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there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anything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else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…?”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phrases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above</w:t>
      </w:r>
      <w:proofErr w:type="spellEnd"/>
      <w:r w:rsidRPr="00A96D8F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 </w:t>
      </w:r>
    </w:p>
    <w:p w:rsidR="00A96D8F" w:rsidRPr="000F1138" w:rsidRDefault="000F1138" w:rsidP="00A96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</w:pPr>
      <w:proofErr w:type="spellStart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Finishing</w:t>
      </w:r>
      <w:proofErr w:type="spellEnd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the</w:t>
      </w:r>
      <w:proofErr w:type="spellEnd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conversation</w:t>
      </w:r>
      <w:proofErr w:type="spellEnd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politely</w:t>
      </w:r>
      <w:proofErr w:type="spellEnd"/>
    </w:p>
    <w:p w:rsidR="000F1138" w:rsidRPr="000F1138" w:rsidRDefault="00A96D8F" w:rsidP="00A96D8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A96D8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Well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it’s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been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great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talk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but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meeting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in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about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ten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minutes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again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0F1138"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</w:p>
    <w:p w:rsidR="00A96D8F" w:rsidRPr="000F1138" w:rsidRDefault="000F1138" w:rsidP="000F1138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</w:t>
      </w:r>
      <w:proofErr w:type="spellStart"/>
      <w:r w:rsidR="00A96D8F"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tomorrow</w:t>
      </w:r>
      <w:proofErr w:type="spellEnd"/>
      <w:r w:rsidR="00A96D8F"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A96D8F" w:rsidRPr="000F1138" w:rsidRDefault="00A96D8F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i/>
          <w:color w:val="FF0000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“So,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I’d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love to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talk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more/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chat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more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but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my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client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has just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arrived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  <w:r w:rsidR="000F1138"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“I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on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another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line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“I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catch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train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four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thirty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Someone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has just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come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in.” </w:t>
      </w:r>
    </w:p>
    <w:p w:rsidR="000F1138" w:rsidRDefault="000F1138" w:rsidP="000F1138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text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when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get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there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check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with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my boss and get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back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possible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phone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again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know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write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this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up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and email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copy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by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end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of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today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I’ll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email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link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that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discussed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straightaway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send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a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copy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of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report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when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it’s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finished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?”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Please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again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if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any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other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problems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questions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Please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let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know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if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any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trouble</w:t>
      </w:r>
      <w:proofErr w:type="spellEnd"/>
      <w:r w:rsidRPr="000F113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…”</w:t>
      </w: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F1138" w:rsidRP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Final</w:t>
      </w:r>
      <w:proofErr w:type="spellEnd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lines</w:t>
      </w:r>
      <w:proofErr w:type="spellEnd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phone</w:t>
      </w:r>
      <w:proofErr w:type="spellEnd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F11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calls</w:t>
      </w:r>
      <w:proofErr w:type="spellEnd"/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well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standard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(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all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)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help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”/ “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call”.</w:t>
      </w: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calling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 (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but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not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calling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” X)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information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proofErr w:type="spellStart"/>
      <w:r w:rsidR="00BD211A" w:rsidRPr="00BD21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Informal</w:t>
      </w:r>
      <w:proofErr w:type="spellEnd"/>
    </w:p>
    <w:p w:rsidR="000F1138" w:rsidRPr="00BD211A" w:rsidRDefault="000F1138" w:rsidP="00BD211A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(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great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)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advice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feedback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           </w:t>
      </w:r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It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was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great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hear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from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(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again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).”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understanding</w:t>
      </w:r>
      <w:proofErr w:type="spellEnd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patience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ab/>
      </w:r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</w:t>
      </w:r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It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was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really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nice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hear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about</w:t>
      </w:r>
      <w:proofErr w:type="spellEnd"/>
      <w:r w:rsidR="00BD211A"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…”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agreeing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to…”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getti</w:t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ng</w:t>
      </w:r>
      <w:proofErr w:type="spellEnd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back</w:t>
      </w:r>
      <w:proofErr w:type="spellEnd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</w:t>
      </w:r>
      <w:proofErr w:type="spellEnd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so </w:t>
      </w:r>
      <w:proofErr w:type="spellStart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quickly</w:t>
      </w:r>
      <w:proofErr w:type="spellEnd"/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.” </w:t>
      </w:r>
    </w:p>
    <w:p w:rsidR="000F1138" w:rsidRPr="00BD211A" w:rsidRDefault="000F1138" w:rsidP="00BD211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Thank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cooperation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”</w:t>
      </w:r>
      <w:r w:rsid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-</w:t>
      </w: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is</w:t>
      </w:r>
      <w:proofErr w:type="spellEnd"/>
      <w:r w:rsidRPr="00BD211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not</w:t>
      </w:r>
      <w:proofErr w:type="spellEnd"/>
      <w:r w:rsidRPr="00BD211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used</w:t>
      </w:r>
      <w:proofErr w:type="spellEnd"/>
    </w:p>
    <w:p w:rsidR="00BD211A" w:rsidRPr="00BD211A" w:rsidRDefault="00BD211A" w:rsidP="00BD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Expressing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a</w:t>
      </w:r>
      <w:r w:rsidRPr="00BD21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sk-SK"/>
        </w:rPr>
        <w:t>pology</w:t>
      </w:r>
      <w:proofErr w:type="spellEnd"/>
    </w:p>
    <w:p w:rsidR="000F1138" w:rsidRPr="00BD211A" w:rsidRDefault="000F1138" w:rsidP="00BD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times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apology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suitable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thanks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final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polite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Sorry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couldn’t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be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more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help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Sorry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I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didn’t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have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more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time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talk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”</w:t>
      </w:r>
    </w:p>
    <w:p w:rsidR="000F1138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Again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please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accept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apologies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…”</w:t>
      </w:r>
    </w:p>
    <w:p w:rsidR="00BD211A" w:rsidRPr="00BD211A" w:rsidRDefault="00BD211A" w:rsidP="00BD211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F1138" w:rsidRPr="00BD211A" w:rsidRDefault="000F1138" w:rsidP="00BD2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Mentioning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future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contact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quite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end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phrases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“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email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”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reason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ending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say</w:t>
      </w:r>
      <w:proofErr w:type="spellEnd"/>
      <w:r w:rsidRPr="00BD211A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“I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look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forward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hearing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from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.”/ “I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look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forward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call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Speak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to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on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Monday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tomorrow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later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</w:t>
      </w:r>
    </w:p>
    <w:p w:rsidR="000F1138" w:rsidRPr="00BD211A" w:rsidRDefault="000F1138" w:rsidP="000F1138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“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See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you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then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tomorrow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soon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/ </w:t>
      </w:r>
      <w:proofErr w:type="spellStart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later</w:t>
      </w:r>
      <w:proofErr w:type="spellEnd"/>
      <w:r w:rsidRPr="00BD211A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.” </w:t>
      </w:r>
    </w:p>
    <w:p w:rsidR="000F1138" w:rsidRPr="000F1138" w:rsidRDefault="000F1138" w:rsidP="00BD211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F1138" w:rsidRPr="000F1138" w:rsidRDefault="000F1138" w:rsidP="000F1138">
      <w:pPr>
        <w:pStyle w:val="Odsekzoznamu"/>
        <w:spacing w:before="100" w:beforeAutospacing="1" w:after="100" w:afterAutospacing="1" w:line="240" w:lineRule="auto"/>
        <w:rPr>
          <w:i/>
          <w:color w:val="FF0000"/>
        </w:rPr>
      </w:pPr>
      <w:bookmarkStart w:id="0" w:name="_GoBack"/>
      <w:bookmarkEnd w:id="0"/>
    </w:p>
    <w:sectPr w:rsidR="000F1138" w:rsidRPr="000F1138" w:rsidSect="00BD2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5A0"/>
    <w:multiLevelType w:val="multilevel"/>
    <w:tmpl w:val="860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125EE"/>
    <w:multiLevelType w:val="multilevel"/>
    <w:tmpl w:val="B09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53271"/>
    <w:multiLevelType w:val="multilevel"/>
    <w:tmpl w:val="B34A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A2891"/>
    <w:multiLevelType w:val="multilevel"/>
    <w:tmpl w:val="115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1628C"/>
    <w:multiLevelType w:val="multilevel"/>
    <w:tmpl w:val="DED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462B07"/>
    <w:multiLevelType w:val="hybridMultilevel"/>
    <w:tmpl w:val="649418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040E2">
      <w:numFmt w:val="bullet"/>
      <w:lvlText w:val="-"/>
      <w:lvlJc w:val="left"/>
      <w:pPr>
        <w:ind w:left="1635" w:hanging="555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82667"/>
    <w:multiLevelType w:val="hybridMultilevel"/>
    <w:tmpl w:val="CF2E96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E7EC7"/>
    <w:multiLevelType w:val="multilevel"/>
    <w:tmpl w:val="CAB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902C5"/>
    <w:multiLevelType w:val="multilevel"/>
    <w:tmpl w:val="C66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8E1B8A"/>
    <w:multiLevelType w:val="multilevel"/>
    <w:tmpl w:val="8CA4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EA1B40"/>
    <w:multiLevelType w:val="multilevel"/>
    <w:tmpl w:val="4BB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3A"/>
    <w:rsid w:val="00050272"/>
    <w:rsid w:val="000F1138"/>
    <w:rsid w:val="002E043A"/>
    <w:rsid w:val="006823B4"/>
    <w:rsid w:val="00A96D8F"/>
    <w:rsid w:val="00BD211A"/>
    <w:rsid w:val="00F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E0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E0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E043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E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2E043A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E0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A96D8F"/>
    <w:rPr>
      <w:b/>
      <w:bCs/>
    </w:rPr>
  </w:style>
  <w:style w:type="paragraph" w:styleId="Odsekzoznamu">
    <w:name w:val="List Paragraph"/>
    <w:basedOn w:val="Normlny"/>
    <w:uiPriority w:val="34"/>
    <w:qFormat/>
    <w:rsid w:val="00A96D8F"/>
    <w:pPr>
      <w:ind w:left="720"/>
      <w:contextualSpacing/>
    </w:pPr>
  </w:style>
  <w:style w:type="paragraph" w:styleId="Bezriadkovania">
    <w:name w:val="No Spacing"/>
    <w:uiPriority w:val="1"/>
    <w:qFormat/>
    <w:rsid w:val="000F11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E0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E0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E043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E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2E043A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E0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A96D8F"/>
    <w:rPr>
      <w:b/>
      <w:bCs/>
    </w:rPr>
  </w:style>
  <w:style w:type="paragraph" w:styleId="Odsekzoznamu">
    <w:name w:val="List Paragraph"/>
    <w:basedOn w:val="Normlny"/>
    <w:uiPriority w:val="34"/>
    <w:qFormat/>
    <w:rsid w:val="00A96D8F"/>
    <w:pPr>
      <w:ind w:left="720"/>
      <w:contextualSpacing/>
    </w:pPr>
  </w:style>
  <w:style w:type="paragraph" w:styleId="Bezriadkovania">
    <w:name w:val="No Spacing"/>
    <w:uiPriority w:val="1"/>
    <w:qFormat/>
    <w:rsid w:val="000F1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dcterms:created xsi:type="dcterms:W3CDTF">2018-03-07T17:41:00Z</dcterms:created>
  <dcterms:modified xsi:type="dcterms:W3CDTF">2018-03-19T11:43:00Z</dcterms:modified>
</cp:coreProperties>
</file>