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FF" w:rsidRDefault="00994DFF" w:rsidP="00994DFF">
      <w:pPr>
        <w:jc w:val="center"/>
      </w:pPr>
      <w:r>
        <w:rPr>
          <w:noProof/>
        </w:rPr>
        <w:drawing>
          <wp:inline distT="0" distB="0" distL="0" distR="0">
            <wp:extent cx="308610" cy="617220"/>
            <wp:effectExtent l="0" t="0" r="0" b="0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so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 xml:space="preserve">Základná škola, Nám. L. </w:t>
      </w:r>
      <w:r w:rsidRPr="00735536">
        <w:rPr>
          <w:b/>
          <w:noProof/>
          <w:sz w:val="32"/>
          <w:szCs w:val="32"/>
        </w:rPr>
        <w:t>Novomeského</w:t>
      </w:r>
      <w:r w:rsidRPr="00735536">
        <w:rPr>
          <w:b/>
          <w:sz w:val="32"/>
          <w:szCs w:val="32"/>
        </w:rPr>
        <w:t xml:space="preserve"> 2, Košice</w:t>
      </w:r>
    </w:p>
    <w:p w:rsidR="00994DFF" w:rsidRDefault="00994DFF" w:rsidP="00994DFF">
      <w:pPr>
        <w:jc w:val="center"/>
      </w:pPr>
    </w:p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Pr="00735536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E07E2D" w:rsidP="00994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PRÍLOHA 5</w:t>
      </w:r>
    </w:p>
    <w:p w:rsidR="00994DFF" w:rsidRPr="00735536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  <w:r w:rsidRPr="00735536">
        <w:rPr>
          <w:b/>
          <w:sz w:val="32"/>
          <w:szCs w:val="32"/>
        </w:rPr>
        <w:t xml:space="preserve">Plán práce </w:t>
      </w:r>
      <w:r>
        <w:rPr>
          <w:b/>
          <w:sz w:val="32"/>
          <w:szCs w:val="32"/>
        </w:rPr>
        <w:t>PK</w:t>
      </w:r>
      <w:r w:rsidRPr="00735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</w:t>
      </w:r>
      <w:r w:rsidR="00E07E2D">
        <w:rPr>
          <w:b/>
          <w:sz w:val="32"/>
          <w:szCs w:val="32"/>
        </w:rPr>
        <w:t>N</w:t>
      </w:r>
      <w:r>
        <w:rPr>
          <w:b/>
          <w:sz w:val="32"/>
          <w:szCs w:val="32"/>
        </w:rPr>
        <w:t>J 1</w:t>
      </w:r>
    </w:p>
    <w:p w:rsidR="00E07E2D" w:rsidRPr="00735536" w:rsidRDefault="00E07E2D" w:rsidP="00994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Vedúca MZ : Mgr. </w:t>
      </w:r>
      <w:proofErr w:type="spellStart"/>
      <w:r>
        <w:rPr>
          <w:b/>
          <w:sz w:val="32"/>
          <w:szCs w:val="32"/>
        </w:rPr>
        <w:t>G.Mahútová</w:t>
      </w:r>
      <w:bookmarkStart w:id="0" w:name="_GoBack"/>
      <w:bookmarkEnd w:id="0"/>
      <w:proofErr w:type="spellEnd"/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733960" w:rsidP="00994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rok: 2017/2018</w:t>
      </w: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/>
    <w:p w:rsidR="00994DFF" w:rsidRDefault="00994DFF" w:rsidP="00994DFF">
      <w:pPr>
        <w:jc w:val="center"/>
        <w:rPr>
          <w:noProof/>
        </w:rPr>
      </w:pPr>
    </w:p>
    <w:p w:rsidR="00994DFF" w:rsidRDefault="00994DFF" w:rsidP="00994DFF">
      <w:pPr>
        <w:jc w:val="center"/>
        <w:rPr>
          <w:noProof/>
        </w:rPr>
      </w:pPr>
    </w:p>
    <w:p w:rsidR="00994DFF" w:rsidRPr="00C305BC" w:rsidRDefault="00994DFF" w:rsidP="00994DFF">
      <w:pPr>
        <w:jc w:val="center"/>
      </w:pPr>
    </w:p>
    <w:p w:rsidR="00994DFF" w:rsidRDefault="00994DFF" w:rsidP="00994DFF">
      <w:pPr>
        <w:jc w:val="center"/>
        <w:rPr>
          <w:b/>
          <w:sz w:val="32"/>
          <w:szCs w:val="32"/>
        </w:rPr>
      </w:pPr>
    </w:p>
    <w:p w:rsidR="00994DFF" w:rsidRDefault="00994DFF" w:rsidP="00994DFF"/>
    <w:p w:rsidR="00994DFF" w:rsidRDefault="00994DFF" w:rsidP="00994DFF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9E351C">
        <w:rPr>
          <w:b/>
          <w:bCs/>
          <w:sz w:val="28"/>
          <w:szCs w:val="28"/>
        </w:rPr>
        <w:t xml:space="preserve">Zloženie </w:t>
      </w:r>
      <w:r>
        <w:rPr>
          <w:b/>
          <w:bCs/>
          <w:sz w:val="28"/>
          <w:szCs w:val="28"/>
        </w:rPr>
        <w:t>PK</w:t>
      </w: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Pr="00AC24EB" w:rsidRDefault="00994DFF" w:rsidP="00994DFF">
      <w:pPr>
        <w:shd w:val="clear" w:color="auto" w:fill="FFFFFF"/>
        <w:autoSpaceDE w:val="0"/>
        <w:autoSpaceDN w:val="0"/>
        <w:adjustRightInd w:val="0"/>
      </w:pPr>
      <w:r w:rsidRPr="00AC24EB">
        <w:rPr>
          <w:bCs/>
          <w:iCs/>
          <w:u w:val="single"/>
        </w:rPr>
        <w:t xml:space="preserve">Vedúca </w:t>
      </w:r>
      <w:r>
        <w:rPr>
          <w:iCs/>
          <w:u w:val="single"/>
        </w:rPr>
        <w:t>PK – ANJ1</w:t>
      </w:r>
      <w:r>
        <w:rPr>
          <w:iCs/>
        </w:rPr>
        <w:t>:</w:t>
      </w:r>
      <w:r w:rsidRPr="00AC24EB">
        <w:rPr>
          <w:i/>
          <w:iCs/>
        </w:rPr>
        <w:t xml:space="preserve"> </w:t>
      </w:r>
      <w:r>
        <w:rPr>
          <w:iCs/>
        </w:rPr>
        <w:t xml:space="preserve"> </w:t>
      </w:r>
      <w:r>
        <w:t xml:space="preserve">Mgr. Gabriela </w:t>
      </w:r>
      <w:proofErr w:type="spellStart"/>
      <w:r>
        <w:t>Mahútová</w:t>
      </w:r>
      <w:proofErr w:type="spellEnd"/>
    </w:p>
    <w:p w:rsidR="00994DFF" w:rsidRPr="00AC24EB" w:rsidRDefault="00994DFF" w:rsidP="00994DFF">
      <w:pPr>
        <w:shd w:val="clear" w:color="auto" w:fill="FFFFFF"/>
        <w:autoSpaceDE w:val="0"/>
        <w:autoSpaceDN w:val="0"/>
        <w:adjustRightInd w:val="0"/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</w:rPr>
      </w:pPr>
      <w:r w:rsidRPr="00AC24EB">
        <w:rPr>
          <w:bCs/>
        </w:rPr>
        <w:t>Týždenný úväzok</w:t>
      </w:r>
      <w:r>
        <w:rPr>
          <w:bCs/>
        </w:rPr>
        <w:t xml:space="preserve"> členov</w:t>
      </w:r>
      <w:r w:rsidRPr="00AC24EB">
        <w:rPr>
          <w:bCs/>
        </w:rPr>
        <w:t xml:space="preserve"> </w:t>
      </w:r>
      <w:r>
        <w:rPr>
          <w:bCs/>
        </w:rPr>
        <w:t>PK</w:t>
      </w:r>
      <w:r w:rsidRPr="00AC24EB">
        <w:rPr>
          <w:bCs/>
        </w:rPr>
        <w:t xml:space="preserve"> </w:t>
      </w:r>
      <w:r>
        <w:rPr>
          <w:bCs/>
        </w:rPr>
        <w:t>– ANJ1</w:t>
      </w: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</w:rPr>
      </w:pPr>
    </w:p>
    <w:p w:rsidR="00994DFF" w:rsidRPr="004C0723" w:rsidRDefault="00994DFF" w:rsidP="00994DFF">
      <w:pPr>
        <w:rPr>
          <w:b/>
          <w:sz w:val="28"/>
        </w:rPr>
      </w:pPr>
      <w:r w:rsidRPr="004C0723">
        <w:rPr>
          <w:b/>
          <w:sz w:val="28"/>
        </w:rPr>
        <w:t>Týždenný úväzok členov v rámci ANJ na 1. stupni ZŠ</w:t>
      </w:r>
    </w:p>
    <w:tbl>
      <w:tblPr>
        <w:tblW w:w="3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1"/>
        <w:gridCol w:w="1282"/>
        <w:gridCol w:w="1280"/>
        <w:gridCol w:w="1140"/>
      </w:tblGrid>
      <w:tr w:rsidR="00994DFF" w:rsidTr="004234E2">
        <w:trPr>
          <w:trHeight w:val="637"/>
        </w:trPr>
        <w:tc>
          <w:tcPr>
            <w:tcW w:w="2334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meno</w:t>
            </w:r>
          </w:p>
        </w:tc>
        <w:tc>
          <w:tcPr>
            <w:tcW w:w="923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predmet</w:t>
            </w:r>
          </w:p>
        </w:tc>
        <w:tc>
          <w:tcPr>
            <w:tcW w:w="922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trieda</w:t>
            </w:r>
          </w:p>
        </w:tc>
        <w:tc>
          <w:tcPr>
            <w:tcW w:w="821" w:type="pct"/>
          </w:tcPr>
          <w:p w:rsidR="00994DFF" w:rsidRPr="00830F4E" w:rsidRDefault="00994DFF" w:rsidP="004234E2">
            <w:pPr>
              <w:rPr>
                <w:b/>
              </w:rPr>
            </w:pPr>
            <w:r w:rsidRPr="00830F4E">
              <w:rPr>
                <w:b/>
              </w:rPr>
              <w:t>Počet hodín</w:t>
            </w:r>
          </w:p>
        </w:tc>
      </w:tr>
      <w:tr w:rsidR="00994DFF" w:rsidTr="004234E2">
        <w:trPr>
          <w:trHeight w:val="820"/>
        </w:trPr>
        <w:tc>
          <w:tcPr>
            <w:tcW w:w="2334" w:type="pct"/>
          </w:tcPr>
          <w:p w:rsidR="00994DFF" w:rsidRDefault="00994DFF" w:rsidP="004234E2">
            <w:r>
              <w:t xml:space="preserve">Mgr. Alena </w:t>
            </w:r>
            <w:proofErr w:type="spellStart"/>
            <w:r>
              <w:t>Griščíková</w:t>
            </w:r>
            <w:proofErr w:type="spellEnd"/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F00106" w:rsidRDefault="00195AD8" w:rsidP="004234E2">
            <w:r>
              <w:t>2</w:t>
            </w:r>
            <w:r w:rsidR="00994DFF">
              <w:t>.A</w:t>
            </w:r>
          </w:p>
          <w:p w:rsidR="00F00106" w:rsidRDefault="00F00106" w:rsidP="004234E2">
            <w:r>
              <w:t>2.D</w:t>
            </w:r>
          </w:p>
          <w:p w:rsidR="00994DFF" w:rsidRDefault="00195AD8" w:rsidP="004234E2">
            <w:r>
              <w:t>4.A</w:t>
            </w:r>
          </w:p>
        </w:tc>
        <w:tc>
          <w:tcPr>
            <w:tcW w:w="821" w:type="pct"/>
          </w:tcPr>
          <w:p w:rsidR="00994DFF" w:rsidRDefault="00F00106" w:rsidP="004234E2">
            <w:r>
              <w:t>2</w:t>
            </w:r>
          </w:p>
          <w:p w:rsidR="00F00106" w:rsidRDefault="00F00106" w:rsidP="004234E2">
            <w:r>
              <w:t>2</w:t>
            </w:r>
          </w:p>
          <w:p w:rsidR="00F00106" w:rsidRDefault="00F00106" w:rsidP="004234E2">
            <w:r>
              <w:t>3</w:t>
            </w:r>
          </w:p>
        </w:tc>
      </w:tr>
      <w:tr w:rsidR="00994DFF" w:rsidTr="004234E2">
        <w:trPr>
          <w:trHeight w:val="820"/>
        </w:trPr>
        <w:tc>
          <w:tcPr>
            <w:tcW w:w="2334" w:type="pct"/>
          </w:tcPr>
          <w:p w:rsidR="00994DFF" w:rsidRDefault="00994DFF" w:rsidP="004234E2">
            <w:r>
              <w:t xml:space="preserve">Mgr. Jana </w:t>
            </w:r>
            <w:proofErr w:type="spellStart"/>
            <w:r>
              <w:t>Šurányiová</w:t>
            </w:r>
            <w:proofErr w:type="spellEnd"/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994DFF" w:rsidRDefault="00F00106" w:rsidP="004234E2">
            <w:r>
              <w:t>2</w:t>
            </w:r>
            <w:r w:rsidR="00994DFF">
              <w:t>.A</w:t>
            </w:r>
          </w:p>
          <w:p w:rsidR="00994DFF" w:rsidRDefault="00F00106" w:rsidP="004234E2">
            <w:r>
              <w:t>2.C</w:t>
            </w:r>
          </w:p>
          <w:p w:rsidR="00994DFF" w:rsidRDefault="00F00106" w:rsidP="004234E2">
            <w:r>
              <w:t>4.A</w:t>
            </w:r>
          </w:p>
        </w:tc>
        <w:tc>
          <w:tcPr>
            <w:tcW w:w="821" w:type="pct"/>
          </w:tcPr>
          <w:p w:rsidR="00994DFF" w:rsidRDefault="00994DFF" w:rsidP="004234E2">
            <w:r>
              <w:t>2</w:t>
            </w:r>
          </w:p>
          <w:p w:rsidR="00994DFF" w:rsidRDefault="00F00106" w:rsidP="004234E2">
            <w:r>
              <w:t>2</w:t>
            </w:r>
          </w:p>
          <w:p w:rsidR="00994DFF" w:rsidRDefault="00994DFF" w:rsidP="004234E2">
            <w:r>
              <w:t>3</w:t>
            </w:r>
          </w:p>
        </w:tc>
      </w:tr>
      <w:tr w:rsidR="00994DFF" w:rsidTr="004234E2">
        <w:trPr>
          <w:trHeight w:val="820"/>
        </w:trPr>
        <w:tc>
          <w:tcPr>
            <w:tcW w:w="2334" w:type="pct"/>
          </w:tcPr>
          <w:p w:rsidR="00994DFF" w:rsidRDefault="00994DFF" w:rsidP="004234E2">
            <w:r>
              <w:t xml:space="preserve">Mgr. Ingrid </w:t>
            </w:r>
            <w:proofErr w:type="spellStart"/>
            <w:r>
              <w:t>Čupová</w:t>
            </w:r>
            <w:proofErr w:type="spellEnd"/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994DFF" w:rsidRDefault="00F00106" w:rsidP="004234E2">
            <w:r>
              <w:t>2.D</w:t>
            </w:r>
          </w:p>
          <w:p w:rsidR="00994DFF" w:rsidRDefault="00F00106" w:rsidP="004234E2">
            <w:r>
              <w:t>3.D</w:t>
            </w:r>
          </w:p>
          <w:p w:rsidR="00F00106" w:rsidRDefault="00F00106" w:rsidP="004234E2">
            <w:r>
              <w:t>3.A</w:t>
            </w:r>
          </w:p>
          <w:p w:rsidR="00994DFF" w:rsidRDefault="00F00106" w:rsidP="004234E2">
            <w:r>
              <w:t>4</w:t>
            </w:r>
            <w:r w:rsidR="00994DFF">
              <w:t>.C</w:t>
            </w:r>
          </w:p>
        </w:tc>
        <w:tc>
          <w:tcPr>
            <w:tcW w:w="821" w:type="pct"/>
          </w:tcPr>
          <w:p w:rsidR="00994DFF" w:rsidRDefault="00994DFF" w:rsidP="004234E2">
            <w:r>
              <w:t>2</w:t>
            </w:r>
          </w:p>
          <w:p w:rsidR="00994DFF" w:rsidRDefault="00F00106" w:rsidP="004234E2">
            <w:r>
              <w:t>3</w:t>
            </w:r>
          </w:p>
          <w:p w:rsidR="00994DFF" w:rsidRDefault="00994DFF" w:rsidP="004234E2">
            <w:r>
              <w:t>3</w:t>
            </w:r>
          </w:p>
          <w:p w:rsidR="00F00106" w:rsidRDefault="00F00106" w:rsidP="004234E2">
            <w:r>
              <w:t>3</w:t>
            </w:r>
          </w:p>
        </w:tc>
      </w:tr>
      <w:tr w:rsidR="00994DFF" w:rsidTr="004234E2">
        <w:trPr>
          <w:trHeight w:val="820"/>
        </w:trPr>
        <w:tc>
          <w:tcPr>
            <w:tcW w:w="2334" w:type="pct"/>
          </w:tcPr>
          <w:p w:rsidR="00994DFF" w:rsidRPr="004873B7" w:rsidRDefault="00994DFF" w:rsidP="004234E2">
            <w:r w:rsidRPr="004873B7">
              <w:rPr>
                <w:noProof/>
              </w:rPr>
              <w:t xml:space="preserve">Mgr. </w:t>
            </w:r>
            <w:r>
              <w:rPr>
                <w:noProof/>
              </w:rPr>
              <w:t>Alena Cibuliaková</w:t>
            </w:r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994DFF" w:rsidRDefault="00F00106" w:rsidP="004234E2">
            <w:r>
              <w:t>1</w:t>
            </w:r>
            <w:r w:rsidR="00994DFF">
              <w:t>.C</w:t>
            </w:r>
          </w:p>
          <w:p w:rsidR="00994DFF" w:rsidRDefault="00F00106" w:rsidP="004234E2">
            <w:r>
              <w:t>3</w:t>
            </w:r>
            <w:r w:rsidR="00994DFF">
              <w:t>.C</w:t>
            </w:r>
          </w:p>
          <w:p w:rsidR="00994DFF" w:rsidRDefault="00F00106" w:rsidP="004234E2">
            <w:r>
              <w:t>4.B</w:t>
            </w:r>
          </w:p>
          <w:p w:rsidR="00F00106" w:rsidRDefault="00F00106" w:rsidP="004234E2">
            <w:r>
              <w:t>4.C</w:t>
            </w:r>
          </w:p>
        </w:tc>
        <w:tc>
          <w:tcPr>
            <w:tcW w:w="821" w:type="pct"/>
          </w:tcPr>
          <w:p w:rsidR="00994DFF" w:rsidRDefault="00994DFF" w:rsidP="004234E2">
            <w:r>
              <w:t>2</w:t>
            </w:r>
          </w:p>
          <w:p w:rsidR="00994DFF" w:rsidRDefault="00994DFF" w:rsidP="004234E2">
            <w:r>
              <w:t>3</w:t>
            </w:r>
          </w:p>
          <w:p w:rsidR="00994DFF" w:rsidRDefault="00994DFF" w:rsidP="004234E2">
            <w:r>
              <w:t>3</w:t>
            </w:r>
          </w:p>
          <w:p w:rsidR="00F00106" w:rsidRDefault="00F00106" w:rsidP="004234E2">
            <w:r>
              <w:t>3</w:t>
            </w:r>
          </w:p>
        </w:tc>
      </w:tr>
      <w:tr w:rsidR="00994DFF" w:rsidTr="004234E2">
        <w:trPr>
          <w:trHeight w:val="820"/>
        </w:trPr>
        <w:tc>
          <w:tcPr>
            <w:tcW w:w="2334" w:type="pct"/>
          </w:tcPr>
          <w:p w:rsidR="00994DFF" w:rsidRDefault="00994DFF" w:rsidP="004234E2">
            <w:r>
              <w:t xml:space="preserve">Mgr. Gabriela </w:t>
            </w:r>
            <w:proofErr w:type="spellStart"/>
            <w:r>
              <w:t>Mahútová</w:t>
            </w:r>
            <w:proofErr w:type="spellEnd"/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994DFF" w:rsidRDefault="00F00106" w:rsidP="004234E2">
            <w:r>
              <w:t>2.C</w:t>
            </w:r>
          </w:p>
          <w:p w:rsidR="00994DFF" w:rsidRDefault="00F00106" w:rsidP="004234E2">
            <w:r>
              <w:t>3</w:t>
            </w:r>
            <w:r w:rsidR="00994DFF">
              <w:t>.B</w:t>
            </w:r>
          </w:p>
          <w:p w:rsidR="00994DFF" w:rsidRDefault="00F00106" w:rsidP="004234E2">
            <w:r>
              <w:t>3</w:t>
            </w:r>
            <w:r w:rsidR="00994DFF">
              <w:t>.C</w:t>
            </w:r>
          </w:p>
          <w:p w:rsidR="00F00106" w:rsidRDefault="00F00106" w:rsidP="004234E2">
            <w:r>
              <w:t>3.D</w:t>
            </w:r>
          </w:p>
        </w:tc>
        <w:tc>
          <w:tcPr>
            <w:tcW w:w="821" w:type="pct"/>
          </w:tcPr>
          <w:p w:rsidR="00994DFF" w:rsidRDefault="00994DFF" w:rsidP="004234E2">
            <w:r>
              <w:t>2</w:t>
            </w:r>
          </w:p>
          <w:p w:rsidR="00994DFF" w:rsidRDefault="00F00106" w:rsidP="004234E2">
            <w:r>
              <w:t>3</w:t>
            </w:r>
          </w:p>
          <w:p w:rsidR="00F00106" w:rsidRDefault="00F00106" w:rsidP="004234E2">
            <w:r>
              <w:t>3</w:t>
            </w:r>
          </w:p>
          <w:p w:rsidR="00994DFF" w:rsidRDefault="00994DFF" w:rsidP="004234E2">
            <w:r>
              <w:t>3</w:t>
            </w:r>
          </w:p>
        </w:tc>
      </w:tr>
      <w:tr w:rsidR="00994DFF" w:rsidTr="00F00106">
        <w:trPr>
          <w:trHeight w:val="901"/>
        </w:trPr>
        <w:tc>
          <w:tcPr>
            <w:tcW w:w="2334" w:type="pct"/>
          </w:tcPr>
          <w:p w:rsidR="00994DFF" w:rsidRDefault="00994DFF" w:rsidP="00994DFF">
            <w:r>
              <w:t xml:space="preserve">Mgr. Andrea </w:t>
            </w:r>
            <w:proofErr w:type="spellStart"/>
            <w:r>
              <w:t>Jendželovská</w:t>
            </w:r>
            <w:proofErr w:type="spellEnd"/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994DFF" w:rsidRDefault="00F00106" w:rsidP="004234E2">
            <w:r>
              <w:t>1.A</w:t>
            </w:r>
          </w:p>
          <w:p w:rsidR="00994DFF" w:rsidRDefault="00F00106" w:rsidP="004234E2">
            <w:r>
              <w:t>3.B</w:t>
            </w:r>
          </w:p>
          <w:p w:rsidR="00994DFF" w:rsidRDefault="00F00106" w:rsidP="004234E2">
            <w:r>
              <w:t>4.D</w:t>
            </w:r>
          </w:p>
          <w:p w:rsidR="00994DFF" w:rsidRDefault="00994DFF" w:rsidP="004234E2"/>
        </w:tc>
        <w:tc>
          <w:tcPr>
            <w:tcW w:w="821" w:type="pct"/>
          </w:tcPr>
          <w:p w:rsidR="00994DFF" w:rsidRDefault="00994DFF" w:rsidP="004234E2">
            <w:r>
              <w:t>2</w:t>
            </w:r>
          </w:p>
          <w:p w:rsidR="00994DFF" w:rsidRDefault="00F00106" w:rsidP="004234E2">
            <w:r>
              <w:t>3</w:t>
            </w:r>
          </w:p>
          <w:p w:rsidR="00994DFF" w:rsidRDefault="00F00106" w:rsidP="004234E2">
            <w:r>
              <w:t>3</w:t>
            </w:r>
          </w:p>
        </w:tc>
      </w:tr>
      <w:tr w:rsidR="00994DFF" w:rsidTr="004234E2">
        <w:trPr>
          <w:trHeight w:val="820"/>
        </w:trPr>
        <w:tc>
          <w:tcPr>
            <w:tcW w:w="2334" w:type="pct"/>
          </w:tcPr>
          <w:p w:rsidR="00994DFF" w:rsidRDefault="00994DFF" w:rsidP="004234E2">
            <w:r>
              <w:t xml:space="preserve">Mgr. Alica </w:t>
            </w:r>
            <w:proofErr w:type="spellStart"/>
            <w:r>
              <w:t>Gašparová</w:t>
            </w:r>
            <w:proofErr w:type="spellEnd"/>
          </w:p>
        </w:tc>
        <w:tc>
          <w:tcPr>
            <w:tcW w:w="923" w:type="pct"/>
          </w:tcPr>
          <w:p w:rsidR="00994DFF" w:rsidRDefault="00994DFF" w:rsidP="004234E2">
            <w:r>
              <w:t>ANJ</w:t>
            </w:r>
          </w:p>
        </w:tc>
        <w:tc>
          <w:tcPr>
            <w:tcW w:w="922" w:type="pct"/>
          </w:tcPr>
          <w:p w:rsidR="00994DFF" w:rsidRDefault="00994DFF" w:rsidP="004234E2">
            <w:r>
              <w:t>1.B</w:t>
            </w:r>
          </w:p>
          <w:p w:rsidR="00994DFF" w:rsidRDefault="00F00106" w:rsidP="004234E2">
            <w:r>
              <w:t>2.B</w:t>
            </w:r>
          </w:p>
          <w:p w:rsidR="00994DFF" w:rsidRDefault="00F00106" w:rsidP="004234E2">
            <w:r>
              <w:t>3.A</w:t>
            </w:r>
          </w:p>
          <w:p w:rsidR="00994DFF" w:rsidRDefault="00F00106" w:rsidP="004234E2">
            <w:r>
              <w:t>4.D</w:t>
            </w:r>
          </w:p>
        </w:tc>
        <w:tc>
          <w:tcPr>
            <w:tcW w:w="821" w:type="pct"/>
          </w:tcPr>
          <w:p w:rsidR="00994DFF" w:rsidRDefault="00994DFF" w:rsidP="004234E2">
            <w:r>
              <w:t>2</w:t>
            </w:r>
          </w:p>
          <w:p w:rsidR="00994DFF" w:rsidRDefault="00994DFF" w:rsidP="004234E2">
            <w:r>
              <w:t>2</w:t>
            </w:r>
          </w:p>
          <w:p w:rsidR="00994DFF" w:rsidRDefault="00F00106" w:rsidP="004234E2">
            <w:r>
              <w:t>3</w:t>
            </w:r>
          </w:p>
          <w:p w:rsidR="00994DFF" w:rsidRDefault="00994DFF" w:rsidP="004234E2">
            <w:r>
              <w:t>3</w:t>
            </w:r>
          </w:p>
        </w:tc>
      </w:tr>
      <w:tr w:rsidR="00F00106" w:rsidTr="004234E2">
        <w:trPr>
          <w:trHeight w:val="820"/>
        </w:trPr>
        <w:tc>
          <w:tcPr>
            <w:tcW w:w="2334" w:type="pct"/>
          </w:tcPr>
          <w:p w:rsidR="00F00106" w:rsidRDefault="003801F7" w:rsidP="004234E2">
            <w:r>
              <w:t xml:space="preserve">Mgr. Zuzana </w:t>
            </w:r>
            <w:proofErr w:type="spellStart"/>
            <w:r>
              <w:t>Dedíková</w:t>
            </w:r>
            <w:proofErr w:type="spellEnd"/>
          </w:p>
        </w:tc>
        <w:tc>
          <w:tcPr>
            <w:tcW w:w="923" w:type="pct"/>
          </w:tcPr>
          <w:p w:rsidR="00F00106" w:rsidRDefault="003801F7" w:rsidP="004234E2">
            <w:r>
              <w:t>ANJ</w:t>
            </w:r>
          </w:p>
        </w:tc>
        <w:tc>
          <w:tcPr>
            <w:tcW w:w="922" w:type="pct"/>
          </w:tcPr>
          <w:p w:rsidR="00F00106" w:rsidRDefault="003801F7" w:rsidP="004234E2">
            <w:r>
              <w:t>1.E</w:t>
            </w:r>
          </w:p>
          <w:p w:rsidR="003801F7" w:rsidRDefault="003801F7" w:rsidP="004234E2">
            <w:r>
              <w:t>1.D</w:t>
            </w:r>
          </w:p>
          <w:p w:rsidR="003801F7" w:rsidRDefault="003801F7" w:rsidP="004234E2">
            <w:r>
              <w:t>2.B</w:t>
            </w:r>
          </w:p>
        </w:tc>
        <w:tc>
          <w:tcPr>
            <w:tcW w:w="821" w:type="pct"/>
          </w:tcPr>
          <w:p w:rsidR="00F00106" w:rsidRDefault="003801F7" w:rsidP="004234E2">
            <w:r>
              <w:t>2</w:t>
            </w:r>
          </w:p>
          <w:p w:rsidR="003801F7" w:rsidRDefault="003801F7" w:rsidP="004234E2">
            <w:r>
              <w:t>2</w:t>
            </w:r>
          </w:p>
          <w:p w:rsidR="003801F7" w:rsidRDefault="003801F7" w:rsidP="004234E2">
            <w:r>
              <w:t>2</w:t>
            </w:r>
          </w:p>
        </w:tc>
      </w:tr>
    </w:tbl>
    <w:p w:rsidR="00994DFF" w:rsidRDefault="00994DFF" w:rsidP="00994DFF"/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Zloženie PK: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994DFF" w:rsidRPr="0012178A" w:rsidTr="004234E2">
        <w:tc>
          <w:tcPr>
            <w:tcW w:w="3070" w:type="dxa"/>
          </w:tcPr>
          <w:p w:rsidR="00994DFF" w:rsidRPr="0012178A" w:rsidRDefault="00994DFF" w:rsidP="004234E2">
            <w:pPr>
              <w:jc w:val="center"/>
              <w:rPr>
                <w:b/>
              </w:rPr>
            </w:pPr>
            <w:r w:rsidRPr="0012178A">
              <w:rPr>
                <w:b/>
              </w:rPr>
              <w:t>Meno a priezvisko</w:t>
            </w:r>
          </w:p>
        </w:tc>
        <w:tc>
          <w:tcPr>
            <w:tcW w:w="3071" w:type="dxa"/>
          </w:tcPr>
          <w:p w:rsidR="00994DFF" w:rsidRPr="00735536" w:rsidRDefault="00994DFF" w:rsidP="004234E2">
            <w:pPr>
              <w:jc w:val="center"/>
            </w:pPr>
            <w:r w:rsidRPr="0012178A">
              <w:rPr>
                <w:b/>
              </w:rPr>
              <w:t>Funkcia</w:t>
            </w:r>
          </w:p>
        </w:tc>
        <w:tc>
          <w:tcPr>
            <w:tcW w:w="3071" w:type="dxa"/>
          </w:tcPr>
          <w:p w:rsidR="00994DFF" w:rsidRPr="0012178A" w:rsidRDefault="00994DFF" w:rsidP="004234E2">
            <w:pPr>
              <w:jc w:val="center"/>
              <w:rPr>
                <w:b/>
              </w:rPr>
            </w:pPr>
            <w:r w:rsidRPr="0012178A">
              <w:rPr>
                <w:b/>
              </w:rPr>
              <w:t>Aprobácia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Pr="00F37DCD" w:rsidRDefault="00994DFF" w:rsidP="004234E2">
            <w:pPr>
              <w:rPr>
                <w:noProof/>
              </w:rPr>
            </w:pPr>
            <w:r>
              <w:rPr>
                <w:noProof/>
              </w:rPr>
              <w:t>PaedDr. Alena Griščíková</w:t>
            </w:r>
          </w:p>
        </w:tc>
        <w:tc>
          <w:tcPr>
            <w:tcW w:w="3071" w:type="dxa"/>
          </w:tcPr>
          <w:p w:rsidR="00994DFF" w:rsidRPr="00735536" w:rsidRDefault="00994DFF" w:rsidP="004234E2">
            <w:r w:rsidRPr="00735536">
              <w:t>Garant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stupeň ZŠ – ANJ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Pr="00F37DCD" w:rsidRDefault="00994DFF" w:rsidP="004234E2">
            <w:pPr>
              <w:rPr>
                <w:noProof/>
              </w:rPr>
            </w:pPr>
            <w:r>
              <w:rPr>
                <w:noProof/>
              </w:rPr>
              <w:t>Mgr. Gabriela Mahútová</w:t>
            </w:r>
          </w:p>
        </w:tc>
        <w:tc>
          <w:tcPr>
            <w:tcW w:w="3071" w:type="dxa"/>
          </w:tcPr>
          <w:p w:rsidR="00994DFF" w:rsidRPr="00735536" w:rsidRDefault="00994DFF" w:rsidP="004234E2">
            <w:r w:rsidRPr="00735536">
              <w:t>Vedúca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stupeň ZŠ – ANJ, TV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Pr="00F37DCD" w:rsidRDefault="00994DFF" w:rsidP="004234E2">
            <w:pPr>
              <w:rPr>
                <w:noProof/>
              </w:rPr>
            </w:pPr>
            <w:r>
              <w:rPr>
                <w:noProof/>
              </w:rPr>
              <w:t>Mgr. Ingrid Čupová</w:t>
            </w:r>
          </w:p>
        </w:tc>
        <w:tc>
          <w:tcPr>
            <w:tcW w:w="3071" w:type="dxa"/>
          </w:tcPr>
          <w:p w:rsidR="00994DFF" w:rsidRPr="00735536" w:rsidRDefault="00E500DE" w:rsidP="004234E2">
            <w:r>
              <w:t>Č</w:t>
            </w:r>
            <w:r w:rsidR="00994DFF" w:rsidRPr="00735536">
              <w:t>len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stupeň ZŠ – ANJ, VV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Default="00994DFF" w:rsidP="004234E2">
            <w:pPr>
              <w:rPr>
                <w:noProof/>
              </w:rPr>
            </w:pPr>
            <w:r>
              <w:rPr>
                <w:noProof/>
              </w:rPr>
              <w:t>Mgr. Alica Gašparová</w:t>
            </w:r>
          </w:p>
        </w:tc>
        <w:tc>
          <w:tcPr>
            <w:tcW w:w="3071" w:type="dxa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stupeň ZŠ</w:t>
            </w:r>
            <w:r w:rsidR="008D5949">
              <w:t xml:space="preserve"> - ANJ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Default="00994DFF" w:rsidP="003801F7">
            <w:pPr>
              <w:rPr>
                <w:noProof/>
              </w:rPr>
            </w:pPr>
            <w:r>
              <w:rPr>
                <w:noProof/>
              </w:rPr>
              <w:lastRenderedPageBreak/>
              <w:t xml:space="preserve">Mgr. </w:t>
            </w:r>
            <w:r w:rsidR="003801F7">
              <w:rPr>
                <w:noProof/>
              </w:rPr>
              <w:t>Zuzana Dedíková</w:t>
            </w:r>
          </w:p>
        </w:tc>
        <w:tc>
          <w:tcPr>
            <w:tcW w:w="3071" w:type="dxa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</w:t>
            </w:r>
            <w:r w:rsidR="003801F7">
              <w:t>tupeň ZŠ – ANJ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Default="00994DFF" w:rsidP="004234E2">
            <w:pPr>
              <w:rPr>
                <w:noProof/>
              </w:rPr>
            </w:pPr>
            <w:r>
              <w:rPr>
                <w:noProof/>
              </w:rPr>
              <w:t>Mgr. Alena Cibuliaková</w:t>
            </w:r>
          </w:p>
        </w:tc>
        <w:tc>
          <w:tcPr>
            <w:tcW w:w="3071" w:type="dxa"/>
          </w:tcPr>
          <w:p w:rsidR="00994DFF" w:rsidRDefault="00E500DE" w:rsidP="004234E2">
            <w:r>
              <w:t>Č</w:t>
            </w:r>
            <w:r w:rsidR="00994DFF" w:rsidRPr="0072062C">
              <w:t>len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stupeň ZŠ – ANJ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Default="00994DFF" w:rsidP="004234E2">
            <w:pPr>
              <w:rPr>
                <w:noProof/>
              </w:rPr>
            </w:pPr>
            <w:r>
              <w:rPr>
                <w:noProof/>
              </w:rPr>
              <w:t>Mgr. Jana Šurányiová</w:t>
            </w:r>
          </w:p>
        </w:tc>
        <w:tc>
          <w:tcPr>
            <w:tcW w:w="3071" w:type="dxa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</w:tcPr>
          <w:p w:rsidR="00994DFF" w:rsidRPr="00F37DCD" w:rsidRDefault="00994DFF" w:rsidP="004234E2">
            <w:r>
              <w:t>Učiteľstvo pre 1. stupeň ZŠ – ANJ</w:t>
            </w:r>
          </w:p>
        </w:tc>
      </w:tr>
      <w:tr w:rsidR="00994DFF" w:rsidRPr="0012178A" w:rsidTr="004234E2">
        <w:tc>
          <w:tcPr>
            <w:tcW w:w="3070" w:type="dxa"/>
          </w:tcPr>
          <w:p w:rsidR="00994DFF" w:rsidRDefault="00994DFF" w:rsidP="00994DFF">
            <w:pPr>
              <w:rPr>
                <w:noProof/>
              </w:rPr>
            </w:pPr>
            <w:r>
              <w:rPr>
                <w:noProof/>
              </w:rPr>
              <w:t>Mgr</w:t>
            </w:r>
            <w:r w:rsidR="00A7364B">
              <w:rPr>
                <w:noProof/>
              </w:rPr>
              <w:t xml:space="preserve">. </w:t>
            </w:r>
            <w:r>
              <w:rPr>
                <w:noProof/>
              </w:rPr>
              <w:t>Andrea Jendželovská</w:t>
            </w:r>
          </w:p>
        </w:tc>
        <w:tc>
          <w:tcPr>
            <w:tcW w:w="3071" w:type="dxa"/>
          </w:tcPr>
          <w:p w:rsidR="00994DFF" w:rsidRDefault="00E500DE" w:rsidP="004234E2">
            <w:r w:rsidRPr="0072062C">
              <w:t>Č</w:t>
            </w:r>
            <w:r w:rsidR="00994DFF" w:rsidRPr="0072062C">
              <w:t>len</w:t>
            </w:r>
          </w:p>
        </w:tc>
        <w:tc>
          <w:tcPr>
            <w:tcW w:w="3071" w:type="dxa"/>
          </w:tcPr>
          <w:p w:rsidR="00994DFF" w:rsidRPr="00F37DCD" w:rsidRDefault="00A7364B" w:rsidP="004234E2">
            <w:r>
              <w:t>Učiteľstvo pre primárne vzdelávanie s aprobáciou ANJ</w:t>
            </w:r>
          </w:p>
        </w:tc>
      </w:tr>
    </w:tbl>
    <w:p w:rsidR="00994DFF" w:rsidRDefault="00994DFF" w:rsidP="00994DFF">
      <w:pPr>
        <w:rPr>
          <w:b/>
        </w:rPr>
      </w:pPr>
    </w:p>
    <w:tbl>
      <w:tblPr>
        <w:tblW w:w="15369" w:type="dxa"/>
        <w:tblInd w:w="-7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8"/>
        <w:gridCol w:w="4876"/>
        <w:gridCol w:w="6155"/>
      </w:tblGrid>
      <w:tr w:rsidR="00994DFF" w:rsidRPr="00952979" w:rsidTr="004234E2">
        <w:trPr>
          <w:trHeight w:val="87"/>
        </w:trPr>
        <w:tc>
          <w:tcPr>
            <w:tcW w:w="15369" w:type="dxa"/>
            <w:gridSpan w:val="3"/>
            <w:shd w:val="clear" w:color="auto" w:fill="auto"/>
          </w:tcPr>
          <w:p w:rsidR="00994DFF" w:rsidRDefault="00994DFF" w:rsidP="004234E2"/>
          <w:p w:rsidR="00994DFF" w:rsidRDefault="00994DFF" w:rsidP="004234E2"/>
          <w:p w:rsidR="00994DFF" w:rsidRDefault="00994DFF" w:rsidP="004234E2">
            <w:pPr>
              <w:rPr>
                <w:b/>
                <w:sz w:val="28"/>
                <w:szCs w:val="28"/>
              </w:rPr>
            </w:pPr>
            <w:r w:rsidRPr="00952979">
              <w:rPr>
                <w:b/>
                <w:sz w:val="28"/>
                <w:szCs w:val="28"/>
              </w:rPr>
              <w:t>Činnosť členov v rámci školy</w:t>
            </w:r>
          </w:p>
          <w:p w:rsidR="00994DFF" w:rsidRPr="00952979" w:rsidRDefault="00994DFF" w:rsidP="004234E2"/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bookmarkStart w:id="1" w:name="fff"/>
            <w:bookmarkEnd w:id="1"/>
            <w:r w:rsidRPr="00952979">
              <w:rPr>
                <w:b/>
                <w:noProof/>
              </w:rPr>
              <w:t>Mgr. Ingrid Čupová</w:t>
            </w:r>
          </w:p>
        </w:tc>
        <w:tc>
          <w:tcPr>
            <w:tcW w:w="4876" w:type="dxa"/>
          </w:tcPr>
          <w:p w:rsidR="00994DFF" w:rsidRDefault="00994DFF" w:rsidP="004234E2">
            <w:r>
              <w:t>koordinátor pre:</w:t>
            </w:r>
          </w:p>
          <w:p w:rsidR="00994DFF" w:rsidRDefault="00994DFF" w:rsidP="004234E2">
            <w:r>
              <w:t>environmentálnu výchovu</w:t>
            </w:r>
          </w:p>
          <w:p w:rsidR="00994DFF" w:rsidRPr="00952979" w:rsidRDefault="00994DFF" w:rsidP="004234E2">
            <w:pPr>
              <w:rPr>
                <w:b/>
              </w:rPr>
            </w:pPr>
            <w:r w:rsidRPr="00952979">
              <w:t>triedn</w:t>
            </w:r>
            <w:r w:rsidR="00B543D2">
              <w:t>a učiteľka 3</w:t>
            </w:r>
            <w:r>
              <w:t>.D</w:t>
            </w:r>
            <w:r w:rsidRPr="00952979">
              <w:t xml:space="preserve"> 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Mgr. Alena Cibuliaková</w:t>
            </w:r>
          </w:p>
        </w:tc>
        <w:tc>
          <w:tcPr>
            <w:tcW w:w="4876" w:type="dxa"/>
          </w:tcPr>
          <w:p w:rsidR="00994DFF" w:rsidRDefault="00994DFF" w:rsidP="004234E2">
            <w:r w:rsidRPr="00952979">
              <w:t>triedn</w:t>
            </w:r>
            <w:r w:rsidR="00B543D2">
              <w:t>a učiteľka 3</w:t>
            </w:r>
            <w:r>
              <w:t>.C</w:t>
            </w:r>
          </w:p>
          <w:p w:rsidR="00B543D2" w:rsidRPr="00952979" w:rsidRDefault="00B543D2" w:rsidP="004234E2">
            <w:r>
              <w:t>koordinátor pre protidrogovú výchovu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>Mgr. Alena Griščíková</w:t>
            </w:r>
          </w:p>
        </w:tc>
        <w:tc>
          <w:tcPr>
            <w:tcW w:w="4876" w:type="dxa"/>
          </w:tcPr>
          <w:p w:rsidR="00994DFF" w:rsidRPr="00952979" w:rsidRDefault="00994DFF" w:rsidP="004234E2">
            <w:r w:rsidRPr="00952979">
              <w:t xml:space="preserve">zástupkyňa </w:t>
            </w:r>
            <w:r>
              <w:t xml:space="preserve">riaditeľa </w:t>
            </w:r>
            <w:r w:rsidRPr="00952979">
              <w:t>školy pre primárne vzdelávanie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>Mgr. Gabriela Mahútová</w:t>
            </w:r>
          </w:p>
        </w:tc>
        <w:tc>
          <w:tcPr>
            <w:tcW w:w="4876" w:type="dxa"/>
          </w:tcPr>
          <w:p w:rsidR="00994DFF" w:rsidRDefault="00B543D2" w:rsidP="004234E2">
            <w:r>
              <w:t>triedna učiteľka 3</w:t>
            </w:r>
            <w:r w:rsidR="00994DFF">
              <w:t>. B</w:t>
            </w:r>
          </w:p>
          <w:p w:rsidR="00994DFF" w:rsidRPr="00952979" w:rsidRDefault="00994DFF" w:rsidP="004234E2">
            <w:r w:rsidRPr="00952979">
              <w:t xml:space="preserve">vedúca MZ/PK </w:t>
            </w:r>
            <w:r>
              <w:t xml:space="preserve"> ANJ 1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B543D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 xml:space="preserve">Mgr. </w:t>
            </w:r>
            <w:r w:rsidR="00B543D2">
              <w:rPr>
                <w:b/>
                <w:noProof/>
              </w:rPr>
              <w:t>Zuzana Dedíková</w:t>
            </w:r>
          </w:p>
        </w:tc>
        <w:tc>
          <w:tcPr>
            <w:tcW w:w="4876" w:type="dxa"/>
          </w:tcPr>
          <w:p w:rsidR="00994DFF" w:rsidRDefault="00B543D2" w:rsidP="004234E2">
            <w:r>
              <w:t>triedna učiteľka 1.E</w:t>
            </w:r>
          </w:p>
          <w:p w:rsidR="00994DFF" w:rsidRPr="00952979" w:rsidRDefault="00994DFF" w:rsidP="004234E2">
            <w:pPr>
              <w:rPr>
                <w:b/>
              </w:rPr>
            </w:pPr>
            <w:r>
              <w:t xml:space="preserve">   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Mgr. </w:t>
            </w:r>
            <w:r w:rsidR="009B1465">
              <w:rPr>
                <w:b/>
                <w:noProof/>
              </w:rPr>
              <w:t>Andrea Jendželovská</w:t>
            </w:r>
          </w:p>
        </w:tc>
        <w:tc>
          <w:tcPr>
            <w:tcW w:w="4876" w:type="dxa"/>
          </w:tcPr>
          <w:p w:rsidR="00994DFF" w:rsidRDefault="00B543D2" w:rsidP="004234E2">
            <w:r>
              <w:t>Triedna učiteľka 1.A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r>
              <w:rPr>
                <w:b/>
                <w:noProof/>
              </w:rPr>
              <w:t>Mgr. Alica Gašparová</w:t>
            </w:r>
          </w:p>
        </w:tc>
        <w:tc>
          <w:tcPr>
            <w:tcW w:w="4876" w:type="dxa"/>
          </w:tcPr>
          <w:p w:rsidR="00994DFF" w:rsidRDefault="00994DFF" w:rsidP="004234E2">
            <w:r>
              <w:t>Triedna u</w:t>
            </w:r>
            <w:r w:rsidRPr="00FB4F9E">
              <w:t xml:space="preserve">čiteľka </w:t>
            </w:r>
            <w:r w:rsidR="00B543D2">
              <w:t>1</w:t>
            </w:r>
            <w:r>
              <w:t>.B</w:t>
            </w:r>
          </w:p>
          <w:p w:rsidR="00B543D2" w:rsidRPr="00FB4F9E" w:rsidRDefault="00B543D2" w:rsidP="004234E2">
            <w:r>
              <w:t>Vedúca MZ 1. – 2.roč.</w:t>
            </w:r>
          </w:p>
        </w:tc>
      </w:tr>
      <w:tr w:rsidR="00994DFF" w:rsidRPr="00952979" w:rsidTr="004234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After w:val="1"/>
          <w:wAfter w:w="6155" w:type="dxa"/>
        </w:trPr>
        <w:tc>
          <w:tcPr>
            <w:tcW w:w="4338" w:type="dxa"/>
          </w:tcPr>
          <w:p w:rsidR="00994DFF" w:rsidRPr="00952979" w:rsidRDefault="00994DFF" w:rsidP="004234E2">
            <w:pPr>
              <w:rPr>
                <w:b/>
                <w:noProof/>
              </w:rPr>
            </w:pPr>
            <w:r w:rsidRPr="00952979">
              <w:rPr>
                <w:b/>
                <w:noProof/>
              </w:rPr>
              <w:t>Mgr. Jana Šurányiová</w:t>
            </w:r>
          </w:p>
        </w:tc>
        <w:tc>
          <w:tcPr>
            <w:tcW w:w="4876" w:type="dxa"/>
          </w:tcPr>
          <w:p w:rsidR="00994DFF" w:rsidRDefault="00B543D2" w:rsidP="004234E2">
            <w:r>
              <w:t>triedna učiteľka 4</w:t>
            </w:r>
            <w:r w:rsidR="00A7364B">
              <w:t>.</w:t>
            </w:r>
            <w:r w:rsidR="00994DFF">
              <w:t xml:space="preserve"> A</w:t>
            </w:r>
          </w:p>
          <w:p w:rsidR="00994DFF" w:rsidRPr="00952979" w:rsidRDefault="00A7364B" w:rsidP="004234E2">
            <w:pPr>
              <w:rPr>
                <w:b/>
              </w:rPr>
            </w:pPr>
            <w:r>
              <w:t>vedúca MZ 3. – 4.roč.</w:t>
            </w:r>
          </w:p>
        </w:tc>
      </w:tr>
    </w:tbl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994DFF" w:rsidRDefault="00994DFF" w:rsidP="00994DFF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 w:rsidRPr="000D4D6F">
        <w:rPr>
          <w:b/>
          <w:bCs/>
          <w:sz w:val="28"/>
          <w:szCs w:val="28"/>
        </w:rPr>
        <w:t xml:space="preserve">Analýza práce </w:t>
      </w:r>
      <w:r>
        <w:rPr>
          <w:b/>
          <w:bCs/>
          <w:sz w:val="28"/>
          <w:szCs w:val="28"/>
        </w:rPr>
        <w:t>PK – ANJ1</w:t>
      </w:r>
      <w:r w:rsidRPr="000D4D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v </w:t>
      </w:r>
      <w:proofErr w:type="spellStart"/>
      <w:r>
        <w:rPr>
          <w:b/>
          <w:bCs/>
          <w:sz w:val="28"/>
          <w:szCs w:val="28"/>
        </w:rPr>
        <w:t>šk.r</w:t>
      </w:r>
      <w:proofErr w:type="spellEnd"/>
      <w:r>
        <w:rPr>
          <w:b/>
          <w:bCs/>
          <w:sz w:val="28"/>
          <w:szCs w:val="28"/>
        </w:rPr>
        <w:t>.</w:t>
      </w:r>
      <w:r w:rsidRPr="000D4D6F">
        <w:rPr>
          <w:b/>
          <w:bCs/>
          <w:sz w:val="28"/>
          <w:szCs w:val="28"/>
        </w:rPr>
        <w:t xml:space="preserve"> </w:t>
      </w:r>
      <w:r w:rsidR="00C87113">
        <w:rPr>
          <w:b/>
          <w:bCs/>
          <w:sz w:val="28"/>
          <w:szCs w:val="28"/>
        </w:rPr>
        <w:t>2016/2017</w:t>
      </w:r>
    </w:p>
    <w:p w:rsidR="00C87113" w:rsidRDefault="00C87113" w:rsidP="00C87113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C87113" w:rsidRDefault="00C87113" w:rsidP="00C87113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C87113" w:rsidRPr="0041443A" w:rsidRDefault="00C87113" w:rsidP="00C87113">
      <w:pPr>
        <w:rPr>
          <w:b/>
          <w:color w:val="0000FF"/>
        </w:rPr>
      </w:pPr>
      <w:r w:rsidRPr="0041443A">
        <w:rPr>
          <w:b/>
          <w:color w:val="0000FF"/>
        </w:rPr>
        <w:t>1. Aktivity</w:t>
      </w:r>
    </w:p>
    <w:p w:rsidR="00C87113" w:rsidRDefault="00C87113" w:rsidP="00C87113">
      <w:pPr>
        <w:rPr>
          <w:b/>
          <w:u w:val="single"/>
        </w:rPr>
      </w:pPr>
      <w:r w:rsidRPr="00B8184D">
        <w:rPr>
          <w:b/>
          <w:u w:val="single"/>
        </w:rPr>
        <w:t>Údaje o aktivitách a prezentácii školy na verejnosti</w:t>
      </w:r>
    </w:p>
    <w:p w:rsidR="00C87113" w:rsidRDefault="00C87113" w:rsidP="00C87113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C87113" w:rsidTr="00C87113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C87113" w:rsidRPr="003853E1" w:rsidRDefault="00C87113" w:rsidP="00C87113">
            <w:pPr>
              <w:jc w:val="center"/>
              <w:rPr>
                <w:b/>
              </w:rPr>
            </w:pPr>
            <w:r w:rsidRPr="003853E1">
              <w:rPr>
                <w:b/>
              </w:rPr>
              <w:t>Údaje o aktivitách organizovaných  MZ/PK</w:t>
            </w:r>
          </w:p>
          <w:p w:rsidR="00C87113" w:rsidRPr="003853E1" w:rsidRDefault="00C87113" w:rsidP="00C87113">
            <w:pPr>
              <w:jc w:val="center"/>
              <w:rPr>
                <w:b/>
              </w:rPr>
            </w:pPr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FD2D14" w:rsidRDefault="00C87113" w:rsidP="00C87113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FD2D14">
              <w:rPr>
                <w:b/>
                <w:szCs w:val="20"/>
              </w:rPr>
              <w:t>Little</w:t>
            </w:r>
            <w:proofErr w:type="spellEnd"/>
            <w:r w:rsidRPr="00FD2D14">
              <w:rPr>
                <w:b/>
                <w:szCs w:val="20"/>
              </w:rPr>
              <w:t xml:space="preserve"> </w:t>
            </w:r>
            <w:proofErr w:type="spellStart"/>
            <w:r w:rsidRPr="00FD2D14">
              <w:rPr>
                <w:b/>
                <w:szCs w:val="20"/>
              </w:rPr>
              <w:t>Voice</w:t>
            </w:r>
            <w:proofErr w:type="spellEnd"/>
            <w:r w:rsidRPr="00FD2D14">
              <w:rPr>
                <w:b/>
                <w:szCs w:val="20"/>
              </w:rPr>
              <w:t xml:space="preserve"> of Novo2 – </w:t>
            </w:r>
            <w:r w:rsidRPr="00FD2D14">
              <w:rPr>
                <w:szCs w:val="20"/>
              </w:rPr>
              <w:t>spevácka súťaž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Pr="001523D1" w:rsidRDefault="00C87113" w:rsidP="00C87113">
            <w:r>
              <w:t xml:space="preserve">Mgr. G. </w:t>
            </w:r>
            <w:proofErr w:type="spellStart"/>
            <w:r>
              <w:t>Mahútová</w:t>
            </w:r>
            <w:proofErr w:type="spellEnd"/>
            <w:r>
              <w:t xml:space="preserve"> , Mgr. A. </w:t>
            </w:r>
            <w:proofErr w:type="spellStart"/>
            <w:r>
              <w:t>Gašparová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3C1DB7" w:rsidRDefault="00C87113" w:rsidP="00C87113">
            <w:pPr>
              <w:rPr>
                <w:b/>
              </w:rPr>
            </w:pPr>
            <w:r>
              <w:rPr>
                <w:b/>
              </w:rPr>
              <w:t xml:space="preserve">Kocúr v čižmách -  </w:t>
            </w:r>
            <w:proofErr w:type="spellStart"/>
            <w:r>
              <w:rPr>
                <w:b/>
              </w:rPr>
              <w:t>div.</w:t>
            </w:r>
            <w:r w:rsidRPr="004E620E">
              <w:t>pre</w:t>
            </w:r>
            <w:r>
              <w:t>dstavenie</w:t>
            </w:r>
            <w:proofErr w:type="spellEnd"/>
            <w:r>
              <w:t xml:space="preserve"> pre žiakov 3.roč</w:t>
            </w:r>
            <w:r w:rsidRPr="004E620E">
              <w:t xml:space="preserve"> 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t xml:space="preserve">Mgr. A. </w:t>
            </w:r>
            <w:proofErr w:type="spellStart"/>
            <w:r>
              <w:t>Cibuliaková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>
            <w:r w:rsidRPr="004E620E">
              <w:rPr>
                <w:b/>
              </w:rPr>
              <w:t>Metodický deň</w:t>
            </w:r>
            <w:r>
              <w:t xml:space="preserve"> – otvorená hodina pre učiteľov ANJ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t xml:space="preserve">Mgr. A. </w:t>
            </w:r>
            <w:proofErr w:type="spellStart"/>
            <w:r>
              <w:t>Cibuliaková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A00152" w:rsidRDefault="00C87113" w:rsidP="00C87113">
            <w:proofErr w:type="spellStart"/>
            <w:r w:rsidRPr="00A00152">
              <w:rPr>
                <w:b/>
              </w:rPr>
              <w:t>Little</w:t>
            </w:r>
            <w:proofErr w:type="spellEnd"/>
            <w:r w:rsidRPr="00A00152">
              <w:rPr>
                <w:b/>
              </w:rPr>
              <w:t xml:space="preserve"> </w:t>
            </w:r>
            <w:proofErr w:type="spellStart"/>
            <w:r w:rsidRPr="00A00152">
              <w:rPr>
                <w:b/>
              </w:rPr>
              <w:t>Owl</w:t>
            </w:r>
            <w:proofErr w:type="spellEnd"/>
            <w:r w:rsidRPr="00A00152">
              <w:rPr>
                <w:b/>
              </w:rPr>
              <w:t xml:space="preserve"> of Novo2</w:t>
            </w:r>
            <w:r>
              <w:rPr>
                <w:b/>
              </w:rPr>
              <w:t xml:space="preserve"> –</w:t>
            </w:r>
            <w:r>
              <w:t>recitačná súťaž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t xml:space="preserve">Mgr. J. </w:t>
            </w:r>
            <w:proofErr w:type="spellStart"/>
            <w:r>
              <w:t>Šurányiová</w:t>
            </w:r>
            <w:proofErr w:type="spellEnd"/>
            <w:r>
              <w:t xml:space="preserve">, Mgr. I. </w:t>
            </w:r>
            <w:proofErr w:type="spellStart"/>
            <w:r>
              <w:t>Čupová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Pr="004F4B60" w:rsidRDefault="00C87113" w:rsidP="00C87113">
            <w:pPr>
              <w:rPr>
                <w:b/>
              </w:rPr>
            </w:pPr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Pr="004F4B60" w:rsidRDefault="00C87113" w:rsidP="00C87113">
            <w:pPr>
              <w:rPr>
                <w:b/>
              </w:rPr>
            </w:pPr>
          </w:p>
        </w:tc>
      </w:tr>
    </w:tbl>
    <w:p w:rsidR="00C87113" w:rsidRDefault="00C87113" w:rsidP="00C87113"/>
    <w:p w:rsidR="00C87113" w:rsidRDefault="00C87113" w:rsidP="00C87113"/>
    <w:p w:rsidR="00C87113" w:rsidRDefault="00C87113" w:rsidP="00C87113"/>
    <w:p w:rsidR="00C87113" w:rsidRDefault="00C87113" w:rsidP="00C87113"/>
    <w:p w:rsidR="00C87113" w:rsidRDefault="00C87113" w:rsidP="00C87113"/>
    <w:tbl>
      <w:tblPr>
        <w:tblpPr w:leftFromText="141" w:rightFromText="141" w:vertAnchor="text" w:horzAnchor="margin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  <w:gridCol w:w="38"/>
      </w:tblGrid>
      <w:tr w:rsidR="00C87113" w:rsidRPr="003853E1" w:rsidTr="00C87113">
        <w:trPr>
          <w:gridAfter w:val="1"/>
          <w:wAfter w:w="38" w:type="dxa"/>
        </w:trPr>
        <w:tc>
          <w:tcPr>
            <w:tcW w:w="9212" w:type="dxa"/>
            <w:gridSpan w:val="2"/>
            <w:shd w:val="clear" w:color="auto" w:fill="CCFFCC"/>
          </w:tcPr>
          <w:p w:rsidR="00C87113" w:rsidRPr="003853E1" w:rsidRDefault="00C87113" w:rsidP="00C87113">
            <w:pPr>
              <w:jc w:val="center"/>
              <w:rPr>
                <w:b/>
              </w:rPr>
            </w:pPr>
            <w:r w:rsidRPr="003853E1">
              <w:rPr>
                <w:b/>
              </w:rPr>
              <w:t>Aktivity a súťaže, do ktorých sa MZ/PK zapojila</w:t>
            </w:r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>
            <w:pPr>
              <w:jc w:val="both"/>
              <w:rPr>
                <w:b/>
              </w:rPr>
            </w:pPr>
            <w:r>
              <w:rPr>
                <w:b/>
              </w:rPr>
              <w:t>Jazykový kvet – okresne kolo</w:t>
            </w:r>
          </w:p>
          <w:p w:rsidR="00C87113" w:rsidRPr="004E7C9C" w:rsidRDefault="00C87113" w:rsidP="00C8711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04F46">
              <w:t>Ž</w:t>
            </w:r>
            <w:r>
              <w:t>iaci:Kamila</w:t>
            </w:r>
            <w:proofErr w:type="spellEnd"/>
            <w:r>
              <w:t xml:space="preserve"> </w:t>
            </w:r>
            <w:proofErr w:type="spellStart"/>
            <w:r>
              <w:t>Kmecová</w:t>
            </w:r>
            <w:proofErr w:type="spellEnd"/>
            <w:r>
              <w:t xml:space="preserve">, Katarína Šedivá, Leo </w:t>
            </w:r>
            <w:proofErr w:type="spellStart"/>
            <w:r>
              <w:t>Kamarás</w:t>
            </w:r>
            <w:proofErr w:type="spellEnd"/>
            <w:r>
              <w:t>, Anička Kuchtová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rPr>
                <w:b/>
              </w:rPr>
              <w:t xml:space="preserve">ANJ – </w:t>
            </w:r>
            <w:r w:rsidRPr="003A7AA9">
              <w:t>pripravila</w:t>
            </w:r>
            <w:r>
              <w:rPr>
                <w:b/>
              </w:rPr>
              <w:t xml:space="preserve"> </w:t>
            </w:r>
            <w:r w:rsidRPr="003A7AA9">
              <w:t>Mgr</w:t>
            </w:r>
            <w:r>
              <w:t xml:space="preserve">. A. </w:t>
            </w:r>
            <w:proofErr w:type="spellStart"/>
            <w:r>
              <w:t>Gašparová</w:t>
            </w:r>
            <w:proofErr w:type="spellEnd"/>
            <w:r>
              <w:t xml:space="preserve"> ,4.B</w:t>
            </w:r>
            <w:r>
              <w:rPr>
                <w:b/>
              </w:rPr>
              <w:t xml:space="preserve">     </w:t>
            </w:r>
            <w:r>
              <w:t xml:space="preserve">pripravila Mgr. Ľ. </w:t>
            </w:r>
            <w:proofErr w:type="spellStart"/>
            <w:r>
              <w:t>Medvecová</w:t>
            </w:r>
            <w:proofErr w:type="spellEnd"/>
            <w:r>
              <w:t xml:space="preserve"> , 4.A</w:t>
            </w:r>
          </w:p>
          <w:p w:rsidR="00C87113" w:rsidRDefault="00C87113" w:rsidP="00C87113"/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>
            <w:pPr>
              <w:jc w:val="both"/>
              <w:rPr>
                <w:b/>
              </w:rPr>
            </w:pPr>
            <w:r>
              <w:rPr>
                <w:b/>
              </w:rPr>
              <w:t>Jazykový kvet – krajské kolo</w:t>
            </w:r>
          </w:p>
          <w:p w:rsidR="00C87113" w:rsidRPr="004E7C9C" w:rsidRDefault="00C87113" w:rsidP="00C87113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004F46">
              <w:t>Ž</w:t>
            </w:r>
            <w:r>
              <w:t xml:space="preserve">iačka: Kamila </w:t>
            </w:r>
            <w:proofErr w:type="spellStart"/>
            <w:r>
              <w:t>Kmecová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rPr>
                <w:b/>
              </w:rPr>
              <w:t>ANJ –</w:t>
            </w:r>
            <w:r>
              <w:t xml:space="preserve"> pripravila Mgr. Ľ. </w:t>
            </w:r>
            <w:proofErr w:type="spellStart"/>
            <w:r>
              <w:t>Medvecová</w:t>
            </w:r>
            <w:proofErr w:type="spellEnd"/>
            <w:r>
              <w:t xml:space="preserve"> </w:t>
            </w:r>
          </w:p>
          <w:p w:rsidR="00C87113" w:rsidRDefault="00C87113" w:rsidP="00C87113"/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FD2D14" w:rsidRDefault="00C87113" w:rsidP="00C87113">
            <w:pPr>
              <w:rPr>
                <w:b/>
              </w:rPr>
            </w:pPr>
            <w:r w:rsidRPr="00FD2D14">
              <w:rPr>
                <w:b/>
              </w:rPr>
              <w:t>Zápis budúcich prvákov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t>Učiteľky PK ANJ 1</w:t>
            </w:r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F17E4D" w:rsidRDefault="00C87113" w:rsidP="00C87113">
            <w:pPr>
              <w:rPr>
                <w:b/>
              </w:rPr>
            </w:pPr>
            <w:r w:rsidRPr="00F17E4D">
              <w:rPr>
                <w:b/>
              </w:rPr>
              <w:t xml:space="preserve">Otvorené hodiny pre rodičov </w:t>
            </w:r>
            <w:proofErr w:type="spellStart"/>
            <w:r w:rsidRPr="00F17E4D">
              <w:rPr>
                <w:b/>
              </w:rPr>
              <w:t>bud.prvákov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/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>
            <w:pPr>
              <w:numPr>
                <w:ilvl w:val="0"/>
                <w:numId w:val="32"/>
              </w:numPr>
            </w:pPr>
            <w:r>
              <w:t>Hodina angličtiny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t xml:space="preserve">Mgr. </w:t>
            </w:r>
            <w:proofErr w:type="spellStart"/>
            <w:r>
              <w:t>Gašparová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Default="00C87113" w:rsidP="00C87113">
            <w:pPr>
              <w:numPr>
                <w:ilvl w:val="0"/>
                <w:numId w:val="32"/>
              </w:numPr>
            </w:pPr>
            <w:r>
              <w:t>V jazykovej škole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Default="00C87113" w:rsidP="00C87113">
            <w:r>
              <w:t xml:space="preserve">Mgr. </w:t>
            </w:r>
            <w:proofErr w:type="spellStart"/>
            <w:r>
              <w:t>Mahútová</w:t>
            </w:r>
            <w:proofErr w:type="spellEnd"/>
            <w:r>
              <w:t xml:space="preserve">, </w:t>
            </w:r>
            <w:proofErr w:type="spellStart"/>
            <w:r>
              <w:t>Cibuliaková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105C96" w:rsidRDefault="00C87113" w:rsidP="00C87113">
            <w:pPr>
              <w:rPr>
                <w:b/>
              </w:rPr>
            </w:pPr>
            <w:r w:rsidRPr="00105C96">
              <w:t xml:space="preserve">Metodický seminár </w:t>
            </w:r>
            <w:proofErr w:type="spellStart"/>
            <w:r w:rsidRPr="00105C96">
              <w:t>vydav</w:t>
            </w:r>
            <w:proofErr w:type="spellEnd"/>
            <w:r w:rsidRPr="00105C96">
              <w:t xml:space="preserve">. </w:t>
            </w:r>
            <w:proofErr w:type="spellStart"/>
            <w:r w:rsidRPr="00105C96">
              <w:t>Macmillan</w:t>
            </w:r>
            <w:proofErr w:type="spellEnd"/>
            <w:r w:rsidRPr="00105C96">
              <w:t xml:space="preserve"> - </w:t>
            </w:r>
            <w:proofErr w:type="spellStart"/>
            <w:r w:rsidRPr="00105C96">
              <w:rPr>
                <w:b/>
                <w:bCs/>
                <w:spacing w:val="20"/>
              </w:rPr>
              <w:t>The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Quest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for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the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Power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of </w:t>
            </w:r>
            <w:proofErr w:type="spellStart"/>
            <w:r w:rsidRPr="00105C96">
              <w:rPr>
                <w:b/>
                <w:bCs/>
                <w:spacing w:val="20"/>
              </w:rPr>
              <w:t>Story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in YL </w:t>
            </w:r>
            <w:proofErr w:type="spellStart"/>
            <w:r w:rsidRPr="00105C96">
              <w:rPr>
                <w:b/>
                <w:bCs/>
                <w:spacing w:val="20"/>
              </w:rPr>
              <w:t>Classroom</w:t>
            </w:r>
            <w:proofErr w:type="spellEnd"/>
          </w:p>
          <w:p w:rsidR="00C87113" w:rsidRPr="00105C96" w:rsidRDefault="00C87113" w:rsidP="00C87113">
            <w:proofErr w:type="spellStart"/>
            <w:r w:rsidRPr="00105C96">
              <w:rPr>
                <w:b/>
                <w:bCs/>
                <w:spacing w:val="20"/>
              </w:rPr>
              <w:t>How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to </w:t>
            </w:r>
            <w:proofErr w:type="spellStart"/>
            <w:r w:rsidRPr="00105C96">
              <w:rPr>
                <w:b/>
                <w:bCs/>
                <w:spacing w:val="20"/>
              </w:rPr>
              <w:t>start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reading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and </w:t>
            </w:r>
            <w:proofErr w:type="spellStart"/>
            <w:r w:rsidRPr="00105C96">
              <w:rPr>
                <w:b/>
                <w:bCs/>
                <w:spacing w:val="20"/>
              </w:rPr>
              <w:t>writing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with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young</w:t>
            </w:r>
            <w:proofErr w:type="spellEnd"/>
            <w:r w:rsidRPr="00105C96">
              <w:rPr>
                <w:b/>
                <w:bCs/>
                <w:spacing w:val="20"/>
              </w:rPr>
              <w:t xml:space="preserve"> </w:t>
            </w:r>
            <w:proofErr w:type="spellStart"/>
            <w:r w:rsidRPr="00105C96">
              <w:rPr>
                <w:b/>
                <w:bCs/>
                <w:spacing w:val="20"/>
              </w:rPr>
              <w:t>learners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C87113" w:rsidRPr="00105C96" w:rsidRDefault="00C87113" w:rsidP="00C87113">
            <w:r w:rsidRPr="00105C96">
              <w:t xml:space="preserve">Mgr. Ľ. </w:t>
            </w:r>
            <w:proofErr w:type="spellStart"/>
            <w:r w:rsidRPr="00105C96">
              <w:t>Medvecová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105C96" w:rsidRDefault="00C87113" w:rsidP="00C87113">
            <w:r w:rsidRPr="00105C96">
              <w:rPr>
                <w:b/>
              </w:rPr>
              <w:t xml:space="preserve">Vyučovanie CJ u žiakov so </w:t>
            </w:r>
            <w:proofErr w:type="spellStart"/>
            <w:r w:rsidRPr="00105C96">
              <w:rPr>
                <w:b/>
              </w:rPr>
              <w:t>šp</w:t>
            </w:r>
            <w:proofErr w:type="spellEnd"/>
            <w:r w:rsidRPr="00105C96">
              <w:rPr>
                <w:b/>
              </w:rPr>
              <w:t xml:space="preserve">. </w:t>
            </w:r>
            <w:proofErr w:type="spellStart"/>
            <w:r w:rsidRPr="00105C96">
              <w:rPr>
                <w:b/>
              </w:rPr>
              <w:t>Pg</w:t>
            </w:r>
            <w:proofErr w:type="spellEnd"/>
            <w:r w:rsidRPr="00105C96">
              <w:rPr>
                <w:b/>
              </w:rPr>
              <w:t>. Potrebami</w:t>
            </w:r>
            <w:r w:rsidRPr="00105C96">
              <w:t xml:space="preserve"> – zúčastnia sa Mgr. </w:t>
            </w:r>
            <w:proofErr w:type="spellStart"/>
            <w:r w:rsidRPr="00105C96">
              <w:t>Cibuliaková</w:t>
            </w:r>
            <w:proofErr w:type="spellEnd"/>
            <w:r w:rsidRPr="00105C96">
              <w:t xml:space="preserve">, </w:t>
            </w:r>
            <w:proofErr w:type="spellStart"/>
            <w:r w:rsidRPr="00105C96">
              <w:t>Jendželovská</w:t>
            </w:r>
            <w:proofErr w:type="spellEnd"/>
          </w:p>
        </w:tc>
        <w:tc>
          <w:tcPr>
            <w:tcW w:w="4644" w:type="dxa"/>
            <w:gridSpan w:val="2"/>
            <w:shd w:val="clear" w:color="auto" w:fill="auto"/>
          </w:tcPr>
          <w:p w:rsidR="00C87113" w:rsidRPr="00105C96" w:rsidRDefault="00C87113" w:rsidP="00C87113">
            <w:r w:rsidRPr="00105C96">
              <w:t xml:space="preserve"> Mgr. A </w:t>
            </w:r>
            <w:proofErr w:type="spellStart"/>
            <w:r w:rsidRPr="00105C96">
              <w:t>Cibuliaková</w:t>
            </w:r>
            <w:proofErr w:type="spellEnd"/>
            <w:r w:rsidRPr="00105C96">
              <w:t xml:space="preserve">, Mgr. A. </w:t>
            </w:r>
            <w:proofErr w:type="spellStart"/>
            <w:r w:rsidRPr="00105C96">
              <w:t>Jendželovská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105C96" w:rsidRDefault="00C87113" w:rsidP="00C87113">
            <w:pPr>
              <w:pStyle w:val="Odsekzoznamu"/>
              <w:ind w:left="0"/>
              <w:rPr>
                <w:rFonts w:ascii="Calibri" w:hAnsi="Calibri" w:cs="Calibri"/>
                <w:b/>
              </w:rPr>
            </w:pPr>
            <w:r w:rsidRPr="00105C96">
              <w:rPr>
                <w:b/>
              </w:rPr>
              <w:t xml:space="preserve">Seminár </w:t>
            </w:r>
            <w:proofErr w:type="spellStart"/>
            <w:r w:rsidRPr="00105C96">
              <w:rPr>
                <w:b/>
              </w:rPr>
              <w:t>Oxford</w:t>
            </w:r>
            <w:proofErr w:type="spellEnd"/>
            <w:r w:rsidRPr="00105C96">
              <w:rPr>
                <w:b/>
              </w:rPr>
              <w:t xml:space="preserve"> </w:t>
            </w:r>
            <w:proofErr w:type="spellStart"/>
            <w:r w:rsidRPr="00105C96">
              <w:rPr>
                <w:b/>
              </w:rPr>
              <w:t>university</w:t>
            </w:r>
            <w:proofErr w:type="spellEnd"/>
            <w:r w:rsidRPr="00105C96">
              <w:rPr>
                <w:b/>
              </w:rPr>
              <w:t xml:space="preserve"> press -  Čítajme si spolu</w:t>
            </w:r>
            <w:r w:rsidRPr="00105C96">
              <w:rPr>
                <w:rFonts w:ascii="Calibri" w:hAnsi="Calibri" w:cs="Calibri"/>
              </w:rPr>
              <w:t xml:space="preserve">...s Doc. Z. Straková, </w:t>
            </w:r>
            <w:proofErr w:type="spellStart"/>
            <w:r w:rsidRPr="00105C96">
              <w:rPr>
                <w:rFonts w:ascii="Calibri" w:hAnsi="Calibri" w:cs="Calibri"/>
              </w:rPr>
              <w:t>Phd.</w:t>
            </w:r>
            <w:proofErr w:type="spellEnd"/>
            <w:r w:rsidRPr="00105C96">
              <w:rPr>
                <w:rFonts w:ascii="Calibri" w:hAnsi="Calibri" w:cs="Calibri"/>
              </w:rPr>
              <w:t xml:space="preserve"> </w:t>
            </w:r>
          </w:p>
          <w:p w:rsidR="00C87113" w:rsidRPr="00105C96" w:rsidRDefault="00C87113" w:rsidP="00C87113"/>
        </w:tc>
        <w:tc>
          <w:tcPr>
            <w:tcW w:w="4644" w:type="dxa"/>
            <w:gridSpan w:val="2"/>
            <w:shd w:val="clear" w:color="auto" w:fill="auto"/>
          </w:tcPr>
          <w:p w:rsidR="00C87113" w:rsidRPr="00105C96" w:rsidRDefault="00C87113" w:rsidP="00C87113">
            <w:r w:rsidRPr="00105C96">
              <w:rPr>
                <w:rFonts w:ascii="Calibri" w:hAnsi="Calibri" w:cs="Calibri"/>
              </w:rPr>
              <w:t xml:space="preserve">Ľ. </w:t>
            </w:r>
            <w:proofErr w:type="spellStart"/>
            <w:r w:rsidRPr="00105C96">
              <w:rPr>
                <w:rFonts w:ascii="Calibri" w:hAnsi="Calibri" w:cs="Calibri"/>
              </w:rPr>
              <w:t>Medvecová</w:t>
            </w:r>
            <w:proofErr w:type="spellEnd"/>
            <w:r w:rsidRPr="00105C96">
              <w:rPr>
                <w:rFonts w:ascii="Calibri" w:hAnsi="Calibri" w:cs="Calibri"/>
              </w:rPr>
              <w:t xml:space="preserve">, A. </w:t>
            </w:r>
            <w:proofErr w:type="spellStart"/>
            <w:r w:rsidRPr="00105C96">
              <w:rPr>
                <w:rFonts w:ascii="Calibri" w:hAnsi="Calibri" w:cs="Calibri"/>
              </w:rPr>
              <w:t>Jendželovská</w:t>
            </w:r>
            <w:proofErr w:type="spellEnd"/>
            <w:r w:rsidRPr="00105C96">
              <w:rPr>
                <w:rFonts w:ascii="Calibri" w:hAnsi="Calibri" w:cs="Calibri"/>
              </w:rPr>
              <w:t xml:space="preserve">, A. </w:t>
            </w:r>
            <w:proofErr w:type="spellStart"/>
            <w:r w:rsidRPr="00105C96">
              <w:rPr>
                <w:rFonts w:ascii="Calibri" w:hAnsi="Calibri" w:cs="Calibri"/>
              </w:rPr>
              <w:t>Cibuliaková</w:t>
            </w:r>
            <w:proofErr w:type="spellEnd"/>
          </w:p>
        </w:tc>
      </w:tr>
      <w:tr w:rsidR="00C87113" w:rsidTr="00C87113">
        <w:tc>
          <w:tcPr>
            <w:tcW w:w="4606" w:type="dxa"/>
            <w:shd w:val="clear" w:color="auto" w:fill="auto"/>
          </w:tcPr>
          <w:p w:rsidR="00C87113" w:rsidRPr="00105C96" w:rsidRDefault="00C87113" w:rsidP="00C87113">
            <w:pPr>
              <w:pStyle w:val="Odsekzoznamu"/>
              <w:ind w:left="0"/>
            </w:pPr>
            <w:proofErr w:type="spellStart"/>
            <w:r>
              <w:rPr>
                <w:b/>
              </w:rPr>
              <w:t>English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star</w:t>
            </w:r>
            <w:proofErr w:type="spellEnd"/>
            <w:r>
              <w:rPr>
                <w:b/>
              </w:rPr>
              <w:t xml:space="preserve">, </w:t>
            </w:r>
            <w:r>
              <w:t>medzinárodná súťaž – žiaci 2. – 9.ročníka</w:t>
            </w:r>
          </w:p>
        </w:tc>
        <w:tc>
          <w:tcPr>
            <w:tcW w:w="4644" w:type="dxa"/>
            <w:gridSpan w:val="2"/>
            <w:shd w:val="clear" w:color="auto" w:fill="auto"/>
          </w:tcPr>
          <w:p w:rsidR="00C87113" w:rsidRPr="00105C96" w:rsidRDefault="00C87113" w:rsidP="00C8711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Mgr.G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>
              <w:rPr>
                <w:rFonts w:ascii="Calibri" w:hAnsi="Calibri" w:cs="Calibri"/>
              </w:rPr>
              <w:t>Mahútová</w:t>
            </w:r>
            <w:proofErr w:type="spellEnd"/>
          </w:p>
        </w:tc>
      </w:tr>
    </w:tbl>
    <w:p w:rsidR="00C87113" w:rsidRDefault="00C87113" w:rsidP="00C87113"/>
    <w:p w:rsidR="00C87113" w:rsidRDefault="00C87113" w:rsidP="00C87113"/>
    <w:p w:rsidR="00C87113" w:rsidRDefault="00C87113" w:rsidP="00C87113"/>
    <w:p w:rsidR="00C87113" w:rsidRDefault="00C87113" w:rsidP="00C87113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jc w:val="center"/>
      </w:pPr>
    </w:p>
    <w:p w:rsidR="00994DFF" w:rsidRDefault="00994DFF" w:rsidP="00994DFF">
      <w:pPr>
        <w:jc w:val="center"/>
        <w:rPr>
          <w:b/>
        </w:rPr>
      </w:pPr>
    </w:p>
    <w:p w:rsidR="00994DFF" w:rsidRPr="008D2B89" w:rsidRDefault="00994DFF" w:rsidP="00994DFF">
      <w:pPr>
        <w:jc w:val="center"/>
        <w:rPr>
          <w:b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F34088" w:rsidRDefault="00F34088" w:rsidP="00F34088">
      <w:pPr>
        <w:jc w:val="center"/>
        <w:rPr>
          <w:b/>
        </w:rPr>
      </w:pPr>
    </w:p>
    <w:p w:rsidR="00F34088" w:rsidRPr="008D2B89" w:rsidRDefault="00F34088" w:rsidP="00F34088">
      <w:pPr>
        <w:jc w:val="center"/>
        <w:rPr>
          <w:b/>
        </w:rPr>
      </w:pPr>
    </w:p>
    <w:p w:rsidR="00F34088" w:rsidRDefault="00F34088" w:rsidP="00F34088">
      <w:pPr>
        <w:rPr>
          <w:b/>
          <w:color w:val="0000FF"/>
        </w:rPr>
      </w:pPr>
    </w:p>
    <w:p w:rsidR="00F34088" w:rsidRDefault="00F34088" w:rsidP="00F34088">
      <w:pPr>
        <w:rPr>
          <w:b/>
          <w:color w:val="0000FF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p w:rsidR="00994DFF" w:rsidRDefault="00994DFF" w:rsidP="00994D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Aktivity členov PK</w:t>
      </w:r>
      <w:r w:rsidR="00F34088">
        <w:rPr>
          <w:b/>
          <w:bCs/>
          <w:sz w:val="28"/>
          <w:szCs w:val="28"/>
          <w:u w:val="single"/>
        </w:rPr>
        <w:t xml:space="preserve"> podľa kalendára aktivít</w:t>
      </w:r>
    </w:p>
    <w:p w:rsidR="00C87113" w:rsidRDefault="00C87113" w:rsidP="00994DFF">
      <w:pPr>
        <w:rPr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2267"/>
        <w:gridCol w:w="1723"/>
        <w:gridCol w:w="1922"/>
        <w:gridCol w:w="1701"/>
      </w:tblGrid>
      <w:tr w:rsidR="00C87113" w:rsidTr="00C87113">
        <w:trPr>
          <w:tblHeader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Mesiac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Názov aktivity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Zodpovedný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Cieľová skupina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Výstup</w:t>
            </w:r>
          </w:p>
        </w:tc>
      </w:tr>
      <w:tr w:rsidR="00C87113" w:rsidTr="00C8711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pl-PL" w:eastAsia="en-US"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Slovo kamarát v rôz</w:t>
            </w:r>
            <w:r>
              <w:rPr>
                <w:sz w:val="22"/>
                <w:szCs w:val="22"/>
              </w:rPr>
              <w:softHyphen/>
              <w:t>nych eur. ja</w:t>
            </w:r>
            <w:r>
              <w:rPr>
                <w:sz w:val="22"/>
                <w:szCs w:val="22"/>
              </w:rPr>
              <w:softHyphen/>
              <w:t>zy</w:t>
            </w:r>
            <w:r>
              <w:rPr>
                <w:sz w:val="22"/>
                <w:szCs w:val="22"/>
              </w:rPr>
              <w:softHyphen/>
              <w:t>koch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t xml:space="preserve">I. </w:t>
            </w:r>
            <w:proofErr w:type="spellStart"/>
            <w:r>
              <w:t>Čupová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t>žiaci 1. 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</w:rPr>
              <w:t>poster</w:t>
            </w:r>
            <w:proofErr w:type="spellEnd"/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rPr>
                <w:sz w:val="22"/>
              </w:rPr>
            </w:pPr>
            <w:r w:rsidRPr="008202ED">
              <w:rPr>
                <w:b/>
                <w:sz w:val="22"/>
              </w:rPr>
              <w:t>EDJ:</w:t>
            </w:r>
            <w:r w:rsidRPr="008202ED">
              <w:rPr>
                <w:sz w:val="22"/>
              </w:rPr>
              <w:t xml:space="preserve"> Ahoj vitaj v škole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</w:rPr>
            </w:pPr>
            <w:r w:rsidRPr="008202ED">
              <w:rPr>
                <w:sz w:val="22"/>
              </w:rPr>
              <w:t xml:space="preserve">A. </w:t>
            </w:r>
            <w:proofErr w:type="spellStart"/>
            <w:r w:rsidRPr="008202ED">
              <w:rPr>
                <w:sz w:val="22"/>
              </w:rPr>
              <w:t>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</w:rPr>
            </w:pPr>
            <w:r w:rsidRPr="008202ED">
              <w:rPr>
                <w:sz w:val="22"/>
              </w:rPr>
              <w:t>1.,2.,3. roč.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</w:rPr>
            </w:pPr>
            <w:r w:rsidRPr="008202ED">
              <w:rPr>
                <w:sz w:val="22"/>
              </w:rPr>
              <w:t>Projekt, pieseň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 xml:space="preserve">EDJ: </w:t>
            </w:r>
            <w:r>
              <w:rPr>
                <w:sz w:val="22"/>
                <w:szCs w:val="22"/>
              </w:rPr>
              <w:t>Puzzle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lang w:val="en-US" w:eastAsia="en-US"/>
              </w:rPr>
            </w:pPr>
            <w:r w:rsidRPr="008202ED">
              <w:rPr>
                <w:sz w:val="22"/>
              </w:rPr>
              <w:t xml:space="preserve">Ľ. </w:t>
            </w:r>
            <w:proofErr w:type="spellStart"/>
            <w:r w:rsidRPr="008202ED">
              <w:rPr>
                <w:sz w:val="22"/>
              </w:rPr>
              <w:t>Medvecová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lang w:val="en-US" w:eastAsia="en-US"/>
              </w:rPr>
            </w:pPr>
            <w:r w:rsidRPr="008202ED">
              <w:rPr>
                <w:sz w:val="22"/>
              </w:rPr>
              <w:t>3. A,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both"/>
              <w:rPr>
                <w:lang w:val="pl-PL" w:eastAsia="en-US"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Kamarát v nie</w:t>
            </w:r>
            <w:r>
              <w:rPr>
                <w:sz w:val="22"/>
                <w:szCs w:val="22"/>
              </w:rPr>
              <w:softHyphen/>
              <w:t>kto</w:t>
            </w:r>
            <w:r>
              <w:rPr>
                <w:sz w:val="22"/>
                <w:szCs w:val="22"/>
              </w:rPr>
              <w:softHyphen/>
              <w:t>rých eu</w:t>
            </w:r>
            <w:r>
              <w:rPr>
                <w:sz w:val="22"/>
                <w:szCs w:val="22"/>
              </w:rPr>
              <w:softHyphen/>
              <w:t>róp</w:t>
            </w:r>
            <w:r>
              <w:rPr>
                <w:sz w:val="22"/>
                <w:szCs w:val="22"/>
              </w:rPr>
              <w:softHyphen/>
              <w:t>skych jazy</w:t>
            </w:r>
            <w:r>
              <w:rPr>
                <w:sz w:val="22"/>
                <w:szCs w:val="22"/>
              </w:rPr>
              <w:softHyphen/>
              <w:t>koch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8202ED">
              <w:rPr>
                <w:sz w:val="22"/>
                <w:szCs w:val="22"/>
              </w:rPr>
              <w:t xml:space="preserve">J. </w:t>
            </w:r>
            <w:proofErr w:type="spellStart"/>
            <w:r w:rsidRPr="008202ED">
              <w:rPr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ind w:left="34"/>
              <w:jc w:val="center"/>
              <w:rPr>
                <w:sz w:val="22"/>
                <w:szCs w:val="22"/>
                <w:lang w:val="en-US" w:eastAsia="en-US"/>
              </w:rPr>
            </w:pPr>
            <w:r w:rsidRPr="008202ED">
              <w:rPr>
                <w:sz w:val="22"/>
                <w:szCs w:val="22"/>
              </w:rPr>
              <w:t>4.D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 Obľúbené zvie</w:t>
            </w:r>
            <w:r>
              <w:rPr>
                <w:sz w:val="22"/>
                <w:szCs w:val="22"/>
              </w:rPr>
              <w:softHyphen/>
              <w:t>ra</w:t>
            </w:r>
            <w:r>
              <w:rPr>
                <w:sz w:val="22"/>
                <w:szCs w:val="22"/>
              </w:rPr>
              <w:softHyphen/>
              <w:t>tko, hrač</w:t>
            </w:r>
            <w:r>
              <w:rPr>
                <w:sz w:val="22"/>
                <w:szCs w:val="22"/>
              </w:rPr>
              <w:softHyphen/>
              <w:t>ka, kamarát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8202ED">
              <w:rPr>
                <w:sz w:val="22"/>
                <w:szCs w:val="22"/>
              </w:rPr>
              <w:t xml:space="preserve">A. </w:t>
            </w:r>
            <w:proofErr w:type="spellStart"/>
            <w:r w:rsidRPr="008202ED"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8202ED">
              <w:rPr>
                <w:sz w:val="22"/>
                <w:szCs w:val="22"/>
              </w:rPr>
              <w:t>3.C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8202ED">
              <w:rPr>
                <w:sz w:val="22"/>
                <w:szCs w:val="22"/>
              </w:rPr>
              <w:t>projekt, pre</w:t>
            </w:r>
            <w:r w:rsidRPr="008202ED">
              <w:rPr>
                <w:sz w:val="22"/>
                <w:szCs w:val="22"/>
              </w:rPr>
              <w:softHyphen/>
              <w:t>zen</w:t>
            </w:r>
            <w:r w:rsidRPr="008202ED"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Pozdravy v </w:t>
            </w:r>
            <w:proofErr w:type="spellStart"/>
            <w:r>
              <w:rPr>
                <w:sz w:val="22"/>
                <w:szCs w:val="22"/>
              </w:rPr>
              <w:t>eu</w:t>
            </w:r>
            <w:proofErr w:type="spellEnd"/>
            <w:r>
              <w:rPr>
                <w:sz w:val="22"/>
                <w:szCs w:val="22"/>
              </w:rPr>
              <w:t xml:space="preserve"> jazykoch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</w:rPr>
            </w:pPr>
            <w:r w:rsidRPr="008202ED">
              <w:rPr>
                <w:sz w:val="22"/>
                <w:szCs w:val="22"/>
              </w:rPr>
              <w:t xml:space="preserve">G. </w:t>
            </w:r>
            <w:proofErr w:type="spellStart"/>
            <w:r w:rsidRPr="008202ED">
              <w:rPr>
                <w:sz w:val="22"/>
                <w:szCs w:val="22"/>
              </w:rPr>
              <w:t>Mahútová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</w:rPr>
            </w:pPr>
            <w:r w:rsidRPr="008202ED">
              <w:rPr>
                <w:sz w:val="22"/>
                <w:szCs w:val="22"/>
              </w:rPr>
              <w:t>1. 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8202ED" w:rsidRDefault="00C87113" w:rsidP="00C87113">
            <w:pPr>
              <w:jc w:val="center"/>
              <w:rPr>
                <w:sz w:val="22"/>
                <w:szCs w:val="22"/>
              </w:rPr>
            </w:pPr>
            <w:r w:rsidRPr="008202ED">
              <w:rPr>
                <w:sz w:val="22"/>
                <w:szCs w:val="22"/>
              </w:rPr>
              <w:t>beseda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sz w:val="22"/>
                <w:szCs w:val="22"/>
                <w:lang w:eastAsia="en-US"/>
              </w:rPr>
            </w:pPr>
            <w:r w:rsidRPr="00021BCF">
              <w:rPr>
                <w:sz w:val="22"/>
                <w:szCs w:val="22"/>
              </w:rPr>
              <w:t xml:space="preserve">Moja rodina - </w:t>
            </w:r>
            <w:proofErr w:type="spellStart"/>
            <w:r w:rsidRPr="00021BCF">
              <w:rPr>
                <w:sz w:val="22"/>
                <w:szCs w:val="22"/>
              </w:rPr>
              <w:t>rodostrom</w:t>
            </w:r>
            <w:proofErr w:type="spellEnd"/>
            <w:r w:rsidRPr="00021BCF">
              <w:rPr>
                <w:sz w:val="22"/>
                <w:szCs w:val="22"/>
              </w:rPr>
              <w:t xml:space="preserve"> a popis rodiny v CJ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021BCF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r w:rsidRPr="00021BCF">
              <w:rPr>
                <w:sz w:val="22"/>
                <w:szCs w:val="22"/>
              </w:rPr>
              <w:t>4.r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r w:rsidRPr="00021BCF">
              <w:rPr>
                <w:sz w:val="22"/>
                <w:szCs w:val="22"/>
              </w:rPr>
              <w:t>projekt, pre</w:t>
            </w:r>
            <w:r w:rsidRPr="00021BCF">
              <w:rPr>
                <w:sz w:val="22"/>
                <w:szCs w:val="22"/>
              </w:rPr>
              <w:softHyphen/>
              <w:t>zen</w:t>
            </w:r>
            <w:r w:rsidRPr="00021BCF"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21BCF" w:rsidRDefault="00C87113" w:rsidP="00C87113">
            <w:pPr>
              <w:rPr>
                <w:sz w:val="22"/>
                <w:szCs w:val="22"/>
                <w:lang w:eastAsia="en-US"/>
              </w:rPr>
            </w:pPr>
            <w:r w:rsidRPr="00021BCF">
              <w:rPr>
                <w:sz w:val="22"/>
                <w:szCs w:val="22"/>
                <w:lang w:eastAsia="en-US"/>
              </w:rPr>
              <w:t>Slová v rôznych jazykoch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21BCF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 w:rsidRPr="00021BCF">
              <w:rPr>
                <w:sz w:val="22"/>
                <w:szCs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21BCF" w:rsidRDefault="00C87113" w:rsidP="00C87113">
            <w:pPr>
              <w:ind w:left="720"/>
              <w:jc w:val="center"/>
              <w:rPr>
                <w:sz w:val="22"/>
                <w:szCs w:val="22"/>
                <w:lang w:eastAsia="en-US"/>
              </w:rPr>
            </w:pPr>
            <w:r w:rsidRPr="00021BCF">
              <w:rPr>
                <w:sz w:val="22"/>
                <w:szCs w:val="22"/>
                <w:lang w:eastAsia="en-US"/>
              </w:rPr>
              <w:t>1., 2., 3.r.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21BCF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r w:rsidRPr="00021BCF">
              <w:rPr>
                <w:sz w:val="22"/>
                <w:szCs w:val="22"/>
                <w:lang w:eastAsia="en-US"/>
              </w:rPr>
              <w:t>Obrázok s popisom v rôznych jazykoch</w:t>
            </w: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/>
            <w:hideMark/>
          </w:tcPr>
          <w:p w:rsidR="00C87113" w:rsidRDefault="00C87113" w:rsidP="00C87113">
            <w:pPr>
              <w:rPr>
                <w:lang w:eastAsia="en-US"/>
              </w:rPr>
            </w:pPr>
            <w:r>
              <w:t>Október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eastAsia="en-US"/>
              </w:rPr>
            </w:pPr>
          </w:p>
        </w:tc>
      </w:tr>
      <w:tr w:rsidR="00C87113" w:rsidTr="00C8711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sz w:val="22"/>
              </w:rPr>
            </w:pPr>
            <w:r w:rsidRPr="00021BCF">
              <w:rPr>
                <w:sz w:val="22"/>
              </w:rPr>
              <w:t>Naša škola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Šurányiová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>2.</w:t>
            </w:r>
            <w:r>
              <w:rPr>
                <w:sz w:val="22"/>
              </w:rPr>
              <w:t xml:space="preserve"> r</w:t>
            </w:r>
            <w:r w:rsidRPr="00021BCF">
              <w:rPr>
                <w:sz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 xml:space="preserve">plagát 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sz w:val="22"/>
              </w:rPr>
            </w:pPr>
            <w:r w:rsidRPr="00021BCF">
              <w:rPr>
                <w:sz w:val="22"/>
              </w:rPr>
              <w:t>Ako si vyrobiť zvieratko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021BCF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>3r.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>Zvieratko z papiera</w:t>
            </w:r>
          </w:p>
          <w:p w:rsidR="00C87113" w:rsidRPr="00021BCF" w:rsidRDefault="00C87113" w:rsidP="00C87113">
            <w:pPr>
              <w:rPr>
                <w:sz w:val="22"/>
              </w:rPr>
            </w:pP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91469" w:rsidRDefault="00C87113" w:rsidP="00C87113">
            <w:pPr>
              <w:rPr>
                <w:sz w:val="22"/>
              </w:rPr>
            </w:pPr>
            <w:r w:rsidRPr="00A91469">
              <w:rPr>
                <w:sz w:val="22"/>
              </w:rPr>
              <w:t>Moje zvieratko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91469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A91469">
              <w:rPr>
                <w:sz w:val="22"/>
              </w:rPr>
              <w:t>A.Gašparová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91469" w:rsidRDefault="00C87113" w:rsidP="00C87113">
            <w:pPr>
              <w:jc w:val="center"/>
              <w:rPr>
                <w:sz w:val="22"/>
              </w:rPr>
            </w:pPr>
            <w:r w:rsidRPr="00A91469">
              <w:rPr>
                <w:sz w:val="22"/>
              </w:rPr>
              <w:t>3.r.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91469" w:rsidRDefault="00C87113" w:rsidP="00C87113">
            <w:pPr>
              <w:jc w:val="center"/>
              <w:rPr>
                <w:sz w:val="22"/>
              </w:rPr>
            </w:pPr>
            <w:r w:rsidRPr="00A91469">
              <w:rPr>
                <w:sz w:val="22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sz w:val="22"/>
              </w:rPr>
            </w:pPr>
            <w:r w:rsidRPr="00021BCF">
              <w:rPr>
                <w:sz w:val="22"/>
              </w:rPr>
              <w:t>Moja hračka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021BCF">
              <w:rPr>
                <w:sz w:val="22"/>
              </w:rPr>
              <w:t>A.Gašparová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1.r</w:t>
            </w:r>
            <w:r w:rsidRPr="00021BCF">
              <w:rPr>
                <w:sz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>Plagát</w:t>
            </w: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hideMark/>
          </w:tcPr>
          <w:p w:rsidR="00C87113" w:rsidRDefault="00C87113" w:rsidP="00C87113">
            <w:pPr>
              <w:rPr>
                <w:lang w:eastAsia="en-US"/>
              </w:rPr>
            </w:pPr>
            <w:r>
              <w:t>November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eastAsia="en-US"/>
              </w:rPr>
            </w:pPr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rPr>
                <w:sz w:val="22"/>
                <w:szCs w:val="22"/>
              </w:rPr>
            </w:pPr>
            <w:r w:rsidRPr="00AF0E2C">
              <w:rPr>
                <w:sz w:val="22"/>
                <w:szCs w:val="22"/>
              </w:rPr>
              <w:t>Členovia mojej rodiny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r w:rsidRPr="00AF0E2C">
              <w:rPr>
                <w:sz w:val="22"/>
                <w:szCs w:val="22"/>
                <w:lang w:eastAsia="en-US"/>
              </w:rPr>
              <w:t xml:space="preserve">Ľ. </w:t>
            </w:r>
            <w:proofErr w:type="spellStart"/>
            <w:r w:rsidRPr="00AF0E2C">
              <w:rPr>
                <w:sz w:val="22"/>
                <w:szCs w:val="22"/>
                <w:lang w:eastAsia="en-US"/>
              </w:rPr>
              <w:t>Medvecová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AF0E2C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r w:rsidRPr="00AF0E2C">
              <w:rPr>
                <w:sz w:val="22"/>
                <w:szCs w:val="22"/>
                <w:lang w:eastAsia="en-US"/>
              </w:rPr>
              <w:t>3.r.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jc w:val="center"/>
              <w:rPr>
                <w:sz w:val="22"/>
                <w:szCs w:val="22"/>
                <w:lang w:eastAsia="en-US"/>
              </w:rPr>
            </w:pPr>
            <w:r w:rsidRPr="00AF0E2C">
              <w:rPr>
                <w:sz w:val="22"/>
                <w:szCs w:val="22"/>
                <w:lang w:eastAsia="en-US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sz w:val="22"/>
              </w:rPr>
            </w:pPr>
            <w:r w:rsidRPr="00021BCF">
              <w:rPr>
                <w:sz w:val="22"/>
              </w:rPr>
              <w:t>Projekt: Povolania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021BCF">
              <w:rPr>
                <w:sz w:val="22"/>
              </w:rPr>
              <w:t>A.Gašparová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3.r</w:t>
            </w:r>
            <w:r w:rsidRPr="00021BCF">
              <w:rPr>
                <w:sz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sz w:val="22"/>
              </w:rPr>
            </w:pPr>
            <w:r w:rsidRPr="00021BCF">
              <w:rPr>
                <w:sz w:val="22"/>
              </w:rPr>
              <w:t xml:space="preserve">Vytvor si svoj rozvrh hodín v CJ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021BCF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jc w:val="center"/>
              <w:rPr>
                <w:sz w:val="22"/>
              </w:rPr>
            </w:pPr>
            <w:r w:rsidRPr="00021BCF">
              <w:rPr>
                <w:sz w:val="22"/>
              </w:rPr>
              <w:t>4r.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21BCF" w:rsidRDefault="00C87113" w:rsidP="00C87113">
            <w:pPr>
              <w:rPr>
                <w:i/>
                <w:sz w:val="22"/>
              </w:rPr>
            </w:pPr>
            <w:r>
              <w:rPr>
                <w:sz w:val="22"/>
              </w:rPr>
              <w:t>Plagá</w:t>
            </w:r>
            <w:r w:rsidRPr="00021BCF">
              <w:rPr>
                <w:sz w:val="22"/>
              </w:rPr>
              <w:t xml:space="preserve">t: Rozvrh </w:t>
            </w:r>
            <w:r>
              <w:rPr>
                <w:sz w:val="22"/>
              </w:rPr>
              <w:t>hodí</w:t>
            </w:r>
            <w:r w:rsidRPr="00021BCF">
              <w:rPr>
                <w:sz w:val="22"/>
              </w:rPr>
              <w:t>n v CJ do triedy.</w:t>
            </w:r>
          </w:p>
          <w:p w:rsidR="00C87113" w:rsidRPr="00021BCF" w:rsidRDefault="00C87113" w:rsidP="00C87113">
            <w:pPr>
              <w:rPr>
                <w:sz w:val="22"/>
              </w:rPr>
            </w:pPr>
          </w:p>
        </w:tc>
      </w:tr>
      <w:tr w:rsidR="00C87113" w:rsidTr="00C87113">
        <w:trPr>
          <w:trHeight w:val="3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63290C" w:rsidRDefault="00C87113" w:rsidP="00C87113">
            <w:pPr>
              <w:rPr>
                <w:sz w:val="22"/>
              </w:rPr>
            </w:pPr>
            <w:r w:rsidRPr="0063290C">
              <w:rPr>
                <w:sz w:val="22"/>
              </w:rPr>
              <w:t>Moja hračka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</w:pPr>
            <w:r w:rsidRPr="0063290C">
              <w:rPr>
                <w:sz w:val="22"/>
              </w:rPr>
              <w:t xml:space="preserve">G. </w:t>
            </w:r>
            <w:proofErr w:type="spellStart"/>
            <w:r w:rsidRPr="0063290C">
              <w:rPr>
                <w:sz w:val="22"/>
              </w:rPr>
              <w:t>Mahútová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63290C" w:rsidRDefault="00C87113" w:rsidP="00C87113">
            <w:pPr>
              <w:jc w:val="center"/>
              <w:rPr>
                <w:sz w:val="22"/>
              </w:rPr>
            </w:pPr>
            <w:r w:rsidRPr="0063290C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Pr="0063290C">
              <w:rPr>
                <w:sz w:val="22"/>
              </w:rPr>
              <w:t>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63290C" w:rsidRDefault="00C87113" w:rsidP="00C87113">
            <w:pPr>
              <w:rPr>
                <w:sz w:val="22"/>
              </w:rPr>
            </w:pPr>
            <w:r w:rsidRPr="0063290C">
              <w:rPr>
                <w:sz w:val="22"/>
              </w:rPr>
              <w:t>Plagát</w:t>
            </w:r>
          </w:p>
          <w:p w:rsidR="00C87113" w:rsidRPr="0063290C" w:rsidRDefault="00C87113" w:rsidP="00C87113">
            <w:pPr>
              <w:rPr>
                <w:sz w:val="22"/>
              </w:rPr>
            </w:pP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t>December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Môj dom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3.C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RPr="0063290C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63290C" w:rsidRDefault="00C87113" w:rsidP="00C87113">
            <w:pPr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 xml:space="preserve">Výroba vianočnej pohľadnice s textom + </w:t>
            </w:r>
          </w:p>
          <w:p w:rsidR="00C87113" w:rsidRPr="0063290C" w:rsidRDefault="00C87113" w:rsidP="00C87113">
            <w:pPr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>Vianočné piesne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63290C" w:rsidRDefault="00C87113" w:rsidP="00C871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63290C" w:rsidRDefault="00C87113" w:rsidP="00C87113">
            <w:pPr>
              <w:jc w:val="center"/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>1.,2.,3.</w:t>
            </w:r>
            <w:r>
              <w:rPr>
                <w:sz w:val="22"/>
                <w:szCs w:val="22"/>
              </w:rPr>
              <w:t>, 4. r</w:t>
            </w:r>
            <w:r w:rsidRPr="0063290C"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63290C" w:rsidRDefault="00C87113" w:rsidP="00C8711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Pozdrav, pieseň</w:t>
            </w: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C87113" w:rsidRDefault="00C87113" w:rsidP="00C87113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Január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Farby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Cibuliaková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1. 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projekt</w:t>
            </w:r>
            <w:proofErr w:type="spellEnd"/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rPr>
                <w:sz w:val="22"/>
                <w:szCs w:val="22"/>
                <w:lang w:val="en-US" w:eastAsia="en-US"/>
              </w:rPr>
            </w:pPr>
            <w:proofErr w:type="spellStart"/>
            <w:r w:rsidRPr="00BC6766">
              <w:rPr>
                <w:sz w:val="22"/>
                <w:szCs w:val="22"/>
                <w:lang w:val="en-US" w:eastAsia="en-US"/>
              </w:rPr>
              <w:t>Môj</w:t>
            </w:r>
            <w:proofErr w:type="spellEnd"/>
            <w:r w:rsidRPr="00BC6766"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C6766">
              <w:rPr>
                <w:sz w:val="22"/>
                <w:szCs w:val="22"/>
                <w:lang w:val="en-US" w:eastAsia="en-US"/>
              </w:rPr>
              <w:t>dom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BC6766">
              <w:rPr>
                <w:sz w:val="22"/>
                <w:szCs w:val="22"/>
                <w:lang w:val="en-US" w:eastAsia="en-US"/>
              </w:rPr>
              <w:t xml:space="preserve">G. </w:t>
            </w:r>
            <w:proofErr w:type="spellStart"/>
            <w:r w:rsidRPr="00BC6766">
              <w:rPr>
                <w:sz w:val="22"/>
                <w:szCs w:val="22"/>
                <w:lang w:val="en-US" w:eastAsia="en-US"/>
              </w:rPr>
              <w:t>Mahútová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BC6766">
              <w:rPr>
                <w:sz w:val="22"/>
                <w:szCs w:val="22"/>
                <w:lang w:val="en-US" w:eastAsia="en-US"/>
              </w:rPr>
              <w:t>2. r</w:t>
            </w:r>
            <w:r>
              <w:rPr>
                <w:sz w:val="22"/>
                <w:szCs w:val="22"/>
                <w:lang w:val="en-US" w:eastAsia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  <w:szCs w:val="22"/>
                <w:lang w:val="en-US" w:eastAsia="en-US"/>
              </w:rPr>
            </w:pPr>
            <w:r w:rsidRPr="00BC6766">
              <w:rPr>
                <w:sz w:val="22"/>
                <w:szCs w:val="22"/>
              </w:rPr>
              <w:t>projekt, pre</w:t>
            </w:r>
            <w:r w:rsidRPr="00BC6766">
              <w:rPr>
                <w:sz w:val="22"/>
                <w:szCs w:val="22"/>
              </w:rPr>
              <w:softHyphen/>
              <w:t>zen</w:t>
            </w:r>
            <w:r w:rsidRPr="00BC6766"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Tr="00C87113">
        <w:trPr>
          <w:trHeight w:val="9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rPr>
                <w:sz w:val="22"/>
              </w:rPr>
            </w:pPr>
            <w:r w:rsidRPr="00BC6766">
              <w:rPr>
                <w:sz w:val="22"/>
              </w:rPr>
              <w:t>Malá vločka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BC6766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</w:rPr>
            </w:pPr>
            <w:r w:rsidRPr="00BC6766">
              <w:rPr>
                <w:sz w:val="22"/>
              </w:rPr>
              <w:t>2., 3r.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rPr>
                <w:sz w:val="22"/>
              </w:rPr>
            </w:pPr>
            <w:r w:rsidRPr="00BC6766">
              <w:rPr>
                <w:sz w:val="22"/>
              </w:rPr>
              <w:t>Naučená pieseň, ilustrácia</w:t>
            </w:r>
            <w:r>
              <w:rPr>
                <w:sz w:val="22"/>
              </w:rPr>
              <w:t>, (dramatizá</w:t>
            </w:r>
            <w:r w:rsidRPr="00BC6766">
              <w:rPr>
                <w:sz w:val="22"/>
              </w:rPr>
              <w:t>cia</w:t>
            </w:r>
            <w:r>
              <w:rPr>
                <w:sz w:val="22"/>
              </w:rPr>
              <w:t xml:space="preserve">) </w:t>
            </w:r>
          </w:p>
          <w:p w:rsidR="00C87113" w:rsidRPr="00BC6766" w:rsidRDefault="00C87113" w:rsidP="00C87113">
            <w:pPr>
              <w:rPr>
                <w:sz w:val="22"/>
              </w:rPr>
            </w:pPr>
          </w:p>
          <w:p w:rsidR="00C87113" w:rsidRPr="00BC6766" w:rsidRDefault="00C87113" w:rsidP="00C87113">
            <w:pPr>
              <w:rPr>
                <w:sz w:val="22"/>
              </w:rPr>
            </w:pP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rPr>
                <w:sz w:val="22"/>
              </w:rPr>
            </w:pPr>
            <w:r w:rsidRPr="00BC6766">
              <w:rPr>
                <w:sz w:val="22"/>
              </w:rPr>
              <w:t>Pohyblivé hodiny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BC6766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jc w:val="center"/>
              <w:rPr>
                <w:sz w:val="22"/>
              </w:rPr>
            </w:pPr>
            <w:r w:rsidRPr="00BC6766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Pr="00BC6766">
              <w:rPr>
                <w:sz w:val="22"/>
              </w:rPr>
              <w:t>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BC6766" w:rsidRDefault="00C87113" w:rsidP="00C87113">
            <w:pPr>
              <w:rPr>
                <w:sz w:val="22"/>
              </w:rPr>
            </w:pPr>
            <w:proofErr w:type="spellStart"/>
            <w:r w:rsidRPr="00BC6766">
              <w:rPr>
                <w:sz w:val="22"/>
              </w:rPr>
              <w:t>Didakt.hra</w:t>
            </w:r>
            <w:proofErr w:type="spellEnd"/>
            <w:r w:rsidRPr="00BC6766">
              <w:rPr>
                <w:sz w:val="22"/>
              </w:rPr>
              <w:t xml:space="preserve"> na precvičovanie určovania časov.</w:t>
            </w: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  <w:hideMark/>
          </w:tcPr>
          <w:p w:rsidR="00C87113" w:rsidRDefault="00C87113" w:rsidP="00C87113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lastRenderedPageBreak/>
              <w:t>Február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BC6766" w:rsidRDefault="00C87113" w:rsidP="00C87113">
            <w:pPr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>Módni návrhári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BC6766" w:rsidRDefault="00C87113" w:rsidP="00C87113">
            <w:pPr>
              <w:jc w:val="center"/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 xml:space="preserve">A. </w:t>
            </w:r>
            <w:proofErr w:type="spellStart"/>
            <w:r w:rsidRPr="00BC6766">
              <w:rPr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BC6766" w:rsidRDefault="00C87113" w:rsidP="00C87113">
            <w:pPr>
              <w:jc w:val="center"/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,3. r</w:t>
            </w:r>
            <w:r w:rsidRPr="00BC6766"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BC6766" w:rsidRDefault="00C87113" w:rsidP="00C8711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Plagát, pieseň</w:t>
            </w:r>
          </w:p>
          <w:p w:rsidR="00C87113" w:rsidRPr="00BC6766" w:rsidRDefault="00C87113" w:rsidP="00C87113">
            <w:pPr>
              <w:jc w:val="center"/>
              <w:rPr>
                <w:sz w:val="22"/>
                <w:szCs w:val="22"/>
              </w:rPr>
            </w:pPr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Aké je počasie?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 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rPr>
                <w:sz w:val="22"/>
              </w:rPr>
            </w:pPr>
            <w:r w:rsidRPr="000E69D7">
              <w:rPr>
                <w:sz w:val="22"/>
              </w:rPr>
              <w:t xml:space="preserve">Moja </w:t>
            </w:r>
            <w:proofErr w:type="spellStart"/>
            <w:r w:rsidRPr="000E69D7">
              <w:rPr>
                <w:sz w:val="22"/>
              </w:rPr>
              <w:t>valentínka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0E69D7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 w:rsidRPr="000E69D7">
              <w:rPr>
                <w:sz w:val="22"/>
              </w:rPr>
              <w:t>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>Darček</w:t>
            </w:r>
          </w:p>
          <w:p w:rsidR="00C87113" w:rsidRPr="000E69D7" w:rsidRDefault="00C87113" w:rsidP="00C87113">
            <w:pPr>
              <w:jc w:val="center"/>
              <w:rPr>
                <w:sz w:val="22"/>
              </w:rPr>
            </w:pPr>
          </w:p>
          <w:p w:rsidR="00C87113" w:rsidRPr="000E69D7" w:rsidRDefault="00C87113" w:rsidP="00C87113">
            <w:pPr>
              <w:jc w:val="center"/>
              <w:rPr>
                <w:sz w:val="22"/>
              </w:rPr>
            </w:pP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rPr>
                <w:sz w:val="22"/>
              </w:rPr>
            </w:pPr>
            <w:r w:rsidRPr="000E69D7">
              <w:rPr>
                <w:sz w:val="22"/>
              </w:rPr>
              <w:t>Moja izba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0E69D7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 w:rsidRPr="000E69D7">
              <w:rPr>
                <w:sz w:val="22"/>
              </w:rPr>
              <w:t>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>Projekt</w:t>
            </w: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t>Marec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Návrh vlastného oblečenia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1.A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rPr>
                <w:sz w:val="22"/>
                <w:szCs w:val="22"/>
              </w:rPr>
            </w:pPr>
            <w:r w:rsidRPr="00AF0E2C">
              <w:rPr>
                <w:sz w:val="22"/>
                <w:szCs w:val="22"/>
              </w:rPr>
              <w:t>Na dovolenke –pri mori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jc w:val="center"/>
              <w:rPr>
                <w:sz w:val="22"/>
                <w:szCs w:val="22"/>
              </w:rPr>
            </w:pPr>
            <w:proofErr w:type="spellStart"/>
            <w:r w:rsidRPr="00AF0E2C">
              <w:rPr>
                <w:sz w:val="22"/>
                <w:szCs w:val="22"/>
              </w:rPr>
              <w:t>A.Gašparová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jc w:val="center"/>
              <w:rPr>
                <w:sz w:val="22"/>
                <w:szCs w:val="22"/>
              </w:rPr>
            </w:pPr>
            <w:r w:rsidRPr="00AF0E2C">
              <w:rPr>
                <w:sz w:val="22"/>
                <w:szCs w:val="22"/>
              </w:rPr>
              <w:t>2.r.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AF0E2C" w:rsidRDefault="00C87113" w:rsidP="00C87113">
            <w:pPr>
              <w:jc w:val="center"/>
              <w:rPr>
                <w:sz w:val="22"/>
                <w:szCs w:val="22"/>
              </w:rPr>
            </w:pPr>
            <w:r w:rsidRPr="00AF0E2C">
              <w:rPr>
                <w:sz w:val="22"/>
                <w:szCs w:val="22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rPr>
                <w:sz w:val="22"/>
              </w:rPr>
            </w:pPr>
            <w:r w:rsidRPr="000E69D7">
              <w:rPr>
                <w:sz w:val="22"/>
              </w:rPr>
              <w:t>Moje šaty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 xml:space="preserve">I. </w:t>
            </w:r>
            <w:proofErr w:type="spellStart"/>
            <w:r w:rsidRPr="000E69D7">
              <w:rPr>
                <w:sz w:val="22"/>
              </w:rPr>
              <w:t>Čupová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 xml:space="preserve">4. </w:t>
            </w:r>
            <w:r>
              <w:rPr>
                <w:sz w:val="22"/>
              </w:rPr>
              <w:t>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>p</w:t>
            </w:r>
            <w:r>
              <w:rPr>
                <w:sz w:val="22"/>
              </w:rPr>
              <w:t>lagá</w:t>
            </w:r>
            <w:r w:rsidRPr="000E69D7">
              <w:rPr>
                <w:sz w:val="22"/>
              </w:rPr>
              <w:t>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E69D7" w:rsidRDefault="00C87113" w:rsidP="00C87113">
            <w:pPr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List </w:t>
            </w:r>
            <w:proofErr w:type="spellStart"/>
            <w:r>
              <w:rPr>
                <w:sz w:val="22"/>
                <w:lang w:val="en-US" w:eastAsia="en-US"/>
              </w:rPr>
              <w:t>priateľovi</w:t>
            </w:r>
            <w:proofErr w:type="spellEnd"/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E69D7" w:rsidRDefault="00C87113" w:rsidP="00C87113">
            <w:pPr>
              <w:jc w:val="center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 xml:space="preserve">G. </w:t>
            </w:r>
            <w:proofErr w:type="spellStart"/>
            <w:r>
              <w:rPr>
                <w:sz w:val="22"/>
                <w:lang w:val="en-US" w:eastAsia="en-US"/>
              </w:rPr>
              <w:t>Mahútová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E69D7" w:rsidRDefault="00C87113" w:rsidP="00C87113">
            <w:pPr>
              <w:jc w:val="center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3.C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0E69D7" w:rsidRDefault="00C87113" w:rsidP="00C87113">
            <w:pPr>
              <w:jc w:val="center"/>
              <w:rPr>
                <w:sz w:val="22"/>
                <w:lang w:val="en-US" w:eastAsia="en-US"/>
              </w:rPr>
            </w:pPr>
            <w:r>
              <w:rPr>
                <w:sz w:val="22"/>
                <w:lang w:val="en-US" w:eastAsia="en-US"/>
              </w:rPr>
              <w:t>list</w:t>
            </w:r>
          </w:p>
        </w:tc>
      </w:tr>
      <w:tr w:rsidR="00C87113" w:rsidTr="00C871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rPr>
                <w:sz w:val="22"/>
              </w:rPr>
            </w:pPr>
            <w:r w:rsidRPr="00914FC8">
              <w:rPr>
                <w:sz w:val="22"/>
              </w:rPr>
              <w:t>Oblečenie – čo máš na sebe oblečené?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914FC8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 w:rsidRPr="00914FC8">
              <w:rPr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 w:rsidRPr="00914FC8">
              <w:rPr>
                <w:sz w:val="22"/>
              </w:rPr>
              <w:t>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914FC8">
              <w:rPr>
                <w:sz w:val="22"/>
              </w:rPr>
              <w:t>Demoštrácia</w:t>
            </w:r>
            <w:proofErr w:type="spellEnd"/>
            <w:r w:rsidRPr="00914FC8">
              <w:rPr>
                <w:sz w:val="22"/>
              </w:rPr>
              <w:t xml:space="preserve"> a precvičovanie formou </w:t>
            </w:r>
            <w:proofErr w:type="spellStart"/>
            <w:r w:rsidRPr="00914FC8">
              <w:rPr>
                <w:sz w:val="22"/>
              </w:rPr>
              <w:t>did</w:t>
            </w:r>
            <w:proofErr w:type="spellEnd"/>
            <w:r w:rsidRPr="00914FC8">
              <w:rPr>
                <w:sz w:val="22"/>
              </w:rPr>
              <w:t>. hry.</w:t>
            </w:r>
          </w:p>
          <w:p w:rsidR="00C87113" w:rsidRPr="00914FC8" w:rsidRDefault="00C87113" w:rsidP="00C87113">
            <w:pPr>
              <w:rPr>
                <w:sz w:val="22"/>
              </w:rPr>
            </w:pP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t>Apríl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s-ES_tradnl" w:eastAsia="en-US"/>
              </w:rPr>
            </w:pPr>
            <w:r>
              <w:rPr>
                <w:sz w:val="22"/>
                <w:szCs w:val="22"/>
                <w:lang w:val="es-ES_tradnl"/>
              </w:rPr>
              <w:t>Moje obľúbené zvieratko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s-ES_tradnl" w:eastAsia="en-US"/>
              </w:rPr>
            </w:pPr>
            <w:r>
              <w:rPr>
                <w:sz w:val="22"/>
                <w:szCs w:val="22"/>
              </w:rPr>
              <w:t xml:space="preserve">Ľ. </w:t>
            </w:r>
            <w:proofErr w:type="spellStart"/>
            <w:r>
              <w:rPr>
                <w:sz w:val="22"/>
                <w:szCs w:val="22"/>
              </w:rPr>
              <w:t>Medvecová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s-ES_tradnl" w:eastAsia="en-US"/>
              </w:rPr>
            </w:pPr>
            <w:r>
              <w:rPr>
                <w:sz w:val="22"/>
                <w:szCs w:val="22"/>
                <w:lang w:val="es-ES_tradnl"/>
              </w:rPr>
              <w:t>4. r.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Zvieratká v ZOO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3.C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Deň zeme - ochrana životného prostredia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A. </w:t>
            </w:r>
            <w:proofErr w:type="spellStart"/>
            <w:r w:rsidRPr="00914FC8">
              <w:rPr>
                <w:sz w:val="22"/>
              </w:rPr>
              <w:t>Gašparová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1., 2., 3. r</w:t>
            </w:r>
            <w:r w:rsidRPr="00914FC8">
              <w:rPr>
                <w:sz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 w:rsidRPr="00914FC8">
              <w:rPr>
                <w:sz w:val="22"/>
              </w:rPr>
              <w:t>Prezentácia, spev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Deň zeme - ochrana životného prostredia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rPr>
                <w:sz w:val="22"/>
              </w:rPr>
            </w:pPr>
            <w:proofErr w:type="spellStart"/>
            <w:r w:rsidRPr="00914FC8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 w:rsidRPr="00914FC8">
              <w:rPr>
                <w:sz w:val="22"/>
              </w:rPr>
              <w:t>3., 4.</w:t>
            </w:r>
            <w:r>
              <w:rPr>
                <w:sz w:val="22"/>
              </w:rPr>
              <w:t xml:space="preserve"> r</w:t>
            </w:r>
            <w:r w:rsidRPr="00914FC8">
              <w:rPr>
                <w:sz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 w:rsidRPr="00914FC8">
              <w:rPr>
                <w:sz w:val="22"/>
              </w:rPr>
              <w:t>Pieseň</w:t>
            </w:r>
            <w:r>
              <w:rPr>
                <w:sz w:val="22"/>
              </w:rPr>
              <w:t xml:space="preserve"> o Zemi a plagát</w:t>
            </w:r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t>Máj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</w:tr>
      <w:tr w:rsidR="00C87113" w:rsidTr="00C87113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Výroba pozdravov ku dňu matiek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rPr>
                <w:sz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1., 2., 3. r</w:t>
            </w:r>
            <w:r w:rsidRPr="00914FC8">
              <w:rPr>
                <w:sz w:val="22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914FC8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Pozdrav, pieseň -báseň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English Stars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G.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Mahútová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, 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Gašparová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>, Z.</w:t>
            </w:r>
            <w:r w:rsidRPr="00914FC8">
              <w:rPr>
                <w:sz w:val="22"/>
              </w:rPr>
              <w:t xml:space="preserve"> </w:t>
            </w:r>
            <w:proofErr w:type="spellStart"/>
            <w:r w:rsidRPr="00914FC8">
              <w:rPr>
                <w:sz w:val="22"/>
              </w:rPr>
              <w:t>Tӧmӧryová</w:t>
            </w:r>
            <w:proofErr w:type="spellEnd"/>
            <w:r>
              <w:rPr>
                <w:sz w:val="22"/>
              </w:rPr>
              <w:t xml:space="preserve">, A. </w:t>
            </w:r>
            <w:proofErr w:type="spellStart"/>
            <w:r>
              <w:rPr>
                <w:sz w:val="22"/>
              </w:rPr>
              <w:t>Cibuliaková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1.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stupeň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Školská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súťaž</w:t>
            </w:r>
            <w:proofErr w:type="spellEnd"/>
          </w:p>
        </w:tc>
      </w:tr>
      <w:tr w:rsidR="00C87113" w:rsidTr="00C87113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t>Jún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</w:p>
        </w:tc>
      </w:tr>
      <w:tr w:rsidR="00C87113" w:rsidTr="00C87113">
        <w:tc>
          <w:tcPr>
            <w:tcW w:w="1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Jedálny lístok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1.roč.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Default="00C87113" w:rsidP="00C87113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rPr>
                <w:sz w:val="22"/>
              </w:rPr>
            </w:pPr>
            <w:r>
              <w:rPr>
                <w:sz w:val="22"/>
              </w:rPr>
              <w:t>Moje obľúbené jedlo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 xml:space="preserve">I. </w:t>
            </w:r>
            <w:proofErr w:type="spellStart"/>
            <w:r w:rsidRPr="000E69D7">
              <w:rPr>
                <w:sz w:val="22"/>
              </w:rPr>
              <w:t>Čupová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1.roč.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113" w:rsidRPr="000E69D7" w:rsidRDefault="00C87113" w:rsidP="00C87113">
            <w:pPr>
              <w:jc w:val="center"/>
              <w:rPr>
                <w:sz w:val="22"/>
              </w:rPr>
            </w:pPr>
            <w:r w:rsidRPr="000E69D7">
              <w:rPr>
                <w:sz w:val="22"/>
              </w:rPr>
              <w:t>projekt</w:t>
            </w: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C34C3F" w:rsidRDefault="00C87113" w:rsidP="00C87113">
            <w:pPr>
              <w:rPr>
                <w:sz w:val="22"/>
              </w:rPr>
            </w:pPr>
            <w:r w:rsidRPr="00C34C3F">
              <w:rPr>
                <w:sz w:val="22"/>
              </w:rPr>
              <w:t>Abeceda hravo</w:t>
            </w:r>
          </w:p>
          <w:p w:rsidR="00C87113" w:rsidRPr="00C34C3F" w:rsidRDefault="00C87113" w:rsidP="00C87113">
            <w:pPr>
              <w:rPr>
                <w:sz w:val="22"/>
              </w:rPr>
            </w:pPr>
          </w:p>
          <w:p w:rsidR="00C87113" w:rsidRPr="00C34C3F" w:rsidRDefault="00C87113" w:rsidP="00C87113">
            <w:pPr>
              <w:rPr>
                <w:sz w:val="22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C34C3F" w:rsidRDefault="00C87113" w:rsidP="00C87113">
            <w:pPr>
              <w:jc w:val="center"/>
              <w:rPr>
                <w:sz w:val="22"/>
              </w:rPr>
            </w:pPr>
            <w:proofErr w:type="spellStart"/>
            <w:r w:rsidRPr="00C34C3F">
              <w:rPr>
                <w:sz w:val="22"/>
              </w:rPr>
              <w:t>Z.Tӧmӧryová</w:t>
            </w:r>
            <w:proofErr w:type="spellEnd"/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C34C3F" w:rsidRDefault="00C87113" w:rsidP="00C87113">
            <w:pPr>
              <w:jc w:val="center"/>
              <w:rPr>
                <w:sz w:val="22"/>
              </w:rPr>
            </w:pPr>
            <w:r w:rsidRPr="00C34C3F">
              <w:rPr>
                <w:sz w:val="22"/>
              </w:rPr>
              <w:t>1.roč.</w:t>
            </w:r>
          </w:p>
          <w:p w:rsidR="00C87113" w:rsidRPr="00C34C3F" w:rsidRDefault="00C87113" w:rsidP="00C87113">
            <w:pPr>
              <w:rPr>
                <w:sz w:val="22"/>
              </w:rPr>
            </w:pPr>
          </w:p>
          <w:p w:rsidR="00C87113" w:rsidRPr="00C34C3F" w:rsidRDefault="00C87113" w:rsidP="00C87113">
            <w:pPr>
              <w:rPr>
                <w:sz w:val="22"/>
              </w:rPr>
            </w:pPr>
          </w:p>
          <w:p w:rsidR="00C87113" w:rsidRPr="00C34C3F" w:rsidRDefault="00C87113" w:rsidP="00C87113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C34C3F" w:rsidRDefault="00C87113" w:rsidP="00C87113">
            <w:pPr>
              <w:jc w:val="center"/>
              <w:rPr>
                <w:sz w:val="22"/>
              </w:rPr>
            </w:pPr>
            <w:r w:rsidRPr="00C34C3F">
              <w:rPr>
                <w:sz w:val="22"/>
              </w:rPr>
              <w:t>Pesničky.</w:t>
            </w:r>
          </w:p>
          <w:p w:rsidR="00C87113" w:rsidRPr="00C34C3F" w:rsidRDefault="00C87113" w:rsidP="00C87113">
            <w:pPr>
              <w:jc w:val="center"/>
              <w:rPr>
                <w:sz w:val="22"/>
              </w:rPr>
            </w:pPr>
            <w:r w:rsidRPr="00C34C3F">
              <w:rPr>
                <w:sz w:val="22"/>
              </w:rPr>
              <w:t>Obrázky na dané písmenká.</w:t>
            </w:r>
          </w:p>
          <w:p w:rsidR="00C87113" w:rsidRPr="00C34C3F" w:rsidRDefault="00C87113" w:rsidP="00C87113">
            <w:pPr>
              <w:rPr>
                <w:sz w:val="22"/>
              </w:rPr>
            </w:pPr>
          </w:p>
          <w:p w:rsidR="00C87113" w:rsidRPr="00C34C3F" w:rsidRDefault="00C87113" w:rsidP="00C87113">
            <w:pPr>
              <w:rPr>
                <w:sz w:val="22"/>
              </w:rPr>
            </w:pPr>
          </w:p>
        </w:tc>
      </w:tr>
      <w:tr w:rsidR="00C87113" w:rsidTr="00C8711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7113" w:rsidRDefault="00C87113" w:rsidP="00C87113">
            <w:pPr>
              <w:rPr>
                <w:lang w:val="en-US" w:eastAsia="en-US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Moja abeceda-na každé písmenko jeden obrázok</w:t>
            </w: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My ideme do ZOO</w:t>
            </w: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Povolania-moja rodina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proofErr w:type="spellStart"/>
            <w:r w:rsidRPr="00D84652">
              <w:rPr>
                <w:sz w:val="22"/>
                <w:szCs w:val="22"/>
              </w:rPr>
              <w:t>A.Gašparová</w:t>
            </w:r>
            <w:proofErr w:type="spellEnd"/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1.roč.</w:t>
            </w: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3.roč.</w:t>
            </w: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2.roč.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 xml:space="preserve">Flash </w:t>
            </w:r>
            <w:proofErr w:type="spellStart"/>
            <w:r w:rsidRPr="00D84652">
              <w:rPr>
                <w:sz w:val="22"/>
                <w:szCs w:val="22"/>
              </w:rPr>
              <w:t>Cards</w:t>
            </w:r>
            <w:proofErr w:type="spellEnd"/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proofErr w:type="spellStart"/>
            <w:r w:rsidRPr="00D84652">
              <w:rPr>
                <w:sz w:val="22"/>
                <w:szCs w:val="22"/>
              </w:rPr>
              <w:t>Plagát,pieseň</w:t>
            </w:r>
            <w:proofErr w:type="spellEnd"/>
          </w:p>
          <w:p w:rsidR="00C87113" w:rsidRPr="00D84652" w:rsidRDefault="00C87113" w:rsidP="00C87113">
            <w:pPr>
              <w:jc w:val="center"/>
              <w:rPr>
                <w:sz w:val="22"/>
                <w:szCs w:val="22"/>
              </w:rPr>
            </w:pPr>
            <w:r w:rsidRPr="00D84652">
              <w:rPr>
                <w:sz w:val="22"/>
                <w:szCs w:val="22"/>
              </w:rPr>
              <w:t>Plagát</w:t>
            </w:r>
          </w:p>
        </w:tc>
      </w:tr>
    </w:tbl>
    <w:p w:rsidR="00C87113" w:rsidRPr="00B50BF6" w:rsidRDefault="00C87113" w:rsidP="00994DFF">
      <w:pPr>
        <w:rPr>
          <w:b/>
          <w:bCs/>
          <w:sz w:val="28"/>
          <w:szCs w:val="28"/>
          <w:u w:val="single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0F7D23" w:rsidRDefault="000F7D23" w:rsidP="00994DFF">
      <w:p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</w:p>
    <w:p w:rsidR="00994DFF" w:rsidRPr="00DA3D37" w:rsidRDefault="00994DFF" w:rsidP="00994DFF">
      <w:pPr>
        <w:pStyle w:val="Odsekzoznamu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rPr>
          <w:bCs/>
          <w:sz w:val="28"/>
          <w:szCs w:val="28"/>
        </w:rPr>
      </w:pPr>
      <w:r w:rsidRPr="00A744A4">
        <w:rPr>
          <w:b/>
          <w:bCs/>
          <w:sz w:val="28"/>
          <w:szCs w:val="28"/>
        </w:rPr>
        <w:lastRenderedPageBreak/>
        <w:t>Opatrenia a úlohy vyplývajúce z analýzy výsledkov</w:t>
      </w:r>
    </w:p>
    <w:p w:rsidR="00994DFF" w:rsidRDefault="00994DFF" w:rsidP="00994DFF">
      <w:pPr>
        <w:rPr>
          <w:b/>
          <w:bCs/>
          <w:sz w:val="28"/>
          <w:szCs w:val="28"/>
        </w:rPr>
      </w:pPr>
    </w:p>
    <w:p w:rsidR="00994DFF" w:rsidRDefault="00994DFF" w:rsidP="00994DFF">
      <w:pPr>
        <w:rPr>
          <w:u w:val="single"/>
        </w:rPr>
      </w:pPr>
      <w:r w:rsidRPr="00472FC8">
        <w:rPr>
          <w:u w:val="single"/>
        </w:rPr>
        <w:t xml:space="preserve"> Opatrenia na odstránenie nedostatkov v</w:t>
      </w:r>
      <w:r>
        <w:rPr>
          <w:u w:val="single"/>
        </w:rPr>
        <w:t>o</w:t>
      </w:r>
      <w:r w:rsidRPr="00472FC8">
        <w:rPr>
          <w:u w:val="single"/>
        </w:rPr>
        <w:t> </w:t>
      </w:r>
      <w:r>
        <w:rPr>
          <w:u w:val="single"/>
        </w:rPr>
        <w:t>výstupn</w:t>
      </w:r>
      <w:r w:rsidRPr="00472FC8">
        <w:rPr>
          <w:u w:val="single"/>
        </w:rPr>
        <w:t>ých testoch</w:t>
      </w:r>
    </w:p>
    <w:p w:rsidR="00994DFF" w:rsidRDefault="00994DFF" w:rsidP="00994DFF">
      <w:pPr>
        <w:pStyle w:val="Odsekzoznamu"/>
        <w:ind w:left="0"/>
      </w:pPr>
      <w:r>
        <w:t xml:space="preserve">Z analýz výstupných testov vyplýva, že žiaci najčastejšie robia chyby: </w:t>
      </w:r>
    </w:p>
    <w:p w:rsidR="00994DFF" w:rsidRDefault="00994DFF" w:rsidP="00994DFF">
      <w:pPr>
        <w:pStyle w:val="Odsekzoznamu"/>
        <w:numPr>
          <w:ilvl w:val="0"/>
          <w:numId w:val="3"/>
        </w:numPr>
      </w:pPr>
      <w:r>
        <w:t xml:space="preserve">v písaní (t. j. pravopise) slov, </w:t>
      </w:r>
    </w:p>
    <w:p w:rsidR="00994DFF" w:rsidRDefault="00994DFF" w:rsidP="00994DFF">
      <w:pPr>
        <w:pStyle w:val="Odsekzoznamu"/>
        <w:numPr>
          <w:ilvl w:val="0"/>
          <w:numId w:val="3"/>
        </w:numPr>
      </w:pPr>
      <w:r>
        <w:t>v používaní fráz „ja mám“, „ja nemám“,</w:t>
      </w:r>
    </w:p>
    <w:p w:rsidR="00994DFF" w:rsidRDefault="00994DFF" w:rsidP="00994DFF">
      <w:pPr>
        <w:pStyle w:val="Odsekzoznamu"/>
        <w:numPr>
          <w:ilvl w:val="0"/>
          <w:numId w:val="3"/>
        </w:numPr>
      </w:pPr>
      <w:r>
        <w:t>v používaní pomocného slovesa „do/</w:t>
      </w:r>
      <w:proofErr w:type="spellStart"/>
      <w:r w:rsidRPr="00B735AA">
        <w:t>does</w:t>
      </w:r>
      <w:proofErr w:type="spellEnd"/>
      <w:r>
        <w:t>“ v krátkych odpovediach.</w:t>
      </w:r>
    </w:p>
    <w:p w:rsidR="00994DFF" w:rsidRDefault="00994DFF" w:rsidP="00994DFF">
      <w:pPr>
        <w:pStyle w:val="Odsekzoznamu"/>
        <w:ind w:left="0"/>
      </w:pPr>
    </w:p>
    <w:p w:rsidR="00994DFF" w:rsidRPr="00295CCF" w:rsidRDefault="00994DFF" w:rsidP="00994DFF">
      <w:pPr>
        <w:pStyle w:val="Odsekzoznamu"/>
        <w:ind w:left="0"/>
      </w:pPr>
      <w:r>
        <w:t>Vyučujúci tieto nedostatky odstránia cvičeniami zameranými na spomenuté javy vo forme pracovných listov a kvízmi.</w:t>
      </w:r>
    </w:p>
    <w:p w:rsidR="00994DFF" w:rsidRPr="00980FD3" w:rsidRDefault="00994DFF" w:rsidP="00994DFF">
      <w:pPr>
        <w:jc w:val="both"/>
      </w:pPr>
      <w:r w:rsidRPr="00980FD3">
        <w:t>- intenzívnym zopakovaním</w:t>
      </w:r>
      <w:r>
        <w:t xml:space="preserve"> a prehĺbením učiva zo </w:t>
      </w:r>
      <w:r w:rsidR="005F4EEB">
        <w:t>šk.r.2016/2017</w:t>
      </w:r>
      <w:r w:rsidRPr="00980FD3">
        <w:t xml:space="preserve"> odstrániť nedostatky vedom</w:t>
      </w:r>
      <w:r>
        <w:t>ostí;</w:t>
      </w:r>
    </w:p>
    <w:p w:rsidR="00994DFF" w:rsidRPr="00980FD3" w:rsidRDefault="00994DFF" w:rsidP="00994DFF">
      <w:pPr>
        <w:jc w:val="both"/>
      </w:pPr>
      <w:r w:rsidRPr="00980FD3">
        <w:t xml:space="preserve">- udržiavať výborné vzdelávacie výsledky žiakov, výborné priemery </w:t>
      </w:r>
      <w:r>
        <w:t>známok;</w:t>
      </w:r>
    </w:p>
    <w:p w:rsidR="00994DFF" w:rsidRPr="00980FD3" w:rsidRDefault="00994DFF" w:rsidP="00994DFF">
      <w:pPr>
        <w:jc w:val="both"/>
      </w:pPr>
      <w:r w:rsidRPr="00980FD3">
        <w:t xml:space="preserve">- venovať pozornosť príprave žiakov na </w:t>
      </w:r>
      <w:r>
        <w:t xml:space="preserve">súťaže </w:t>
      </w:r>
      <w:r w:rsidRPr="00980FD3">
        <w:t>/</w:t>
      </w:r>
      <w:r>
        <w:t xml:space="preserve"> </w:t>
      </w:r>
      <w:r w:rsidRPr="00980FD3">
        <w:t xml:space="preserve">upriamiť sa na súťaže vyhlasované MŠ, MMK/, </w:t>
      </w:r>
      <w:proofErr w:type="spellStart"/>
      <w:r>
        <w:t>zapojenosť</w:t>
      </w:r>
      <w:proofErr w:type="spellEnd"/>
      <w:r>
        <w:t xml:space="preserve"> do ostatných súťaží - </w:t>
      </w:r>
      <w:r w:rsidRPr="00980FD3">
        <w:t>podľa záujmu žiakov a</w:t>
      </w:r>
      <w:r>
        <w:t> </w:t>
      </w:r>
      <w:r w:rsidRPr="00980FD3">
        <w:t>pedagógov</w:t>
      </w:r>
      <w:r>
        <w:t>;</w:t>
      </w:r>
    </w:p>
    <w:p w:rsidR="00994DFF" w:rsidRPr="00980FD3" w:rsidRDefault="00994DFF" w:rsidP="00994DFF">
      <w:pPr>
        <w:jc w:val="both"/>
      </w:pPr>
      <w:r w:rsidRPr="00980FD3">
        <w:t>- skvalitniť prípravu žiakov na súťaže, o príprave informovať na poradách;</w:t>
      </w:r>
    </w:p>
    <w:p w:rsidR="00994DFF" w:rsidRPr="00980FD3" w:rsidRDefault="00994DFF" w:rsidP="00994DFF">
      <w:pPr>
        <w:jc w:val="both"/>
      </w:pPr>
      <w:r w:rsidRPr="00980FD3">
        <w:t xml:space="preserve">- žiakom so špeciálnymi </w:t>
      </w:r>
      <w:proofErr w:type="spellStart"/>
      <w:r w:rsidRPr="00980FD3">
        <w:t>vých</w:t>
      </w:r>
      <w:r>
        <w:t>ovno</w:t>
      </w:r>
      <w:proofErr w:type="spellEnd"/>
      <w:r>
        <w:t xml:space="preserve"> </w:t>
      </w:r>
      <w:r w:rsidRPr="00980FD3">
        <w:t>-</w:t>
      </w:r>
      <w:r>
        <w:t xml:space="preserve"> </w:t>
      </w:r>
      <w:r w:rsidRPr="00980FD3">
        <w:t>vzd</w:t>
      </w:r>
      <w:r>
        <w:t>elávacími</w:t>
      </w:r>
      <w:r w:rsidRPr="00980FD3">
        <w:t xml:space="preserve"> potrebami vypracovať individuálne programy;</w:t>
      </w:r>
    </w:p>
    <w:p w:rsidR="00994DFF" w:rsidRDefault="00994DFF" w:rsidP="00994DFF">
      <w:pPr>
        <w:jc w:val="both"/>
      </w:pPr>
      <w:r w:rsidRPr="00980FD3">
        <w:t>- slabo prospievajúcim žiakom hodnotiť zvládnutie základného učiva v súlade so štandardami  jednotlivých predmetov</w:t>
      </w:r>
      <w:r>
        <w:t>;</w:t>
      </w:r>
    </w:p>
    <w:p w:rsidR="00994DFF" w:rsidRPr="00980FD3" w:rsidRDefault="00994DFF" w:rsidP="00994DFF">
      <w:pPr>
        <w:jc w:val="both"/>
      </w:pPr>
      <w:r>
        <w:t xml:space="preserve">- v písomných previerkach </w:t>
      </w:r>
      <w:r w:rsidRPr="00980FD3">
        <w:t>ANJ</w:t>
      </w:r>
      <w:r>
        <w:t xml:space="preserve"> /polročných a záverečných/</w:t>
      </w:r>
      <w:r w:rsidR="008F05F4">
        <w:t xml:space="preserve"> vypočítať priemer aj percentuálnu úspešnosť v triedach</w:t>
      </w:r>
      <w:r w:rsidRPr="00980FD3">
        <w:t>,</w:t>
      </w:r>
      <w:r w:rsidR="008F05F4">
        <w:t xml:space="preserve"> </w:t>
      </w:r>
      <w:r w:rsidRPr="00980FD3">
        <w:t xml:space="preserve"> pri úspešnosti pod 50 % konkretizovať opatrenia na odstránenie zistených nedostatkov a prijaté opatrenia zapísať do zápisnice </w:t>
      </w:r>
      <w:r>
        <w:t>PK;</w:t>
      </w:r>
    </w:p>
    <w:p w:rsidR="00994DFF" w:rsidRPr="00EF0DE3" w:rsidRDefault="00994DFF" w:rsidP="00994DFF">
      <w:pPr>
        <w:jc w:val="both"/>
      </w:pPr>
      <w:r w:rsidRPr="00814C2F">
        <w:rPr>
          <w:color w:val="FF0000"/>
        </w:rPr>
        <w:t xml:space="preserve">- </w:t>
      </w:r>
      <w:r w:rsidRPr="00EF0DE3">
        <w:t>pri úspešnosti pod 50 % jednotlivej úlohy, prijaté opat</w:t>
      </w:r>
      <w:r w:rsidR="00361736">
        <w:t>renia zapísať ku zisteným údajom</w:t>
      </w:r>
      <w:r w:rsidRPr="00EF0DE3">
        <w:t xml:space="preserve"> a cielene pracovať na odstránení zistených nedostatkov</w:t>
      </w:r>
      <w:r>
        <w:t>;</w:t>
      </w:r>
    </w:p>
    <w:p w:rsidR="00994DFF" w:rsidRPr="00EF0DE3" w:rsidRDefault="00994DFF" w:rsidP="00994DFF">
      <w:pPr>
        <w:jc w:val="both"/>
      </w:pPr>
      <w:r w:rsidRPr="00EF0DE3">
        <w:t xml:space="preserve">- vo všetkých ročníkoch premyslene rozplánovať prácu, základné učivo, rozširujúce učivo podľa platných </w:t>
      </w:r>
      <w:proofErr w:type="spellStart"/>
      <w:r w:rsidRPr="00EF0DE3">
        <w:t>uč.osnov</w:t>
      </w:r>
      <w:proofErr w:type="spellEnd"/>
      <w:r w:rsidRPr="00EF0DE3">
        <w:t>, výsledkov analýzy, zapracovať časové straty pri vypracovaní TVVP a dodržiavať učebné osnovy predmetov a vypracované TVVP</w:t>
      </w:r>
      <w:r>
        <w:t>;</w:t>
      </w:r>
    </w:p>
    <w:p w:rsidR="00994DFF" w:rsidRPr="00EF0DE3" w:rsidRDefault="00994DFF" w:rsidP="00994DFF">
      <w:pPr>
        <w:jc w:val="both"/>
      </w:pPr>
      <w:r w:rsidRPr="00EF0DE3">
        <w:t xml:space="preserve">- podľa TVVP dodržať predpísané písomné práce, ich prípravu a termíny dohodnúť na </w:t>
      </w:r>
      <w:r>
        <w:t>PK;</w:t>
      </w:r>
    </w:p>
    <w:p w:rsidR="00994DFF" w:rsidRPr="00814C2F" w:rsidRDefault="00994DFF" w:rsidP="00994DFF">
      <w:pPr>
        <w:jc w:val="both"/>
        <w:rPr>
          <w:color w:val="FF0000"/>
        </w:rPr>
      </w:pPr>
      <w:r w:rsidRPr="00814C2F">
        <w:rPr>
          <w:color w:val="FF0000"/>
        </w:rPr>
        <w:t xml:space="preserve">- </w:t>
      </w:r>
      <w:r w:rsidRPr="00EF0DE3">
        <w:t xml:space="preserve">upevňovať základné učivo, dodržiavať </w:t>
      </w:r>
      <w:proofErr w:type="spellStart"/>
      <w:r w:rsidRPr="00EF0DE3">
        <w:t>SkVP</w:t>
      </w:r>
      <w:proofErr w:type="spellEnd"/>
      <w:r w:rsidRPr="00EF0DE3">
        <w:t>, štandardy</w:t>
      </w:r>
      <w:r>
        <w:t>;</w:t>
      </w:r>
    </w:p>
    <w:p w:rsidR="00994DFF" w:rsidRPr="00EF0DE3" w:rsidRDefault="00994DFF" w:rsidP="00994DFF">
      <w:pPr>
        <w:jc w:val="both"/>
      </w:pPr>
      <w:r>
        <w:t xml:space="preserve">- vo vyučovaní ANJ </w:t>
      </w:r>
      <w:r w:rsidRPr="00EF0DE3">
        <w:t>využívať zaujímavé, motivujúce metódy (TPR) s cieľom zlepšenia komunikatívnych zručností žiakov a odstránenia zábran komunikovať</w:t>
      </w:r>
      <w:r>
        <w:t>;</w:t>
      </w:r>
    </w:p>
    <w:p w:rsidR="00994DFF" w:rsidRDefault="00994DFF" w:rsidP="00994DFF">
      <w:pPr>
        <w:jc w:val="both"/>
      </w:pPr>
      <w:r w:rsidRPr="00FF05B4">
        <w:t xml:space="preserve">- vo vyučovaní </w:t>
      </w:r>
      <w:r>
        <w:t xml:space="preserve">ANJ vo 4.roč. </w:t>
      </w:r>
      <w:r w:rsidRPr="00FF05B4">
        <w:t>využívať det</w:t>
      </w:r>
      <w:r>
        <w:t xml:space="preserve">ské </w:t>
      </w:r>
      <w:r w:rsidRPr="00FF05B4">
        <w:t xml:space="preserve">časopisy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kids</w:t>
      </w:r>
      <w:proofErr w:type="spellEnd"/>
      <w:r>
        <w:t>;</w:t>
      </w:r>
    </w:p>
    <w:p w:rsidR="00994DFF" w:rsidRDefault="00994DFF" w:rsidP="00994DFF">
      <w:pPr>
        <w:pStyle w:val="Normlnywebov"/>
        <w:shd w:val="clear" w:color="auto" w:fill="FFFFFF"/>
        <w:spacing w:before="0" w:beforeAutospacing="0" w:after="0" w:afterAutospacing="0" w:line="338" w:lineRule="atLeast"/>
        <w:jc w:val="both"/>
        <w:textAlignment w:val="baseline"/>
      </w:pPr>
      <w:r w:rsidRPr="00BE0C69">
        <w:t>-</w:t>
      </w:r>
      <w:proofErr w:type="spellStart"/>
      <w:r w:rsidRPr="00BE0C69">
        <w:t>Využívať</w:t>
      </w:r>
      <w:proofErr w:type="spellEnd"/>
      <w:r w:rsidRPr="00BE0C69">
        <w:t xml:space="preserve"> </w:t>
      </w:r>
      <w:proofErr w:type="spellStart"/>
      <w:r w:rsidRPr="00BE0C69">
        <w:t>nové</w:t>
      </w:r>
      <w:proofErr w:type="spellEnd"/>
      <w:r w:rsidRPr="00BE0C69">
        <w:t xml:space="preserve"> </w:t>
      </w:r>
      <w:proofErr w:type="spellStart"/>
      <w:r w:rsidRPr="00BE0C69">
        <w:t>metódy</w:t>
      </w:r>
      <w:proofErr w:type="spellEnd"/>
      <w:r w:rsidRPr="00BE0C69">
        <w:t xml:space="preserve">, </w:t>
      </w:r>
      <w:proofErr w:type="spellStart"/>
      <w:r w:rsidRPr="00BE0C69">
        <w:t>formy</w:t>
      </w:r>
      <w:proofErr w:type="spellEnd"/>
      <w:r w:rsidRPr="00BE0C69">
        <w:t xml:space="preserve"> a </w:t>
      </w:r>
      <w:proofErr w:type="spellStart"/>
      <w:proofErr w:type="gramStart"/>
      <w:r w:rsidRPr="00BE0C69">
        <w:t>nástroje</w:t>
      </w:r>
      <w:proofErr w:type="spellEnd"/>
      <w:r w:rsidRPr="00BE0C69">
        <w:t xml:space="preserve"> ,</w:t>
      </w:r>
      <w:proofErr w:type="gramEnd"/>
      <w:r w:rsidRPr="00BE0C69">
        <w:t xml:space="preserve"> </w:t>
      </w:r>
      <w:proofErr w:type="spellStart"/>
      <w:r w:rsidRPr="00BE0C69">
        <w:t>aby</w:t>
      </w:r>
      <w:proofErr w:type="spellEnd"/>
      <w:r w:rsidRPr="00BE0C69">
        <w:t xml:space="preserve"> </w:t>
      </w:r>
      <w:proofErr w:type="spellStart"/>
      <w:r w:rsidRPr="00BE0C69">
        <w:t>boli</w:t>
      </w:r>
      <w:proofErr w:type="spellEnd"/>
      <w:r w:rsidRPr="00BE0C69">
        <w:t xml:space="preserve"> </w:t>
      </w:r>
      <w:proofErr w:type="spellStart"/>
      <w:r w:rsidRPr="00BE0C69">
        <w:t>hodiny</w:t>
      </w:r>
      <w:proofErr w:type="spellEnd"/>
      <w:r w:rsidRPr="00BE0C69">
        <w:t xml:space="preserve"> </w:t>
      </w:r>
      <w:proofErr w:type="spellStart"/>
      <w:r w:rsidRPr="00BE0C69">
        <w:t>angličtiny</w:t>
      </w:r>
      <w:proofErr w:type="spellEnd"/>
      <w:r w:rsidRPr="00BE0C69">
        <w:t xml:space="preserve"> pre </w:t>
      </w:r>
      <w:proofErr w:type="spellStart"/>
      <w:r w:rsidRPr="00BE0C69">
        <w:t>žiakov</w:t>
      </w:r>
      <w:proofErr w:type="spellEnd"/>
      <w:r w:rsidRPr="00BE0C69">
        <w:t xml:space="preserve"> </w:t>
      </w:r>
      <w:proofErr w:type="spellStart"/>
      <w:r w:rsidRPr="00BE0C69">
        <w:t>atraktívnejšie</w:t>
      </w:r>
      <w:proofErr w:type="spellEnd"/>
      <w:r w:rsidRPr="00BE0C69">
        <w:t xml:space="preserve">. </w:t>
      </w:r>
    </w:p>
    <w:p w:rsidR="00994DFF" w:rsidRPr="00BE0C69" w:rsidRDefault="00994DFF" w:rsidP="00994DFF">
      <w:pPr>
        <w:pStyle w:val="Normlnywebov"/>
        <w:shd w:val="clear" w:color="auto" w:fill="FFFFFF"/>
        <w:spacing w:before="0" w:beforeAutospacing="0" w:after="0" w:afterAutospacing="0" w:line="338" w:lineRule="atLeast"/>
        <w:jc w:val="both"/>
        <w:textAlignment w:val="baseline"/>
      </w:pPr>
      <w:r w:rsidRPr="00BE0C69">
        <w:t>-</w:t>
      </w:r>
      <w:proofErr w:type="spellStart"/>
      <w:r w:rsidRPr="00BE0C69">
        <w:t>Podľa</w:t>
      </w:r>
      <w:proofErr w:type="spellEnd"/>
      <w:r w:rsidRPr="00BE0C69">
        <w:t xml:space="preserve"> </w:t>
      </w:r>
      <w:proofErr w:type="spellStart"/>
      <w:r w:rsidRPr="00BE0C69">
        <w:t>možností</w:t>
      </w:r>
      <w:proofErr w:type="spellEnd"/>
      <w:r w:rsidRPr="00BE0C69">
        <w:t xml:space="preserve"> </w:t>
      </w:r>
      <w:proofErr w:type="spellStart"/>
      <w:r w:rsidRPr="00BE0C69">
        <w:t>využiť</w:t>
      </w:r>
      <w:proofErr w:type="spellEnd"/>
      <w:r w:rsidRPr="00BE0C69">
        <w:t xml:space="preserve"> </w:t>
      </w:r>
      <w:proofErr w:type="spellStart"/>
      <w:r w:rsidRPr="00BE0C69">
        <w:t>moderné</w:t>
      </w:r>
      <w:proofErr w:type="spellEnd"/>
      <w:r w:rsidRPr="00BE0C69">
        <w:t xml:space="preserve"> </w:t>
      </w:r>
      <w:proofErr w:type="spellStart"/>
      <w:r w:rsidRPr="00BE0C69">
        <w:t>didaktické</w:t>
      </w:r>
      <w:proofErr w:type="spellEnd"/>
      <w:r w:rsidRPr="00BE0C69">
        <w:t xml:space="preserve"> </w:t>
      </w:r>
      <w:proofErr w:type="spellStart"/>
      <w:r w:rsidRPr="00BE0C69">
        <w:t>prostriedky</w:t>
      </w:r>
      <w:proofErr w:type="spellEnd"/>
      <w:r w:rsidRPr="00BE0C69">
        <w:t xml:space="preserve"> s </w:t>
      </w:r>
      <w:proofErr w:type="spellStart"/>
      <w:r w:rsidRPr="00BE0C69">
        <w:t>cieľom</w:t>
      </w:r>
      <w:proofErr w:type="spellEnd"/>
      <w:r w:rsidRPr="00BE0C69">
        <w:t xml:space="preserve"> </w:t>
      </w:r>
      <w:proofErr w:type="spellStart"/>
      <w:r w:rsidRPr="00BE0C69">
        <w:t>prinášať</w:t>
      </w:r>
      <w:proofErr w:type="spellEnd"/>
      <w:r w:rsidRPr="00BE0C69">
        <w:t xml:space="preserve"> </w:t>
      </w:r>
      <w:proofErr w:type="spellStart"/>
      <w:r w:rsidRPr="00BE0C69">
        <w:t>žiakom</w:t>
      </w:r>
      <w:proofErr w:type="spellEnd"/>
      <w:r w:rsidRPr="00BE0C69">
        <w:t xml:space="preserve"> </w:t>
      </w:r>
      <w:proofErr w:type="spellStart"/>
      <w:r w:rsidRPr="00BE0C69">
        <w:t>interaktívne</w:t>
      </w:r>
      <w:proofErr w:type="spellEnd"/>
      <w:r w:rsidRPr="00BE0C69">
        <w:t xml:space="preserve"> a </w:t>
      </w:r>
      <w:proofErr w:type="spellStart"/>
      <w:r w:rsidRPr="00BE0C69">
        <w:t>zábavné</w:t>
      </w:r>
      <w:proofErr w:type="spellEnd"/>
      <w:r w:rsidRPr="00BE0C69">
        <w:t xml:space="preserve"> </w:t>
      </w:r>
      <w:proofErr w:type="spellStart"/>
      <w:r w:rsidRPr="00BE0C69">
        <w:t>vyučovacie</w:t>
      </w:r>
      <w:proofErr w:type="spellEnd"/>
      <w:r w:rsidRPr="00BE0C69">
        <w:t xml:space="preserve"> </w:t>
      </w:r>
      <w:proofErr w:type="spellStart"/>
      <w:r w:rsidRPr="00BE0C69">
        <w:t>hodiny</w:t>
      </w:r>
      <w:proofErr w:type="spellEnd"/>
      <w:r w:rsidRPr="00BE0C69">
        <w:t xml:space="preserve">. </w:t>
      </w:r>
    </w:p>
    <w:p w:rsidR="00994DFF" w:rsidRPr="00BE0C69" w:rsidRDefault="00994DFF" w:rsidP="00994DFF">
      <w:pPr>
        <w:pStyle w:val="Normlnywebov"/>
        <w:shd w:val="clear" w:color="auto" w:fill="FFFFFF"/>
        <w:spacing w:before="0" w:beforeAutospacing="0" w:after="0" w:afterAutospacing="0" w:line="338" w:lineRule="atLeast"/>
        <w:jc w:val="both"/>
        <w:textAlignment w:val="baseline"/>
      </w:pPr>
      <w:r w:rsidRPr="00BE0C69">
        <w:t>-</w:t>
      </w:r>
      <w:proofErr w:type="spellStart"/>
      <w:r w:rsidRPr="00BE0C69">
        <w:t>Rozvíjať</w:t>
      </w:r>
      <w:proofErr w:type="spellEnd"/>
      <w:r w:rsidRPr="00BE0C69">
        <w:t xml:space="preserve"> </w:t>
      </w:r>
      <w:proofErr w:type="spellStart"/>
      <w:r w:rsidRPr="00BE0C69">
        <w:t>každú</w:t>
      </w:r>
      <w:proofErr w:type="spellEnd"/>
      <w:r w:rsidRPr="00BE0C69">
        <w:t xml:space="preserve"> </w:t>
      </w:r>
      <w:proofErr w:type="spellStart"/>
      <w:r w:rsidRPr="00BE0C69">
        <w:t>zo</w:t>
      </w:r>
      <w:proofErr w:type="spellEnd"/>
      <w:r w:rsidRPr="00BE0C69">
        <w:t xml:space="preserve"> </w:t>
      </w:r>
      <w:proofErr w:type="spellStart"/>
      <w:proofErr w:type="gramStart"/>
      <w:r w:rsidRPr="00BE0C69">
        <w:t>zručností</w:t>
      </w:r>
      <w:proofErr w:type="spellEnd"/>
      <w:r w:rsidRPr="00BE0C69">
        <w:t xml:space="preserve"> :</w:t>
      </w:r>
      <w:proofErr w:type="gramEnd"/>
      <w:r w:rsidRPr="00BE0C69">
        <w:t xml:space="preserve"> </w:t>
      </w:r>
      <w:proofErr w:type="spellStart"/>
      <w:r w:rsidRPr="00BE0C69">
        <w:t>počúvanie</w:t>
      </w:r>
      <w:proofErr w:type="spellEnd"/>
      <w:r w:rsidRPr="00BE0C69">
        <w:t xml:space="preserve">, </w:t>
      </w:r>
      <w:proofErr w:type="spellStart"/>
      <w:r w:rsidRPr="00BE0C69">
        <w:t>rozprávanie</w:t>
      </w:r>
      <w:proofErr w:type="spellEnd"/>
      <w:r w:rsidRPr="00BE0C69">
        <w:t xml:space="preserve">, </w:t>
      </w:r>
      <w:proofErr w:type="spellStart"/>
      <w:r w:rsidRPr="00BE0C69">
        <w:t>čítanie</w:t>
      </w:r>
      <w:proofErr w:type="spellEnd"/>
      <w:r w:rsidRPr="00BE0C69">
        <w:t xml:space="preserve"> a </w:t>
      </w:r>
      <w:proofErr w:type="spellStart"/>
      <w:r w:rsidRPr="00BE0C69">
        <w:t>písanie</w:t>
      </w:r>
      <w:proofErr w:type="spellEnd"/>
      <w:r w:rsidRPr="00BE0C69">
        <w:t xml:space="preserve"> </w:t>
      </w:r>
      <w:proofErr w:type="spellStart"/>
      <w:r w:rsidRPr="00BE0C69">
        <w:t>veku</w:t>
      </w:r>
      <w:proofErr w:type="spellEnd"/>
      <w:r w:rsidRPr="00BE0C69">
        <w:t xml:space="preserve"> </w:t>
      </w:r>
      <w:proofErr w:type="spellStart"/>
      <w:r w:rsidRPr="00BE0C69">
        <w:t>primeraným</w:t>
      </w:r>
      <w:proofErr w:type="spellEnd"/>
      <w:r w:rsidRPr="00BE0C69">
        <w:t xml:space="preserve"> </w:t>
      </w:r>
      <w:proofErr w:type="spellStart"/>
      <w:r w:rsidRPr="00BE0C69">
        <w:t>spôsobom</w:t>
      </w:r>
      <w:proofErr w:type="spellEnd"/>
      <w:r w:rsidRPr="00BE0C69">
        <w:t>.</w:t>
      </w:r>
    </w:p>
    <w:p w:rsidR="00994DFF" w:rsidRPr="00BE0C69" w:rsidRDefault="00994DFF" w:rsidP="00994DFF">
      <w:pPr>
        <w:pStyle w:val="Normlnywebov"/>
        <w:shd w:val="clear" w:color="auto" w:fill="FFFFFF"/>
        <w:spacing w:before="0" w:beforeAutospacing="0" w:after="0" w:afterAutospacing="0" w:line="338" w:lineRule="atLeast"/>
        <w:jc w:val="both"/>
        <w:textAlignment w:val="baseline"/>
      </w:pPr>
      <w:r w:rsidRPr="00BE0C69">
        <w:t xml:space="preserve">- </w:t>
      </w:r>
      <w:proofErr w:type="spellStart"/>
      <w:r w:rsidRPr="00BE0C69">
        <w:t>Pri</w:t>
      </w:r>
      <w:proofErr w:type="spellEnd"/>
      <w:r w:rsidRPr="00BE0C69">
        <w:t xml:space="preserve"> </w:t>
      </w:r>
      <w:proofErr w:type="spellStart"/>
      <w:r w:rsidRPr="00BE0C69">
        <w:t>opakovaní</w:t>
      </w:r>
      <w:proofErr w:type="spellEnd"/>
      <w:r w:rsidRPr="00BE0C69">
        <w:t xml:space="preserve"> </w:t>
      </w:r>
      <w:proofErr w:type="spellStart"/>
      <w:r w:rsidRPr="00BE0C69">
        <w:t>učiva</w:t>
      </w:r>
      <w:proofErr w:type="spellEnd"/>
      <w:r w:rsidRPr="00BE0C69">
        <w:t xml:space="preserve"> so </w:t>
      </w:r>
      <w:proofErr w:type="spellStart"/>
      <w:r w:rsidRPr="00BE0C69">
        <w:t>žiakmi</w:t>
      </w:r>
      <w:proofErr w:type="spellEnd"/>
      <w:r w:rsidRPr="00BE0C69">
        <w:t xml:space="preserve"> </w:t>
      </w:r>
      <w:proofErr w:type="spellStart"/>
      <w:proofErr w:type="gramStart"/>
      <w:r w:rsidRPr="00BE0C69">
        <w:t>sa</w:t>
      </w:r>
      <w:proofErr w:type="spellEnd"/>
      <w:proofErr w:type="gramEnd"/>
      <w:r w:rsidRPr="00BE0C69">
        <w:t xml:space="preserve"> </w:t>
      </w:r>
      <w:proofErr w:type="spellStart"/>
      <w:r w:rsidRPr="00BE0C69">
        <w:t>zamerať</w:t>
      </w:r>
      <w:proofErr w:type="spellEnd"/>
      <w:r w:rsidRPr="00BE0C69">
        <w:t xml:space="preserve"> </w:t>
      </w:r>
      <w:proofErr w:type="spellStart"/>
      <w:r w:rsidRPr="00BE0C69">
        <w:t>na</w:t>
      </w:r>
      <w:proofErr w:type="spellEnd"/>
      <w:r w:rsidRPr="00BE0C69">
        <w:t xml:space="preserve"> </w:t>
      </w:r>
      <w:proofErr w:type="spellStart"/>
      <w:r w:rsidRPr="00BE0C69">
        <w:t>javy</w:t>
      </w:r>
      <w:proofErr w:type="spellEnd"/>
      <w:r w:rsidRPr="00BE0C69">
        <w:t>, v </w:t>
      </w:r>
      <w:proofErr w:type="spellStart"/>
      <w:r w:rsidRPr="00BE0C69">
        <w:t>ktorých</w:t>
      </w:r>
      <w:proofErr w:type="spellEnd"/>
      <w:r w:rsidRPr="00BE0C69">
        <w:t xml:space="preserve"> </w:t>
      </w:r>
      <w:proofErr w:type="spellStart"/>
      <w:r w:rsidRPr="00BE0C69">
        <w:t>žiaci</w:t>
      </w:r>
      <w:proofErr w:type="spellEnd"/>
      <w:r w:rsidRPr="00BE0C69">
        <w:t xml:space="preserve"> </w:t>
      </w:r>
      <w:proofErr w:type="spellStart"/>
      <w:r w:rsidRPr="00BE0C69">
        <w:t>robili</w:t>
      </w:r>
      <w:proofErr w:type="spellEnd"/>
      <w:r w:rsidRPr="00BE0C69">
        <w:t xml:space="preserve"> </w:t>
      </w:r>
      <w:proofErr w:type="spellStart"/>
      <w:r w:rsidRPr="00BE0C69">
        <w:t>najviac</w:t>
      </w:r>
      <w:proofErr w:type="spellEnd"/>
      <w:r w:rsidRPr="00BE0C69">
        <w:t xml:space="preserve"> </w:t>
      </w:r>
      <w:proofErr w:type="spellStart"/>
      <w:r w:rsidRPr="00BE0C69">
        <w:t>chýb</w:t>
      </w:r>
      <w:proofErr w:type="spellEnd"/>
      <w:r w:rsidRPr="00BE0C69">
        <w:t xml:space="preserve"> </w:t>
      </w:r>
      <w:proofErr w:type="spellStart"/>
      <w:r w:rsidRPr="00BE0C69">
        <w:t>vo</w:t>
      </w:r>
      <w:proofErr w:type="spellEnd"/>
      <w:r w:rsidRPr="00BE0C69">
        <w:t> </w:t>
      </w:r>
      <w:proofErr w:type="spellStart"/>
      <w:r w:rsidRPr="00BE0C69">
        <w:t>výstupných</w:t>
      </w:r>
      <w:proofErr w:type="spellEnd"/>
      <w:r w:rsidRPr="00BE0C69">
        <w:t xml:space="preserve"> </w:t>
      </w:r>
      <w:proofErr w:type="spellStart"/>
      <w:r w:rsidRPr="00BE0C69">
        <w:t>testoch</w:t>
      </w:r>
      <w:proofErr w:type="spellEnd"/>
      <w:r w:rsidRPr="00BE0C69">
        <w:t>.</w:t>
      </w:r>
    </w:p>
    <w:p w:rsidR="00994DFF" w:rsidRPr="00BE0C69" w:rsidRDefault="00994DFF" w:rsidP="00994DFF">
      <w:pPr>
        <w:pStyle w:val="Normlnywebov"/>
        <w:shd w:val="clear" w:color="auto" w:fill="FFFFFF"/>
        <w:spacing w:before="0" w:beforeAutospacing="0" w:after="0" w:afterAutospacing="0" w:line="338" w:lineRule="atLeast"/>
        <w:jc w:val="both"/>
        <w:textAlignment w:val="baseline"/>
        <w:rPr>
          <w:sz w:val="23"/>
          <w:szCs w:val="23"/>
        </w:rPr>
      </w:pPr>
      <w:r w:rsidRPr="00BE0C69">
        <w:t xml:space="preserve">- </w:t>
      </w:r>
      <w:proofErr w:type="spellStart"/>
      <w:r w:rsidRPr="00BE0C69">
        <w:t>Pripravovať</w:t>
      </w:r>
      <w:proofErr w:type="spellEnd"/>
      <w:r w:rsidRPr="00BE0C69">
        <w:t xml:space="preserve"> </w:t>
      </w:r>
      <w:proofErr w:type="spellStart"/>
      <w:r w:rsidRPr="00BE0C69">
        <w:t>žiakov</w:t>
      </w:r>
      <w:proofErr w:type="spellEnd"/>
      <w:r w:rsidRPr="00BE0C69">
        <w:t xml:space="preserve"> </w:t>
      </w:r>
      <w:proofErr w:type="spellStart"/>
      <w:proofErr w:type="gramStart"/>
      <w:r w:rsidRPr="00BE0C69">
        <w:t>na</w:t>
      </w:r>
      <w:proofErr w:type="spellEnd"/>
      <w:proofErr w:type="gramEnd"/>
      <w:r w:rsidRPr="00BE0C69">
        <w:t xml:space="preserve"> </w:t>
      </w:r>
      <w:proofErr w:type="spellStart"/>
      <w:r w:rsidRPr="00BE0C69">
        <w:t>súťaže</w:t>
      </w:r>
      <w:proofErr w:type="spellEnd"/>
      <w:r w:rsidRPr="00BE0C69">
        <w:t xml:space="preserve"> v </w:t>
      </w:r>
      <w:proofErr w:type="spellStart"/>
      <w:r w:rsidRPr="00BE0C69">
        <w:t>anglickom</w:t>
      </w:r>
      <w:proofErr w:type="spellEnd"/>
      <w:r w:rsidRPr="00BE0C69">
        <w:t xml:space="preserve"> </w:t>
      </w:r>
      <w:proofErr w:type="spellStart"/>
      <w:r w:rsidRPr="00BE0C69">
        <w:t>jazyku</w:t>
      </w:r>
      <w:proofErr w:type="spellEnd"/>
      <w:r w:rsidRPr="00BE0C69">
        <w:t xml:space="preserve">: </w:t>
      </w:r>
      <w:proofErr w:type="spellStart"/>
      <w:r w:rsidRPr="00BE0C69">
        <w:t>Jazykový</w:t>
      </w:r>
      <w:proofErr w:type="spellEnd"/>
      <w:r w:rsidRPr="00BE0C69">
        <w:t xml:space="preserve"> </w:t>
      </w:r>
      <w:proofErr w:type="spellStart"/>
      <w:r w:rsidRPr="00BE0C69">
        <w:t>kvet</w:t>
      </w:r>
      <w:proofErr w:type="spellEnd"/>
      <w:r w:rsidRPr="00BE0C69">
        <w:t xml:space="preserve"> (</w:t>
      </w:r>
      <w:proofErr w:type="spellStart"/>
      <w:r w:rsidRPr="00BE0C69">
        <w:t>prednes</w:t>
      </w:r>
      <w:proofErr w:type="spellEnd"/>
      <w:r w:rsidRPr="00BE0C69">
        <w:t xml:space="preserve"> </w:t>
      </w:r>
      <w:proofErr w:type="spellStart"/>
      <w:r w:rsidRPr="00BE0C69">
        <w:t>aj</w:t>
      </w:r>
      <w:proofErr w:type="spellEnd"/>
      <w:r w:rsidRPr="00BE0C69">
        <w:t xml:space="preserve"> </w:t>
      </w:r>
      <w:proofErr w:type="spellStart"/>
      <w:r w:rsidRPr="00BE0C69">
        <w:t>drámu</w:t>
      </w:r>
      <w:proofErr w:type="spellEnd"/>
      <w:r w:rsidRPr="00BE0C69">
        <w:t>)</w:t>
      </w:r>
    </w:p>
    <w:p w:rsidR="00994DFF" w:rsidRPr="003E0FDD" w:rsidRDefault="00994DFF" w:rsidP="00994DFF">
      <w:pPr>
        <w:pStyle w:val="Normlnywebov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Open Sans" w:hAnsi="Open Sans"/>
          <w:sz w:val="23"/>
          <w:szCs w:val="23"/>
        </w:rPr>
      </w:pPr>
    </w:p>
    <w:p w:rsidR="00994DFF" w:rsidRDefault="00994DFF" w:rsidP="00994DFF">
      <w:pPr>
        <w:jc w:val="both"/>
      </w:pPr>
    </w:p>
    <w:p w:rsidR="00994DFF" w:rsidRPr="009E351C" w:rsidRDefault="00994DFF" w:rsidP="00994DFF">
      <w:pPr>
        <w:shd w:val="clear" w:color="auto" w:fill="FFFFFF"/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IV. </w:t>
      </w:r>
      <w:r w:rsidRPr="009E351C">
        <w:rPr>
          <w:b/>
          <w:bCs/>
          <w:sz w:val="28"/>
          <w:szCs w:val="28"/>
        </w:rPr>
        <w:t>Plán práce MZ vychádza z</w:t>
      </w:r>
    </w:p>
    <w:p w:rsidR="00994DFF" w:rsidRPr="00597753" w:rsidRDefault="00994DFF" w:rsidP="00994DFF">
      <w:pPr>
        <w:rPr>
          <w:b/>
          <w:bCs/>
          <w:sz w:val="28"/>
          <w:szCs w:val="28"/>
          <w:u w:val="single"/>
        </w:rPr>
      </w:pPr>
    </w:p>
    <w:p w:rsidR="00994DFF" w:rsidRDefault="00994DFF" w:rsidP="00994DFF">
      <w:pPr>
        <w:numPr>
          <w:ilvl w:val="0"/>
          <w:numId w:val="4"/>
        </w:numPr>
        <w:spacing w:line="276" w:lineRule="auto"/>
        <w:jc w:val="both"/>
        <w:rPr>
          <w:b/>
          <w:bCs/>
        </w:rPr>
      </w:pPr>
      <w:r w:rsidRPr="00597753">
        <w:rPr>
          <w:b/>
          <w:bCs/>
        </w:rPr>
        <w:t xml:space="preserve">Plánu práce školy, </w:t>
      </w:r>
      <w:proofErr w:type="spellStart"/>
      <w:r w:rsidRPr="00597753">
        <w:rPr>
          <w:b/>
          <w:bCs/>
        </w:rPr>
        <w:t>Pedagogicko</w:t>
      </w:r>
      <w:proofErr w:type="spellEnd"/>
      <w:r w:rsidRPr="00597753">
        <w:rPr>
          <w:b/>
          <w:bCs/>
        </w:rPr>
        <w:t xml:space="preserve"> - organizačných pokynov MŠ SR na šk. rok 201</w:t>
      </w:r>
      <w:r w:rsidR="005F4EEB">
        <w:rPr>
          <w:b/>
          <w:bCs/>
        </w:rPr>
        <w:t>7</w:t>
      </w:r>
      <w:r w:rsidRPr="00597753">
        <w:rPr>
          <w:b/>
          <w:bCs/>
        </w:rPr>
        <w:t>/201</w:t>
      </w:r>
      <w:r w:rsidR="005F4EEB">
        <w:rPr>
          <w:b/>
          <w:bCs/>
        </w:rPr>
        <w:t>8</w:t>
      </w:r>
      <w:r>
        <w:rPr>
          <w:b/>
          <w:bCs/>
        </w:rPr>
        <w:t xml:space="preserve"> </w:t>
      </w:r>
      <w:r w:rsidRPr="00597753">
        <w:rPr>
          <w:b/>
          <w:bCs/>
        </w:rPr>
        <w:t>a aktuálnych podmienok školy a </w:t>
      </w:r>
      <w:proofErr w:type="spellStart"/>
      <w:r w:rsidRPr="00597753">
        <w:rPr>
          <w:b/>
          <w:bCs/>
        </w:rPr>
        <w:t>výchovno</w:t>
      </w:r>
      <w:proofErr w:type="spellEnd"/>
      <w:r w:rsidRPr="00597753">
        <w:rPr>
          <w:b/>
          <w:bCs/>
        </w:rPr>
        <w:t xml:space="preserve"> – vzdelávacích potrieb žiakov a učiteľov školy nasledovne :</w:t>
      </w:r>
    </w:p>
    <w:p w:rsidR="00994DFF" w:rsidRDefault="00994DFF" w:rsidP="00994DFF">
      <w:pPr>
        <w:spacing w:line="276" w:lineRule="auto"/>
        <w:ind w:left="720"/>
        <w:jc w:val="both"/>
        <w:rPr>
          <w:b/>
          <w:bCs/>
        </w:rPr>
      </w:pPr>
    </w:p>
    <w:p w:rsidR="00994DFF" w:rsidRDefault="00994DFF" w:rsidP="00994DFF">
      <w:pPr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Úlohy </w:t>
      </w:r>
      <w:r w:rsidR="005F4EEB">
        <w:rPr>
          <w:b/>
          <w:i/>
        </w:rPr>
        <w:t>vyplývajúce z POP 2017/2018</w:t>
      </w:r>
    </w:p>
    <w:p w:rsidR="008441D1" w:rsidRDefault="008441D1" w:rsidP="008441D1">
      <w:pPr>
        <w:ind w:left="720"/>
        <w:rPr>
          <w:b/>
          <w:i/>
        </w:rPr>
      </w:pPr>
    </w:p>
    <w:p w:rsidR="00D04EB2" w:rsidRDefault="00D04EB2" w:rsidP="00D04EB2">
      <w:r w:rsidRPr="007C46A0">
        <w:t xml:space="preserve">1. Pri vyučovaní cudzieho jazyka sa odporúča používať moderné učebnice a doplnkové výučbové prostriedky k nim, aplikovať činnostne zameraný prístup k vyučovaniu a učeniu sa </w:t>
      </w:r>
      <w:r w:rsidRPr="007C46A0">
        <w:lastRenderedPageBreak/>
        <w:t xml:space="preserve">cudzích jazykov a venovať pozornosť inovatívnym metódam a formám výučby s ohľadom na rôzne štýly učenia sa žiaka. Odporúča sa školám využívať didaktický prístup CLIL (obsahovo a jazykovo integrované vyučovanie). </w:t>
      </w:r>
    </w:p>
    <w:p w:rsidR="00D04EB2" w:rsidRPr="007C46A0" w:rsidRDefault="00D04EB2" w:rsidP="00D04EB2"/>
    <w:p w:rsidR="00D04EB2" w:rsidRDefault="00D04EB2" w:rsidP="00D04EB2">
      <w:r w:rsidRPr="007C46A0">
        <w:t xml:space="preserve">2. Na hodinách cudzieho jazyka sa odporúča používať jazykové portfólio ako nástroj sebahodnotenia a podpory učenia sa jazykov. Informácie a podporné materiály k Európskemu jazykovému portfóliu sú zverejnené na http://elp.ecml.at.  </w:t>
      </w:r>
    </w:p>
    <w:p w:rsidR="00D04EB2" w:rsidRPr="007C46A0" w:rsidRDefault="00D04EB2" w:rsidP="00D04EB2"/>
    <w:p w:rsidR="00D04EB2" w:rsidRDefault="00D04EB2" w:rsidP="00D04EB2">
      <w:r w:rsidRPr="007C46A0">
        <w:t xml:space="preserve">3. Na hodinách cudzieho jazyka v stredných školách sa odporúča používať model Európskeho jazykového portfólia 16+, ktorý bol registrovaný Radou Európy pod číslom 2014.R014. Bližšie informácie a model Európskeho jazykového portfólia 16+ sú zverejnené na webovom sídle ŠPÚ </w:t>
      </w:r>
      <w:hyperlink r:id="rId7" w:history="1">
        <w:r w:rsidRPr="002B608F">
          <w:rPr>
            <w:rStyle w:val="Hypertextovprepojenie"/>
          </w:rPr>
          <w:t>http://www.statpedu.sk/clanky/ucebnice-metodiky-publikacieodborne-informacie-odborne-informacie/europske-jazykove-0</w:t>
        </w:r>
      </w:hyperlink>
      <w:r w:rsidRPr="007C46A0">
        <w:t xml:space="preserve">. </w:t>
      </w:r>
    </w:p>
    <w:p w:rsidR="00D04EB2" w:rsidRPr="007C46A0" w:rsidRDefault="00D04EB2" w:rsidP="00D04EB2"/>
    <w:p w:rsidR="00D04EB2" w:rsidRDefault="00D04EB2" w:rsidP="00D04EB2">
      <w:r w:rsidRPr="007C46A0">
        <w:t xml:space="preserve">4. Učiteľom jazykov sa odporúča priebežne sledovať informácie zverejnené na webovom sídle Európskeho centra pre moderné jazyky v </w:t>
      </w:r>
      <w:proofErr w:type="spellStart"/>
      <w:r w:rsidRPr="007C46A0">
        <w:t>Grazi</w:t>
      </w:r>
      <w:proofErr w:type="spellEnd"/>
      <w:r w:rsidRPr="007C46A0">
        <w:t xml:space="preserve"> (ďalej len „ECML“) a zvážiť možnosť participovať v medzinárodných projektoch. Učiteľom sa zároveň odporúča využívať vo vzdelávacom procese relevantné výstupy projektov ECML, ktoré sú zverejnené na webovom sídle </w:t>
      </w:r>
      <w:hyperlink r:id="rId8" w:history="1">
        <w:r w:rsidRPr="002B608F">
          <w:rPr>
            <w:rStyle w:val="Hypertextovprepojenie"/>
          </w:rPr>
          <w:t>www.ecml.at</w:t>
        </w:r>
      </w:hyperlink>
      <w:r w:rsidRPr="007C46A0">
        <w:t>.</w:t>
      </w:r>
    </w:p>
    <w:p w:rsidR="00D04EB2" w:rsidRPr="007C46A0" w:rsidRDefault="00D04EB2" w:rsidP="00D04EB2">
      <w:r w:rsidRPr="007C46A0">
        <w:t xml:space="preserve">  </w:t>
      </w:r>
    </w:p>
    <w:p w:rsidR="00D04EB2" w:rsidRDefault="00D04EB2" w:rsidP="00D04EB2">
      <w:r w:rsidRPr="007C46A0">
        <w:t xml:space="preserve">5. 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9" w:history="1">
        <w:r w:rsidRPr="007C46A0">
          <w:rPr>
            <w:rStyle w:val="Hypertextovprepojenie"/>
          </w:rPr>
          <w:t>http://edl.ecml.at</w:t>
        </w:r>
      </w:hyperlink>
      <w:r w:rsidRPr="007C46A0">
        <w:t xml:space="preserve">. </w:t>
      </w:r>
    </w:p>
    <w:p w:rsidR="00D04EB2" w:rsidRPr="007C46A0" w:rsidRDefault="00D04EB2" w:rsidP="00D04EB2"/>
    <w:p w:rsidR="00D04EB2" w:rsidRDefault="00D04EB2" w:rsidP="00D04EB2">
      <w:r w:rsidRPr="007C46A0">
        <w:t xml:space="preserve">6. Školám sa odporúča zapojiť sa do súťaže Európska značka pre jazyky. Európska značka pre jazyky je iniciatívou Európskej komisie na podporu jazykového vzdelávania. Bližšie informácie sú zverejnené na </w:t>
      </w:r>
      <w:hyperlink r:id="rId10" w:history="1">
        <w:r w:rsidRPr="007C46A0">
          <w:rPr>
            <w:rStyle w:val="Hypertextovprepojenie"/>
          </w:rPr>
          <w:t>http://www.erasmusplus.sk/ELL/index.php</w:t>
        </w:r>
      </w:hyperlink>
      <w:r w:rsidRPr="007C46A0">
        <w:t>.</w:t>
      </w:r>
    </w:p>
    <w:p w:rsidR="00D04EB2" w:rsidRPr="007C46A0" w:rsidRDefault="00D04EB2" w:rsidP="00D04EB2"/>
    <w:p w:rsidR="00D04EB2" w:rsidRPr="007C46A0" w:rsidRDefault="00D04EB2" w:rsidP="00D04EB2">
      <w:r w:rsidRPr="007C46A0">
        <w:t xml:space="preserve">7. Učiteľom cudzích jazykov sa odporúča priebežne sledovať informácie na webovom sídle ŠPÚ, na ktorom sú zverejnené odborné články a publikácie, napr. aj slovenské preklady odborných publikácií ECML: http://www.statpedu.sk/clanky/ucebnice-metodikypublikacie-odborne-informacie/publikacie. </w:t>
      </w:r>
    </w:p>
    <w:p w:rsidR="00D04EB2" w:rsidRPr="007C46A0" w:rsidRDefault="00D04EB2" w:rsidP="00D04EB2"/>
    <w:p w:rsidR="00994DFF" w:rsidRPr="00D04EB2" w:rsidRDefault="00994DFF" w:rsidP="00D04EB2">
      <w:pPr>
        <w:pStyle w:val="Odsekzoznamu"/>
        <w:numPr>
          <w:ilvl w:val="0"/>
          <w:numId w:val="35"/>
        </w:numPr>
        <w:rPr>
          <w:szCs w:val="20"/>
        </w:rPr>
      </w:pPr>
      <w:r w:rsidRPr="00D04EB2">
        <w:rPr>
          <w:szCs w:val="20"/>
        </w:rPr>
        <w:t>Zvýšenú pozornosť venovať deťom a žiakom s nadaním v intelektovej oblasti, v oblasti umenia a športu, deťom a žiakom so špeciálnymi výchovno-vzdelávacími potrebami a deťom a žiakom zo sociálne znevýhodneného prostredia.</w:t>
      </w:r>
    </w:p>
    <w:p w:rsidR="00994DFF" w:rsidRPr="007E466B" w:rsidRDefault="00994DFF" w:rsidP="00994DFF">
      <w:pPr>
        <w:pStyle w:val="Default"/>
        <w:numPr>
          <w:ilvl w:val="1"/>
          <w:numId w:val="14"/>
        </w:numPr>
        <w:spacing w:after="141"/>
        <w:rPr>
          <w:rFonts w:ascii="Times New Roman" w:hAnsi="Times New Roman" w:cs="Times New Roman"/>
          <w:szCs w:val="20"/>
        </w:rPr>
      </w:pPr>
      <w:r w:rsidRPr="007E466B">
        <w:rPr>
          <w:rFonts w:ascii="Times New Roman" w:hAnsi="Times New Roman" w:cs="Times New Roman"/>
          <w:szCs w:val="20"/>
        </w:rPr>
        <w:t xml:space="preserve">V školách a školských zariadeniach dôsledne uplatňovať </w:t>
      </w:r>
      <w:r w:rsidRPr="007E466B">
        <w:rPr>
          <w:rFonts w:ascii="Times New Roman" w:hAnsi="Times New Roman" w:cs="Times New Roman"/>
          <w:b/>
          <w:bCs/>
          <w:szCs w:val="20"/>
        </w:rPr>
        <w:t xml:space="preserve">zákaz všetkých foriem diskriminácie a segregácie. </w:t>
      </w:r>
      <w:r w:rsidRPr="007E466B">
        <w:rPr>
          <w:rFonts w:ascii="Times New Roman" w:hAnsi="Times New Roman" w:cs="Times New Roman"/>
          <w:szCs w:val="20"/>
        </w:rPr>
        <w:t xml:space="preserve">Eliminovať nežiaduce javy, akými sú priestorové, organizačné, fyzické a symbolické vylúčenie alebo oddelenie rómskych detí a žiakov v dôsledku ich etnickej príslušnosti (často v kombinácii so sociálnym znevýhodnením) od ostatných detí a žiakov. Riešiť problémy detí a žiakov pochádzajúcich z marginalizovaných skupín, ktoré komplikujú proces ich prijímania do bežných škôl a školských zariadení, zaraďovania do bežných tried a výchovno-vzdelávací proces. Vytvárať vhodné podmienky na ich vzdelávanie v školách a triedach spolu s majoritnou populáciou. </w:t>
      </w:r>
    </w:p>
    <w:p w:rsidR="00D04EB2" w:rsidRDefault="00994DFF" w:rsidP="00994DFF">
      <w:pPr>
        <w:pStyle w:val="Default"/>
        <w:numPr>
          <w:ilvl w:val="1"/>
          <w:numId w:val="14"/>
        </w:numPr>
        <w:rPr>
          <w:rFonts w:ascii="Times New Roman" w:hAnsi="Times New Roman" w:cs="Times New Roman"/>
          <w:szCs w:val="20"/>
        </w:rPr>
      </w:pPr>
      <w:r w:rsidRPr="007E466B">
        <w:rPr>
          <w:rFonts w:ascii="Times New Roman" w:hAnsi="Times New Roman" w:cs="Times New Roman"/>
          <w:szCs w:val="20"/>
        </w:rPr>
        <w:t>Pri vzdelávaní žiakov s poruchami správania uplatňovať postupy podľa metodicko-informatívneho materiálu „Žiak s poruchami správania v základnej a strednej škole“, ktorý schválilo MŠVVaŠ SR dňa 10. apríla 2013 pod č. 2013-3982/16490:4-914 s účinnosťou od 1. septembra 2013.</w:t>
      </w:r>
    </w:p>
    <w:p w:rsidR="00D04EB2" w:rsidRDefault="00D04EB2" w:rsidP="00D04EB2">
      <w:pPr>
        <w:pStyle w:val="Default"/>
        <w:ind w:left="720"/>
        <w:rPr>
          <w:rFonts w:ascii="Times New Roman" w:hAnsi="Times New Roman" w:cs="Times New Roman"/>
          <w:szCs w:val="20"/>
        </w:rPr>
      </w:pPr>
    </w:p>
    <w:p w:rsidR="00994DFF" w:rsidRDefault="00994DFF" w:rsidP="000F7D23">
      <w:pPr>
        <w:pStyle w:val="Default"/>
        <w:rPr>
          <w:rFonts w:ascii="Times New Roman" w:hAnsi="Times New Roman" w:cs="Times New Roman"/>
          <w:szCs w:val="20"/>
        </w:rPr>
      </w:pPr>
    </w:p>
    <w:p w:rsidR="000F7D23" w:rsidRPr="000F7D23" w:rsidRDefault="000F7D23" w:rsidP="000F7D23">
      <w:pPr>
        <w:pStyle w:val="Default"/>
        <w:rPr>
          <w:rFonts w:ascii="Times New Roman" w:hAnsi="Times New Roman" w:cs="Times New Roman"/>
          <w:szCs w:val="20"/>
        </w:rPr>
      </w:pPr>
    </w:p>
    <w:p w:rsidR="00994DFF" w:rsidRDefault="00D04EB2" w:rsidP="00994DFF">
      <w:pPr>
        <w:numPr>
          <w:ilvl w:val="0"/>
          <w:numId w:val="5"/>
        </w:numPr>
        <w:rPr>
          <w:b/>
          <w:i/>
        </w:rPr>
      </w:pPr>
      <w:r>
        <w:rPr>
          <w:b/>
          <w:i/>
        </w:rPr>
        <w:lastRenderedPageBreak/>
        <w:t xml:space="preserve">Úlohy </w:t>
      </w:r>
      <w:r w:rsidR="00994DFF" w:rsidRPr="00463F30">
        <w:rPr>
          <w:b/>
          <w:i/>
        </w:rPr>
        <w:t>vyplývajúce z Plánu práce školy</w:t>
      </w:r>
    </w:p>
    <w:p w:rsidR="00D04EB2" w:rsidRDefault="00D04EB2" w:rsidP="00D04EB2">
      <w:pPr>
        <w:numPr>
          <w:ilvl w:val="0"/>
          <w:numId w:val="33"/>
        </w:numPr>
        <w:tabs>
          <w:tab w:val="left" w:pos="440"/>
        </w:tabs>
        <w:spacing w:line="234" w:lineRule="auto"/>
        <w:ind w:left="440" w:hanging="419"/>
        <w:jc w:val="both"/>
      </w:pPr>
      <w:r>
        <w:t>Pri vyučovaní cudzieho jazyka sa odporúča používať moderné učebnice a doplnkové výučbové prostriedky k nim, aplikovať činnostne zameraný prístup k vyučovaniu a učeniu</w:t>
      </w:r>
    </w:p>
    <w:p w:rsidR="00D04EB2" w:rsidRDefault="00D04EB2" w:rsidP="00D04EB2">
      <w:pPr>
        <w:spacing w:line="14" w:lineRule="exact"/>
      </w:pPr>
    </w:p>
    <w:p w:rsidR="00D04EB2" w:rsidRDefault="00D04EB2" w:rsidP="00D04EB2">
      <w:pPr>
        <w:spacing w:line="236" w:lineRule="auto"/>
        <w:ind w:left="440"/>
        <w:jc w:val="both"/>
      </w:pPr>
      <w:r>
        <w:t>sa cudzích jazykov a venovať pozornosť inovatívnym metódam a formám výučby s ohľadom na rôzne štýly učenia sa žiaka. Odporúča sa školám využívať didaktický prístup CLIL (obsahovo a jazykovo integrované vyučovanie).</w:t>
      </w:r>
    </w:p>
    <w:p w:rsidR="00D04EB2" w:rsidRDefault="00D04EB2" w:rsidP="00D04EB2">
      <w:pPr>
        <w:numPr>
          <w:ilvl w:val="0"/>
          <w:numId w:val="34"/>
        </w:numPr>
        <w:tabs>
          <w:tab w:val="left" w:pos="440"/>
        </w:tabs>
        <w:ind w:left="440" w:hanging="419"/>
      </w:pPr>
      <w:r>
        <w:t>Na  hodinách  cudzieho  jazyka  sa  odporúča  používať  jazykové  portfólio  ako  nástroj</w:t>
      </w:r>
    </w:p>
    <w:p w:rsidR="00D04EB2" w:rsidRDefault="00D04EB2" w:rsidP="00D04EB2">
      <w:pPr>
        <w:spacing w:line="12" w:lineRule="exact"/>
      </w:pPr>
    </w:p>
    <w:p w:rsidR="00D04EB2" w:rsidRDefault="00D04EB2" w:rsidP="00D04EB2">
      <w:pPr>
        <w:spacing w:line="234" w:lineRule="auto"/>
        <w:ind w:left="440"/>
        <w:rPr>
          <w:u w:val="single"/>
        </w:rPr>
      </w:pPr>
      <w:r>
        <w:t xml:space="preserve">sebahodnotenia a podpory učenia sa jazykov. Informácie a podporné materiály k Európskemu jazykovému portfóliu sú zverejnené na </w:t>
      </w:r>
      <w:hyperlink r:id="rId11">
        <w:r>
          <w:rPr>
            <w:color w:val="0000FF"/>
            <w:u w:val="single"/>
          </w:rPr>
          <w:t>http://elp.ecml.at</w:t>
        </w:r>
        <w:r>
          <w:rPr>
            <w:u w:val="single"/>
          </w:rPr>
          <w:t>.</w:t>
        </w:r>
      </w:hyperlink>
    </w:p>
    <w:p w:rsidR="008A4C9C" w:rsidRDefault="008A4C9C" w:rsidP="008A4C9C">
      <w:pPr>
        <w:tabs>
          <w:tab w:val="left" w:pos="420"/>
        </w:tabs>
      </w:pPr>
    </w:p>
    <w:p w:rsidR="008A4C9C" w:rsidRDefault="008A4C9C" w:rsidP="008A4C9C">
      <w:pPr>
        <w:tabs>
          <w:tab w:val="left" w:pos="420"/>
        </w:tabs>
      </w:pPr>
      <w:r>
        <w:t>Učiteľom jazykov sa odporúča priebežne sledovať informácie zverejnené na webovom sídle</w:t>
      </w:r>
    </w:p>
    <w:p w:rsidR="008A4C9C" w:rsidRDefault="008A4C9C" w:rsidP="008A4C9C">
      <w:pPr>
        <w:ind w:left="420"/>
        <w:rPr>
          <w:sz w:val="20"/>
          <w:szCs w:val="20"/>
        </w:rPr>
      </w:pPr>
      <w:r>
        <w:t xml:space="preserve">Európskeho centra pre moderné jazyky v </w:t>
      </w:r>
      <w:proofErr w:type="spellStart"/>
      <w:r>
        <w:t>Grazi</w:t>
      </w:r>
      <w:proofErr w:type="spellEnd"/>
      <w:r>
        <w:t xml:space="preserve"> (ďalej len „ECML“) </w:t>
      </w:r>
    </w:p>
    <w:p w:rsidR="008A4C9C" w:rsidRDefault="008A4C9C" w:rsidP="008A4C9C">
      <w:pPr>
        <w:spacing w:line="144" w:lineRule="exact"/>
        <w:rPr>
          <w:sz w:val="20"/>
          <w:szCs w:val="20"/>
        </w:rPr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8" w:lineRule="auto"/>
        <w:ind w:left="420" w:hanging="419"/>
        <w:jc w:val="both"/>
      </w:pPr>
      <w:r>
        <w:t xml:space="preserve">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12">
        <w:r>
          <w:rPr>
            <w:color w:val="0000FF"/>
            <w:u w:val="single"/>
          </w:rPr>
          <w:t>http://edl.ecml.at</w:t>
        </w:r>
        <w:r>
          <w:rPr>
            <w:color w:val="13139D"/>
            <w:u w:val="single"/>
          </w:rPr>
          <w:t>.</w:t>
        </w:r>
      </w:hyperlink>
    </w:p>
    <w:p w:rsidR="008A4C9C" w:rsidRDefault="008A4C9C" w:rsidP="008A4C9C">
      <w:pPr>
        <w:spacing w:line="136" w:lineRule="exact"/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6" w:lineRule="auto"/>
        <w:ind w:left="420" w:hanging="419"/>
        <w:jc w:val="both"/>
      </w:pPr>
      <w:r>
        <w:t xml:space="preserve">Školám sa odporúča zapojiť sa do súťaže Európska značka pre jazyky. Európska značka pre jazyky je iniciatívou Európskej komisie na podporu jazykového vzdelávania. Bližšie informácie sú zverejnené na </w:t>
      </w:r>
      <w:hyperlink r:id="rId13">
        <w:r>
          <w:rPr>
            <w:color w:val="0000FF"/>
            <w:u w:val="single"/>
          </w:rPr>
          <w:t>http://www.erasmusplus.sk/ELL/index.php</w:t>
        </w:r>
        <w:r>
          <w:rPr>
            <w:u w:val="single"/>
          </w:rPr>
          <w:t>.</w:t>
        </w:r>
      </w:hyperlink>
    </w:p>
    <w:p w:rsidR="008A4C9C" w:rsidRDefault="008A4C9C" w:rsidP="008A4C9C">
      <w:pPr>
        <w:spacing w:line="134" w:lineRule="exact"/>
      </w:pPr>
    </w:p>
    <w:p w:rsidR="008A4C9C" w:rsidRDefault="008A4C9C" w:rsidP="008A4C9C">
      <w:pPr>
        <w:spacing w:line="133" w:lineRule="exact"/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4" w:lineRule="auto"/>
        <w:ind w:left="420" w:hanging="419"/>
      </w:pPr>
      <w:r>
        <w:t xml:space="preserve">Naďalej sa odporúča organizovať školské kolá olympiád v cudzích jazykoch a zúčastňovať sa vyšších kôl týchto súťaží. Informácie sú zverejnené na </w:t>
      </w:r>
      <w:hyperlink r:id="rId14">
        <w:r>
          <w:rPr>
            <w:color w:val="0000FF"/>
            <w:u w:val="single"/>
          </w:rPr>
          <w:t>www.iuventa.sk</w:t>
        </w:r>
        <w:r>
          <w:rPr>
            <w:u w:val="single"/>
          </w:rPr>
          <w:t>.</w:t>
        </w:r>
      </w:hyperlink>
    </w:p>
    <w:p w:rsidR="008A4C9C" w:rsidRDefault="008A4C9C" w:rsidP="008A4C9C">
      <w:pPr>
        <w:spacing w:line="133" w:lineRule="exact"/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4" w:lineRule="auto"/>
        <w:ind w:left="420" w:hanging="419"/>
        <w:jc w:val="both"/>
      </w:pPr>
      <w:r>
        <w:t>Učiteľom cudzích jazykov sa odporúča priebežne sledovať informácie na webovom sídle ŠPÚ, na ktorom sú zverejnené odborné články a publikácie, napr. aj slovenské preklady</w:t>
      </w:r>
    </w:p>
    <w:p w:rsidR="008A4C9C" w:rsidRDefault="008A4C9C" w:rsidP="008A4C9C">
      <w:pPr>
        <w:spacing w:line="13" w:lineRule="exact"/>
      </w:pPr>
    </w:p>
    <w:p w:rsidR="008A4C9C" w:rsidRDefault="008A4C9C" w:rsidP="008A4C9C">
      <w:pPr>
        <w:spacing w:line="234" w:lineRule="auto"/>
        <w:ind w:left="420"/>
        <w:rPr>
          <w:color w:val="000000"/>
        </w:rPr>
      </w:pPr>
      <w:r>
        <w:t xml:space="preserve">odborných publikácií ECML: </w:t>
      </w:r>
      <w:hyperlink r:id="rId15">
        <w:r>
          <w:rPr>
            <w:color w:val="0000FF"/>
            <w:u w:val="single"/>
          </w:rPr>
          <w:t>http://www.statpedu.sk/clanky/ucebnice-metodiky-</w:t>
        </w:r>
      </w:hyperlink>
      <w:hyperlink r:id="rId16">
        <w:r>
          <w:rPr>
            <w:color w:val="0000FF"/>
            <w:u w:val="single"/>
          </w:rPr>
          <w:t>publikacie-odborne-informacie/publikacie</w:t>
        </w:r>
        <w:r>
          <w:rPr>
            <w:color w:val="000000"/>
          </w:rPr>
          <w:t>.</w:t>
        </w:r>
      </w:hyperlink>
    </w:p>
    <w:p w:rsidR="008A4C9C" w:rsidRDefault="008A4C9C" w:rsidP="008A4C9C">
      <w:pPr>
        <w:spacing w:line="234" w:lineRule="auto"/>
        <w:ind w:left="420"/>
        <w:rPr>
          <w:color w:val="000000"/>
        </w:rPr>
      </w:pPr>
    </w:p>
    <w:p w:rsidR="008A4C9C" w:rsidRDefault="008A4C9C" w:rsidP="008A4C9C">
      <w:pPr>
        <w:numPr>
          <w:ilvl w:val="0"/>
          <w:numId w:val="34"/>
        </w:numPr>
        <w:tabs>
          <w:tab w:val="left" w:pos="420"/>
        </w:tabs>
        <w:spacing w:line="238" w:lineRule="auto"/>
        <w:ind w:left="420" w:hanging="419"/>
        <w:jc w:val="both"/>
      </w:pPr>
      <w:r>
        <w:t xml:space="preserve">Odporúča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17">
        <w:r>
          <w:rPr>
            <w:color w:val="0000FF"/>
            <w:u w:val="single"/>
          </w:rPr>
          <w:t>http://edl.ecml.at</w:t>
        </w:r>
        <w:r>
          <w:rPr>
            <w:color w:val="13139D"/>
            <w:u w:val="single"/>
          </w:rPr>
          <w:t>.</w:t>
        </w:r>
      </w:hyperlink>
    </w:p>
    <w:p w:rsidR="008A4C9C" w:rsidRDefault="008A4C9C" w:rsidP="008A4C9C">
      <w:pPr>
        <w:spacing w:line="136" w:lineRule="exact"/>
      </w:pPr>
    </w:p>
    <w:p w:rsidR="008A4C9C" w:rsidRDefault="008A4C9C" w:rsidP="008A4C9C">
      <w:pPr>
        <w:spacing w:line="234" w:lineRule="auto"/>
        <w:ind w:left="420"/>
        <w:rPr>
          <w:color w:val="000000"/>
        </w:rPr>
      </w:pPr>
    </w:p>
    <w:p w:rsidR="008A4C9C" w:rsidRPr="00824CB4" w:rsidRDefault="008A4C9C" w:rsidP="008A4C9C">
      <w:pPr>
        <w:spacing w:line="234" w:lineRule="auto"/>
        <w:sectPr w:rsidR="008A4C9C" w:rsidRPr="00824CB4">
          <w:pgSz w:w="11920" w:h="16841"/>
          <w:pgMar w:top="1322" w:right="1301" w:bottom="141" w:left="1280" w:header="0" w:footer="0" w:gutter="0"/>
          <w:cols w:space="708" w:equalWidth="0">
            <w:col w:w="9340"/>
          </w:cols>
        </w:sectPr>
      </w:pPr>
    </w:p>
    <w:p w:rsidR="00994DFF" w:rsidRPr="00463F30" w:rsidRDefault="00994DFF" w:rsidP="00994DFF">
      <w:pPr>
        <w:rPr>
          <w:b/>
          <w:i/>
        </w:rPr>
      </w:pPr>
    </w:p>
    <w:p w:rsidR="00994DFF" w:rsidRPr="00463F30" w:rsidRDefault="00994DFF" w:rsidP="00994DFF">
      <w:pPr>
        <w:numPr>
          <w:ilvl w:val="0"/>
          <w:numId w:val="5"/>
        </w:numPr>
        <w:rPr>
          <w:b/>
          <w:i/>
        </w:rPr>
      </w:pPr>
      <w:r w:rsidRPr="00463F30">
        <w:rPr>
          <w:b/>
          <w:i/>
        </w:rPr>
        <w:t>vyplývajúce z analýzy VV</w:t>
      </w:r>
      <w:r>
        <w:rPr>
          <w:b/>
          <w:i/>
        </w:rPr>
        <w:t>P</w:t>
      </w:r>
      <w:r w:rsidR="00D04EB2">
        <w:rPr>
          <w:b/>
          <w:i/>
        </w:rPr>
        <w:t xml:space="preserve"> 2016/2017</w:t>
      </w:r>
    </w:p>
    <w:p w:rsidR="00994DFF" w:rsidRDefault="00994DFF" w:rsidP="00994DFF">
      <w:pPr>
        <w:numPr>
          <w:ilvl w:val="0"/>
          <w:numId w:val="17"/>
        </w:numPr>
      </w:pPr>
      <w:r>
        <w:t>Odstraňovať chyby v pravopise slov.</w:t>
      </w:r>
    </w:p>
    <w:p w:rsidR="00994DFF" w:rsidRDefault="00994DFF" w:rsidP="00994DFF">
      <w:pPr>
        <w:numPr>
          <w:ilvl w:val="0"/>
          <w:numId w:val="17"/>
        </w:numPr>
      </w:pPr>
      <w:r>
        <w:t xml:space="preserve">Odstraňovať chyby v používaní pomocných slovies </w:t>
      </w:r>
      <w:r w:rsidRPr="008462F8">
        <w:rPr>
          <w:i/>
        </w:rPr>
        <w:t>do</w:t>
      </w:r>
      <w:r>
        <w:t>/</w:t>
      </w:r>
      <w:proofErr w:type="spellStart"/>
      <w:r w:rsidRPr="00921FC7">
        <w:rPr>
          <w:i/>
        </w:rPr>
        <w:t>does</w:t>
      </w:r>
      <w:proofErr w:type="spellEnd"/>
      <w:r>
        <w:t xml:space="preserve"> v krátkych odpovediach.</w:t>
      </w:r>
    </w:p>
    <w:p w:rsidR="00994DFF" w:rsidRDefault="00994DFF" w:rsidP="00994DFF">
      <w:pPr>
        <w:numPr>
          <w:ilvl w:val="0"/>
          <w:numId w:val="17"/>
        </w:numPr>
      </w:pPr>
      <w:r>
        <w:t xml:space="preserve">Odstraňovať chyby v používaní tvarov slovesa </w:t>
      </w:r>
      <w:r w:rsidRPr="008462F8">
        <w:rPr>
          <w:i/>
        </w:rPr>
        <w:t>mať</w:t>
      </w:r>
      <w:r>
        <w:t xml:space="preserve">. </w:t>
      </w:r>
    </w:p>
    <w:p w:rsidR="00994DFF" w:rsidRDefault="00994DFF" w:rsidP="00994DFF"/>
    <w:p w:rsidR="00994DFF" w:rsidRDefault="00994DFF" w:rsidP="00994DFF"/>
    <w:p w:rsidR="00994DFF" w:rsidRPr="00814C2F" w:rsidRDefault="00994DFF" w:rsidP="00994DFF">
      <w:pPr>
        <w:jc w:val="both"/>
        <w:rPr>
          <w:color w:val="FF0000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V. </w:t>
      </w:r>
      <w:r w:rsidRPr="009E351C">
        <w:rPr>
          <w:b/>
          <w:bCs/>
          <w:sz w:val="28"/>
          <w:szCs w:val="28"/>
        </w:rPr>
        <w:t>Hlavné funkcie, úlohy a ciele MZ v školskom roku 201</w:t>
      </w:r>
      <w:r w:rsidR="008A4C9C">
        <w:rPr>
          <w:b/>
          <w:bCs/>
          <w:sz w:val="28"/>
          <w:szCs w:val="28"/>
        </w:rPr>
        <w:t>7</w:t>
      </w:r>
      <w:r w:rsidRPr="009E351C">
        <w:rPr>
          <w:b/>
          <w:bCs/>
          <w:sz w:val="28"/>
          <w:szCs w:val="28"/>
        </w:rPr>
        <w:t>/201</w:t>
      </w:r>
      <w:r w:rsidR="008A4C9C">
        <w:rPr>
          <w:b/>
          <w:bCs/>
          <w:sz w:val="28"/>
          <w:szCs w:val="28"/>
        </w:rPr>
        <w:t>8</w:t>
      </w:r>
    </w:p>
    <w:p w:rsidR="00994DFF" w:rsidRPr="00D37D1A" w:rsidRDefault="00994DFF" w:rsidP="00994DFF">
      <w:pPr>
        <w:shd w:val="clear" w:color="auto" w:fill="FFFFFF"/>
        <w:autoSpaceDE w:val="0"/>
        <w:autoSpaceDN w:val="0"/>
        <w:adjustRightInd w:val="0"/>
        <w:ind w:left="1080"/>
        <w:rPr>
          <w:b/>
          <w:bCs/>
        </w:rPr>
      </w:pPr>
    </w:p>
    <w:p w:rsidR="00994DFF" w:rsidRPr="00980FD3" w:rsidRDefault="00994DFF" w:rsidP="00994DFF">
      <w:pPr>
        <w:jc w:val="both"/>
      </w:pPr>
    </w:p>
    <w:p w:rsidR="00994DFF" w:rsidRPr="00CA2EE7" w:rsidRDefault="00994DFF" w:rsidP="00994DFF">
      <w:r w:rsidRPr="00CA2EE7">
        <w:rPr>
          <w:b/>
        </w:rPr>
        <w:t>a) riadiaca</w:t>
      </w:r>
      <w:r w:rsidRPr="00CA2EE7">
        <w:t xml:space="preserve"> – ved</w:t>
      </w:r>
      <w:r w:rsidR="000B6A15">
        <w:t>úca PK počas školského roka 2016/2017</w:t>
      </w:r>
      <w:r w:rsidRPr="00CA2EE7">
        <w:t xml:space="preserve"> bude usmerňovať a oboznamovať s aktuálnymi informáciami všetkých členov PK.</w:t>
      </w:r>
    </w:p>
    <w:p w:rsidR="00994DFF" w:rsidRPr="00CA2EE7" w:rsidRDefault="00994DFF" w:rsidP="00994DFF">
      <w:r w:rsidRPr="00CA2EE7">
        <w:rPr>
          <w:b/>
        </w:rPr>
        <w:t>b) kontrolná</w:t>
      </w:r>
      <w:r w:rsidRPr="00CA2EE7">
        <w:t xml:space="preserve"> – kontrolnú činnosť vo výchovno-vzdelávacom procese zamerať na úroveň rozvíjania kľúčových kompetencií</w:t>
      </w:r>
      <w:r>
        <w:t xml:space="preserve"> </w:t>
      </w:r>
      <w:r w:rsidRPr="00CA2EE7">
        <w:t>žiakov.</w:t>
      </w:r>
    </w:p>
    <w:p w:rsidR="00994DFF" w:rsidRPr="00CA2EE7" w:rsidRDefault="00994DFF" w:rsidP="00994DFF">
      <w:r w:rsidRPr="00CA2EE7">
        <w:rPr>
          <w:b/>
        </w:rPr>
        <w:t>c) výchovná</w:t>
      </w:r>
      <w:r w:rsidRPr="00CA2EE7">
        <w:t xml:space="preserve"> – PK si vytýčila venovať zvýšenú pozornosť nielen na vzdelávacie ciele, ale aj na výchovné v duchu humanizmu, demokracie a zdravého životného štýlu</w:t>
      </w:r>
      <w:r>
        <w:t>.</w:t>
      </w:r>
      <w:r w:rsidRPr="00CA2EE7">
        <w:t xml:space="preserve"> </w:t>
      </w:r>
    </w:p>
    <w:p w:rsidR="00994DFF" w:rsidRPr="00CA2EE7" w:rsidRDefault="00994DFF" w:rsidP="00994DFF">
      <w:r w:rsidRPr="00CA2EE7">
        <w:rPr>
          <w:b/>
        </w:rPr>
        <w:t>d) vzdelávacia</w:t>
      </w:r>
      <w:r w:rsidRPr="00CA2EE7">
        <w:t xml:space="preserve"> – </w:t>
      </w:r>
      <w:r>
        <w:t>n</w:t>
      </w:r>
      <w:r w:rsidRPr="00CA2EE7">
        <w:t>aďalej ve</w:t>
      </w:r>
      <w:r>
        <w:t xml:space="preserve">novať pozornosť nadaným žiakom a </w:t>
      </w:r>
      <w:r w:rsidRPr="00CA2EE7">
        <w:t>zapájať ich do s</w:t>
      </w:r>
      <w:r>
        <w:t>úťaží, v</w:t>
      </w:r>
      <w:r w:rsidRPr="00CA2EE7">
        <w:t>enovať pozornosť a</w:t>
      </w:r>
      <w:r>
        <w:t>j slabo prospievajúcim žiakom, p</w:t>
      </w:r>
      <w:r w:rsidRPr="00CA2EE7">
        <w:t>ovzbudzovať členov PK v odbornom raste a vzdelávaní.</w:t>
      </w:r>
    </w:p>
    <w:p w:rsidR="00994DFF" w:rsidRPr="00944C7F" w:rsidRDefault="00994DFF" w:rsidP="00994DFF">
      <w:r w:rsidRPr="00944C7F">
        <w:rPr>
          <w:b/>
        </w:rPr>
        <w:t>e) hospitačná</w:t>
      </w:r>
      <w:r w:rsidRPr="00944C7F">
        <w:t xml:space="preserve"> – </w:t>
      </w:r>
      <w:r w:rsidR="00944C7F">
        <w:t>vedúca</w:t>
      </w:r>
      <w:r w:rsidRPr="00944C7F">
        <w:t xml:space="preserve"> PK </w:t>
      </w:r>
      <w:r w:rsidR="00944C7F">
        <w:t>realizuje hospitácie podľa pokynov RŠ u vyučujúcich, kde sa vyskytnú problémy vo vých. vzdelávacom procese</w:t>
      </w:r>
    </w:p>
    <w:p w:rsidR="00994DFF" w:rsidRDefault="00994DFF" w:rsidP="00994DFF"/>
    <w:p w:rsidR="00994DFF" w:rsidRDefault="00994DFF" w:rsidP="00994DFF">
      <w:pPr>
        <w:rPr>
          <w:b/>
        </w:rPr>
      </w:pPr>
    </w:p>
    <w:p w:rsidR="00994DFF" w:rsidRDefault="00994DFF" w:rsidP="00994DFF">
      <w:pPr>
        <w:rPr>
          <w:b/>
        </w:rPr>
      </w:pPr>
    </w:p>
    <w:p w:rsidR="00994DFF" w:rsidRPr="00DD15E8" w:rsidRDefault="00994DFF" w:rsidP="00994DFF">
      <w:r w:rsidRPr="00DD15E8">
        <w:rPr>
          <w:b/>
        </w:rPr>
        <w:t>Organizačná  štruktúra :</w:t>
      </w:r>
      <w:r w:rsidRPr="00DD15E8">
        <w:t xml:space="preserve"> </w:t>
      </w:r>
    </w:p>
    <w:p w:rsidR="00994DFF" w:rsidRPr="00944C7F" w:rsidRDefault="00994DFF" w:rsidP="00944C7F">
      <w:pPr>
        <w:ind w:firstLine="708"/>
        <w:jc w:val="both"/>
      </w:pPr>
      <w:r w:rsidRPr="00944C7F">
        <w:t>Vyučovanie v 1.  až  4.  ročníku prebieha podľa</w:t>
      </w:r>
      <w:r w:rsidR="00944C7F">
        <w:t xml:space="preserve"> Školského vzdelávacieho programu a Inovovaného šk. vzdelávacieho programu.</w:t>
      </w:r>
      <w:r w:rsidRPr="00944C7F">
        <w:t xml:space="preserve">  </w:t>
      </w:r>
    </w:p>
    <w:p w:rsidR="00994DFF" w:rsidRDefault="00994DFF" w:rsidP="00994DFF">
      <w:r w:rsidRPr="00814C2F">
        <w:rPr>
          <w:color w:val="FF0000"/>
        </w:rPr>
        <w:t xml:space="preserve">  </w:t>
      </w:r>
      <w:r>
        <w:rPr>
          <w:color w:val="FF0000"/>
        </w:rPr>
        <w:t xml:space="preserve">          </w:t>
      </w:r>
      <w:r w:rsidRPr="005B3EFB">
        <w:rPr>
          <w:b/>
        </w:rPr>
        <w:t xml:space="preserve">Krúžky -  </w:t>
      </w:r>
      <w:r w:rsidRPr="005B3EFB">
        <w:t xml:space="preserve">viď. Internetová adresa školy :  </w:t>
      </w:r>
      <w:hyperlink r:id="rId18" w:history="1">
        <w:r w:rsidRPr="008E48A8">
          <w:rPr>
            <w:rStyle w:val="Hypertextovprepojenie"/>
          </w:rPr>
          <w:t>www.zsnovomke.edu.sk</w:t>
        </w:r>
      </w:hyperlink>
    </w:p>
    <w:p w:rsidR="00994DFF" w:rsidRDefault="00994DFF" w:rsidP="00994DFF">
      <w:pPr>
        <w:rPr>
          <w:u w:val="single"/>
        </w:rPr>
      </w:pP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Pr="000B2D4A" w:rsidRDefault="00994DFF" w:rsidP="00994D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B2D4A">
        <w:rPr>
          <w:b/>
          <w:sz w:val="28"/>
          <w:szCs w:val="28"/>
        </w:rPr>
        <w:t xml:space="preserve">VI. Klasifikácia </w:t>
      </w:r>
    </w:p>
    <w:p w:rsidR="00994DFF" w:rsidRDefault="00994DFF" w:rsidP="00994DFF">
      <w:pPr>
        <w:rPr>
          <w:u w:val="single"/>
        </w:rPr>
      </w:pPr>
    </w:p>
    <w:p w:rsidR="00994DFF" w:rsidRDefault="00994DFF" w:rsidP="00994DFF">
      <w:pPr>
        <w:jc w:val="both"/>
      </w:pPr>
      <w:r w:rsidRPr="008C4A2C">
        <w:rPr>
          <w:b/>
          <w:sz w:val="28"/>
          <w:szCs w:val="28"/>
        </w:rPr>
        <w:t>Spôsob hodnotenia a klasifikácie AJ, kritéria hodnotenia žiakov</w:t>
      </w:r>
    </w:p>
    <w:p w:rsidR="00994DFF" w:rsidRPr="005A61D3" w:rsidRDefault="00994DFF" w:rsidP="00994DFF">
      <w:pPr>
        <w:ind w:firstLine="709"/>
        <w:jc w:val="both"/>
      </w:pPr>
      <w:r w:rsidRPr="005A61D3">
        <w:t xml:space="preserve">V predmete </w:t>
      </w:r>
      <w:r>
        <w:t>a</w:t>
      </w:r>
      <w:r w:rsidRPr="005A61D3">
        <w:t xml:space="preserve">nglický jazyk sa bude hodnotiť podľa metodického pokynu č. 22/2011 na hodnotenie žiakov základnej školy. </w:t>
      </w:r>
    </w:p>
    <w:p w:rsidR="00994DFF" w:rsidRPr="005A61D3" w:rsidRDefault="00994DFF" w:rsidP="00994DFF">
      <w:pPr>
        <w:jc w:val="both"/>
        <w:rPr>
          <w:rFonts w:eastAsia="Bitstream Vera Sans"/>
        </w:rPr>
      </w:pPr>
      <w:r w:rsidRPr="005A61D3">
        <w:t>Vo výchovno-vzdelávacom procese sa uskutoční priebežné a celkové hodnotenie</w:t>
      </w:r>
      <w:r>
        <w:t>,</w:t>
      </w:r>
      <w:r w:rsidRPr="005A61D3">
        <w:t xml:space="preserve"> a to nasledovným spôsobom:</w:t>
      </w:r>
    </w:p>
    <w:p w:rsidR="00994DFF" w:rsidRPr="005A61D3" w:rsidRDefault="00994DFF" w:rsidP="00994DFF">
      <w:pPr>
        <w:numPr>
          <w:ilvl w:val="2"/>
          <w:numId w:val="19"/>
        </w:numPr>
        <w:tabs>
          <w:tab w:val="clear" w:pos="1440"/>
          <w:tab w:val="num" w:pos="720"/>
        </w:tabs>
        <w:ind w:left="720" w:hanging="357"/>
      </w:pPr>
      <w:r w:rsidRPr="005A61D3">
        <w:rPr>
          <w:b/>
          <w:u w:val="single"/>
        </w:rPr>
        <w:t>priebežné hodnotenie</w:t>
      </w:r>
      <w:r w:rsidRPr="005A61D3">
        <w:t xml:space="preserve"> sa uskutoční pri hodnotení čiastkových výsledkov prejavov žiaka na vyučovacích hodinách, má hlavne motivačný charakter; učiteľ zohľadňuje vekové a individuálne osobitosti žiaka a prihliada na jeho aktuálny psychický i fyzický stav,</w:t>
      </w:r>
    </w:p>
    <w:p w:rsidR="00994DFF" w:rsidRPr="005A61D3" w:rsidRDefault="00994DFF" w:rsidP="00994DFF">
      <w:pPr>
        <w:numPr>
          <w:ilvl w:val="2"/>
          <w:numId w:val="19"/>
        </w:numPr>
        <w:tabs>
          <w:tab w:val="clear" w:pos="1440"/>
          <w:tab w:val="num" w:pos="720"/>
        </w:tabs>
        <w:ind w:left="720" w:hanging="357"/>
      </w:pPr>
      <w:r w:rsidRPr="005A61D3">
        <w:rPr>
          <w:b/>
          <w:u w:val="single"/>
        </w:rPr>
        <w:t>celkové hodnotenie</w:t>
      </w:r>
      <w:r w:rsidRPr="005A61D3">
        <w:t xml:space="preserve"> žiaka v anglickom jazyku sa uskutoční na konci prvého polroka a na konci druhého polroka školského roka; vyjadruje objektívne zhodnotenie úrovne vedomostí, zručností a návykov žiaka v danom vyučovacom predmete.</w:t>
      </w:r>
    </w:p>
    <w:p w:rsidR="00994DFF" w:rsidRPr="005A61D3" w:rsidRDefault="00994DFF" w:rsidP="00994DFF">
      <w:pPr>
        <w:jc w:val="both"/>
        <w:rPr>
          <w:b/>
        </w:rPr>
      </w:pPr>
      <w:r w:rsidRPr="005A61D3">
        <w:rPr>
          <w:b/>
        </w:rPr>
        <w:t>Hodnotiace portfólio:</w:t>
      </w:r>
    </w:p>
    <w:p w:rsidR="00994DFF" w:rsidRPr="005A61D3" w:rsidRDefault="00994DFF" w:rsidP="00994DFF">
      <w:pPr>
        <w:jc w:val="both"/>
        <w:rPr>
          <w:rFonts w:eastAsia="Bitstream Vera Sans"/>
        </w:rPr>
      </w:pPr>
      <w:r w:rsidRPr="005A61D3">
        <w:rPr>
          <w:u w:val="single"/>
        </w:rPr>
        <w:t>Povinné:</w:t>
      </w:r>
      <w:r w:rsidRPr="005A61D3">
        <w:t xml:space="preserve"> ústne odpovede, </w:t>
      </w:r>
      <w:r w:rsidRPr="005A61D3">
        <w:rPr>
          <w:rFonts w:eastAsia="Bitstream Vera Sans"/>
        </w:rPr>
        <w:t>písomné testy (polročné, výstupné), didaktické testy, tvorba portfólia</w:t>
      </w:r>
    </w:p>
    <w:p w:rsidR="00994DFF" w:rsidRPr="005A61D3" w:rsidRDefault="00994DFF" w:rsidP="00994DFF">
      <w:pPr>
        <w:jc w:val="both"/>
        <w:rPr>
          <w:rFonts w:eastAsia="Bitstream Vera Sans"/>
        </w:rPr>
      </w:pPr>
      <w:r w:rsidRPr="005A61D3">
        <w:rPr>
          <w:u w:val="single"/>
        </w:rPr>
        <w:t>Nepovinné:</w:t>
      </w:r>
      <w:r w:rsidRPr="005A61D3">
        <w:t xml:space="preserve"> </w:t>
      </w:r>
      <w:r>
        <w:t>súťaže</w:t>
      </w:r>
      <w:r w:rsidRPr="005A61D3">
        <w:t>, tvorivé písanie, tvorba projektov,</w:t>
      </w:r>
      <w:r w:rsidRPr="005A61D3">
        <w:rPr>
          <w:rFonts w:eastAsia="Bitstream Vera Sans"/>
        </w:rPr>
        <w:t xml:space="preserve"> prezentácie projektov</w:t>
      </w:r>
    </w:p>
    <w:p w:rsidR="00994DFF" w:rsidRDefault="00994DFF" w:rsidP="00994DFF">
      <w:pPr>
        <w:jc w:val="both"/>
        <w:rPr>
          <w:rFonts w:eastAsia="Bitstream Vera Sans"/>
        </w:rPr>
      </w:pPr>
    </w:p>
    <w:p w:rsidR="00994DFF" w:rsidRPr="005A61D3" w:rsidRDefault="00994DFF" w:rsidP="00994DFF">
      <w:pPr>
        <w:jc w:val="both"/>
        <w:rPr>
          <w:rFonts w:eastAsia="Bitstream Vera Sans"/>
        </w:rPr>
      </w:pPr>
      <w:r w:rsidRPr="005A61D3">
        <w:rPr>
          <w:rFonts w:eastAsia="Bitstream Vera Sans"/>
        </w:rPr>
        <w:t>Systém kontroly a hodnotenia žiakov:</w:t>
      </w:r>
    </w:p>
    <w:p w:rsidR="00994DFF" w:rsidRPr="002C0EFB" w:rsidRDefault="00994DFF" w:rsidP="00994DFF">
      <w:pPr>
        <w:widowControl w:val="0"/>
        <w:numPr>
          <w:ilvl w:val="0"/>
          <w:numId w:val="19"/>
        </w:numPr>
        <w:tabs>
          <w:tab w:val="left" w:pos="720"/>
        </w:tabs>
        <w:suppressAutoHyphens/>
        <w:jc w:val="both"/>
        <w:rPr>
          <w:rFonts w:eastAsia="Bitstream Vera Sans"/>
          <w:b/>
        </w:rPr>
      </w:pPr>
      <w:r w:rsidRPr="005A61D3">
        <w:rPr>
          <w:rFonts w:eastAsia="Bitstream Vera Sans"/>
        </w:rPr>
        <w:t xml:space="preserve">Pri </w:t>
      </w:r>
      <w:r w:rsidRPr="005A61D3">
        <w:rPr>
          <w:rFonts w:eastAsia="Bitstream Vera Sans"/>
          <w:b/>
          <w:bCs/>
        </w:rPr>
        <w:t xml:space="preserve">verbálnej komunikácii </w:t>
      </w:r>
      <w:r w:rsidRPr="005A61D3">
        <w:rPr>
          <w:rFonts w:eastAsia="Bitstream Vera Sans"/>
        </w:rPr>
        <w:t xml:space="preserve">kontroly úrovne osvojenia poznatkov uprednostňovať prezentovanie poznatkov žiakmi na základe dobrovoľnej odpovede žiaka alebo určenia konkrétneho žiaka učiteľom. </w:t>
      </w:r>
      <w:r w:rsidRPr="002C0EFB">
        <w:rPr>
          <w:rFonts w:eastAsia="Bitstream Vera Sans"/>
        </w:rPr>
        <w:t xml:space="preserve">Pri verbálnej kontrole zisťovať a hodnotiť osvojenie základných poznatkov stanovených výkonovou časťou vzdelávacieho štandardu. – formu hodnotenia prispôsobiť podľa tabuľky </w:t>
      </w:r>
      <w:r>
        <w:rPr>
          <w:rFonts w:eastAsia="Bitstream Vera Sans"/>
        </w:rPr>
        <w:t xml:space="preserve">č. </w:t>
      </w:r>
      <w:r w:rsidRPr="002C0EFB">
        <w:rPr>
          <w:rFonts w:eastAsia="Bitstream Vera Sans"/>
        </w:rPr>
        <w:t>1</w:t>
      </w:r>
      <w:r w:rsidRPr="002C0EFB">
        <w:rPr>
          <w:rFonts w:eastAsia="Bitstream Vera Sans"/>
          <w:b/>
        </w:rPr>
        <w:t>.</w:t>
      </w:r>
    </w:p>
    <w:p w:rsidR="00994DFF" w:rsidRPr="005A61D3" w:rsidRDefault="00994DFF" w:rsidP="00994DFF">
      <w:pPr>
        <w:widowControl w:val="0"/>
        <w:numPr>
          <w:ilvl w:val="0"/>
          <w:numId w:val="19"/>
        </w:numPr>
        <w:tabs>
          <w:tab w:val="left" w:pos="720"/>
        </w:tabs>
        <w:suppressAutoHyphens/>
        <w:jc w:val="both"/>
        <w:rPr>
          <w:rFonts w:eastAsia="Bitstream Vera Sans"/>
        </w:rPr>
      </w:pPr>
      <w:r>
        <w:rPr>
          <w:rFonts w:eastAsia="Bitstream Vera Sans"/>
          <w:bCs/>
        </w:rPr>
        <w:t xml:space="preserve">V tých ročníkoch, v ktorých sa podľa tabuľky č. 1 hodnotí známkou, </w:t>
      </w:r>
      <w:r>
        <w:rPr>
          <w:rFonts w:eastAsia="Bitstream Vera Sans"/>
          <w:b/>
          <w:bCs/>
        </w:rPr>
        <w:t>p</w:t>
      </w:r>
      <w:r w:rsidRPr="005A61D3">
        <w:rPr>
          <w:rFonts w:eastAsia="Bitstream Vera Sans"/>
          <w:b/>
          <w:bCs/>
        </w:rPr>
        <w:t xml:space="preserve">ísomnou formou </w:t>
      </w:r>
      <w:r w:rsidRPr="005A61D3">
        <w:rPr>
          <w:rFonts w:eastAsia="Bitstream Vera Sans"/>
        </w:rPr>
        <w:t xml:space="preserve">kontrolovať </w:t>
      </w:r>
      <w:r w:rsidRPr="005A61D3">
        <w:rPr>
          <w:rFonts w:eastAsia="Bitstream Vera Sans"/>
        </w:rPr>
        <w:lastRenderedPageBreak/>
        <w:t xml:space="preserve">a hodnotiť osvojenie základných poznatkov prostredníctvom testu na konci tematického celku alebo skupiny podobných učebných tém v časovom limite 15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</w:rPr>
        <w:t xml:space="preserve"> 20 min v rozsahu 15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</w:rPr>
        <w:t xml:space="preserve"> 20 otázok zostavený</w:t>
      </w:r>
      <w:r>
        <w:rPr>
          <w:rFonts w:eastAsia="Bitstream Vera Sans"/>
        </w:rPr>
        <w:t>c</w:t>
      </w:r>
      <w:r w:rsidRPr="005A61D3">
        <w:rPr>
          <w:rFonts w:eastAsia="Bitstream Vera Sans"/>
        </w:rPr>
        <w:t xml:space="preserve">h podľa výkonovej časti vzdelávacieho štandardu. </w:t>
      </w:r>
      <w:r>
        <w:rPr>
          <w:rFonts w:eastAsia="Bitstream Vera Sans"/>
        </w:rPr>
        <w:t>Z</w:t>
      </w:r>
      <w:r w:rsidRPr="005A61D3">
        <w:rPr>
          <w:rFonts w:eastAsia="Bitstream Vera Sans"/>
        </w:rPr>
        <w:t xml:space="preserve">námku </w:t>
      </w:r>
      <w:r>
        <w:rPr>
          <w:rFonts w:eastAsia="Bitstream Vera Sans"/>
        </w:rPr>
        <w:t xml:space="preserve">určiť </w:t>
      </w:r>
      <w:r w:rsidRPr="005A61D3">
        <w:rPr>
          <w:rFonts w:eastAsia="Bitstream Vera Sans"/>
        </w:rPr>
        <w:t>na základe percentuálnej úspešnosti podľa kritérií na základe vzájomnej dohody učiteľov</w:t>
      </w:r>
      <w:r>
        <w:rPr>
          <w:rFonts w:eastAsia="Bitstream Vera Sans"/>
        </w:rPr>
        <w:t xml:space="preserve"> takto:</w:t>
      </w:r>
    </w:p>
    <w:p w:rsidR="00994DFF" w:rsidRDefault="00994DFF" w:rsidP="00994DFF">
      <w:pPr>
        <w:widowControl w:val="0"/>
        <w:tabs>
          <w:tab w:val="left" w:pos="720"/>
          <w:tab w:val="left" w:pos="3119"/>
        </w:tabs>
        <w:suppressAutoHyphens/>
        <w:ind w:left="720"/>
        <w:jc w:val="both"/>
        <w:rPr>
          <w:rFonts w:eastAsia="Bitstream Vera Sans"/>
          <w:bCs/>
        </w:rPr>
      </w:pP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>
        <w:rPr>
          <w:rFonts w:eastAsia="Bitstream Vera Sans"/>
          <w:bCs/>
        </w:rPr>
        <w:t>100% – 90%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1  (výborný)</w:t>
      </w: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>
        <w:rPr>
          <w:rFonts w:eastAsia="Bitstream Vera Sans"/>
          <w:bCs/>
        </w:rPr>
        <w:t>89% – 75%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2 (chválitebný)</w:t>
      </w: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>
        <w:rPr>
          <w:rFonts w:eastAsia="Bitstream Vera Sans"/>
          <w:bCs/>
        </w:rPr>
        <w:t>74% – 50 %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3 (dobrý)</w:t>
      </w:r>
    </w:p>
    <w:p w:rsidR="00994DFF" w:rsidRPr="005A61D3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 w:rsidRPr="005A61D3">
        <w:rPr>
          <w:rFonts w:eastAsia="Bitstream Vera Sans"/>
          <w:bCs/>
        </w:rPr>
        <w:t xml:space="preserve">49%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  <w:bCs/>
        </w:rPr>
        <w:t xml:space="preserve"> 30%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4 (dostatočný)</w:t>
      </w:r>
    </w:p>
    <w:p w:rsidR="00994DFF" w:rsidRDefault="00994DFF" w:rsidP="00994DFF">
      <w:pPr>
        <w:widowControl w:val="0"/>
        <w:tabs>
          <w:tab w:val="left" w:pos="720"/>
          <w:tab w:val="left" w:leader="dot" w:pos="2268"/>
        </w:tabs>
        <w:suppressAutoHyphens/>
        <w:ind w:left="720"/>
        <w:jc w:val="both"/>
        <w:rPr>
          <w:rFonts w:eastAsia="Bitstream Vera Sans"/>
          <w:bCs/>
        </w:rPr>
      </w:pPr>
      <w:r w:rsidRPr="005A61D3">
        <w:rPr>
          <w:rFonts w:eastAsia="Bitstream Vera Sans"/>
          <w:bCs/>
        </w:rPr>
        <w:t xml:space="preserve">29% </w:t>
      </w:r>
      <w:r>
        <w:rPr>
          <w:rFonts w:eastAsia="Bitstream Vera Sans"/>
          <w:bCs/>
        </w:rPr>
        <w:t>–</w:t>
      </w:r>
      <w:r w:rsidRPr="005A61D3">
        <w:rPr>
          <w:rFonts w:eastAsia="Bitstream Vera Sans"/>
          <w:bCs/>
        </w:rPr>
        <w:t xml:space="preserve"> 0%</w:t>
      </w:r>
      <w:r>
        <w:rPr>
          <w:rFonts w:eastAsia="Bitstream Vera Sans"/>
          <w:bCs/>
        </w:rPr>
        <w:tab/>
      </w:r>
      <w:r w:rsidRPr="005A61D3">
        <w:rPr>
          <w:rFonts w:eastAsia="Bitstream Vera Sans"/>
          <w:bCs/>
        </w:rPr>
        <w:t>5 (nedostatočný)</w:t>
      </w:r>
    </w:p>
    <w:p w:rsidR="00994DFF" w:rsidRDefault="00994DFF" w:rsidP="00994DFF">
      <w:pPr>
        <w:widowControl w:val="0"/>
        <w:suppressAutoHyphens/>
        <w:ind w:left="720"/>
        <w:jc w:val="both"/>
        <w:rPr>
          <w:rFonts w:eastAsia="Bitstream Vera Sans"/>
        </w:rPr>
      </w:pPr>
    </w:p>
    <w:p w:rsidR="00994DFF" w:rsidRDefault="00994DFF" w:rsidP="00994DFF">
      <w:pPr>
        <w:widowControl w:val="0"/>
        <w:numPr>
          <w:ilvl w:val="0"/>
          <w:numId w:val="19"/>
        </w:numPr>
        <w:tabs>
          <w:tab w:val="left" w:pos="720"/>
        </w:tabs>
        <w:suppressAutoHyphens/>
        <w:jc w:val="both"/>
        <w:rPr>
          <w:rFonts w:eastAsia="Bitstream Vera Sans"/>
        </w:rPr>
      </w:pPr>
      <w:r w:rsidRPr="005A61D3">
        <w:rPr>
          <w:rFonts w:eastAsia="Bitstream Vera Sans"/>
        </w:rPr>
        <w:t xml:space="preserve">Pri </w:t>
      </w:r>
      <w:r w:rsidRPr="005A61D3">
        <w:rPr>
          <w:rFonts w:eastAsia="Bitstream Vera Sans"/>
          <w:b/>
          <w:bCs/>
        </w:rPr>
        <w:t>praktických aktivitách</w:t>
      </w:r>
      <w:r w:rsidRPr="005A61D3">
        <w:rPr>
          <w:rFonts w:eastAsia="Bitstream Vera Sans"/>
        </w:rPr>
        <w:t xml:space="preserve"> využívať slovné hodnotenie praktických zručností (vrátane </w:t>
      </w:r>
      <w:proofErr w:type="spellStart"/>
      <w:r w:rsidRPr="005A61D3">
        <w:rPr>
          <w:rFonts w:eastAsia="Bitstream Vera Sans"/>
        </w:rPr>
        <w:t>posterov</w:t>
      </w:r>
      <w:proofErr w:type="spellEnd"/>
      <w:r w:rsidRPr="005A61D3">
        <w:rPr>
          <w:rFonts w:eastAsia="Bitstream Vera Sans"/>
        </w:rPr>
        <w:t xml:space="preserve"> a schém podľa potreby) s dôrazom na samostatnosť a správnosť tvorby záverov z riešenia úloh. </w:t>
      </w:r>
      <w:r w:rsidRPr="005A61D3">
        <w:rPr>
          <w:rFonts w:eastAsia="Bitstream Vera Sans"/>
          <w:b/>
        </w:rPr>
        <w:t>Slovné hodnotenie</w:t>
      </w:r>
      <w:r w:rsidRPr="005A61D3">
        <w:rPr>
          <w:rFonts w:eastAsia="Bitstream Vera Sans"/>
        </w:rPr>
        <w:t xml:space="preserve"> so stručným komentárom k</w:t>
      </w:r>
      <w:r>
        <w:rPr>
          <w:rFonts w:eastAsia="Bitstream Vera Sans"/>
        </w:rPr>
        <w:t> </w:t>
      </w:r>
      <w:r w:rsidRPr="005A61D3">
        <w:rPr>
          <w:rFonts w:eastAsia="Bitstream Vera Sans"/>
        </w:rPr>
        <w:t>výkonu žiaka.</w:t>
      </w:r>
    </w:p>
    <w:p w:rsidR="00994DFF" w:rsidRPr="005A61D3" w:rsidRDefault="00994DFF" w:rsidP="00994DFF">
      <w:pPr>
        <w:widowControl w:val="0"/>
        <w:tabs>
          <w:tab w:val="left" w:pos="720"/>
        </w:tabs>
        <w:suppressAutoHyphens/>
        <w:jc w:val="both"/>
        <w:rPr>
          <w:rFonts w:eastAsia="Bitstream Vera Sans"/>
        </w:rPr>
      </w:pPr>
    </w:p>
    <w:p w:rsidR="00994DFF" w:rsidRPr="005A61D3" w:rsidRDefault="00994DFF" w:rsidP="00994DFF">
      <w:pPr>
        <w:widowControl w:val="0"/>
        <w:numPr>
          <w:ilvl w:val="0"/>
          <w:numId w:val="20"/>
        </w:numPr>
        <w:tabs>
          <w:tab w:val="left" w:pos="720"/>
        </w:tabs>
        <w:suppressAutoHyphens/>
        <w:jc w:val="both"/>
      </w:pPr>
      <w:r w:rsidRPr="005A61D3">
        <w:rPr>
          <w:rFonts w:eastAsia="Bitstream Vera Sans"/>
        </w:rPr>
        <w:t xml:space="preserve">Úroveň </w:t>
      </w:r>
      <w:r w:rsidRPr="005A61D3">
        <w:rPr>
          <w:rFonts w:eastAsia="Bitstream Vera Sans"/>
          <w:b/>
          <w:bCs/>
        </w:rPr>
        <w:t>kombinovaných</w:t>
      </w:r>
      <w:r w:rsidRPr="005A61D3">
        <w:rPr>
          <w:rFonts w:eastAsia="Bitstream Vera Sans"/>
        </w:rPr>
        <w:t xml:space="preserve"> verbálnych, písomných, grafických prejavov a</w:t>
      </w:r>
      <w:r>
        <w:rPr>
          <w:rFonts w:eastAsia="Bitstream Vera Sans"/>
        </w:rPr>
        <w:t> </w:t>
      </w:r>
      <w:r w:rsidRPr="005A61D3">
        <w:rPr>
          <w:rFonts w:eastAsia="Bitstream Vera Sans"/>
        </w:rPr>
        <w:t xml:space="preserve">komunikatívnych zručností kontrolovať a hodnotiť prostredníctvom </w:t>
      </w:r>
      <w:r w:rsidRPr="005A61D3">
        <w:rPr>
          <w:b/>
          <w:bCs/>
        </w:rPr>
        <w:t>prezentácie projektov</w:t>
      </w:r>
      <w:r w:rsidRPr="005A61D3">
        <w:t xml:space="preserve"> podľa kritérií na základe vzájomnej dohody (známkou, slovné hodnotenie).</w:t>
      </w:r>
    </w:p>
    <w:p w:rsidR="00994DFF" w:rsidRPr="005A61D3" w:rsidRDefault="00994DFF" w:rsidP="00994DFF">
      <w:pPr>
        <w:jc w:val="center"/>
      </w:pPr>
    </w:p>
    <w:p w:rsidR="00994DFF" w:rsidRDefault="00994DFF" w:rsidP="00994DFF">
      <w:pPr>
        <w:rPr>
          <w:b/>
        </w:rPr>
      </w:pPr>
    </w:p>
    <w:p w:rsidR="00994DFF" w:rsidRDefault="00994DFF" w:rsidP="00994DFF">
      <w:pPr>
        <w:rPr>
          <w:b/>
        </w:rPr>
      </w:pPr>
    </w:p>
    <w:p w:rsidR="00994DFF" w:rsidRPr="005A61D3" w:rsidRDefault="00994DFF" w:rsidP="00994DFF">
      <w:pPr>
        <w:rPr>
          <w:b/>
        </w:rPr>
      </w:pPr>
      <w:r>
        <w:rPr>
          <w:b/>
        </w:rPr>
        <w:t>Tabuľka č. 1: Formy hodnotenia v predmete anglický jazyk v jednotlivých ročníkoch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8"/>
        <w:gridCol w:w="6224"/>
      </w:tblGrid>
      <w:tr w:rsidR="00994DFF" w:rsidRPr="00952979" w:rsidTr="004234E2">
        <w:tc>
          <w:tcPr>
            <w:tcW w:w="2988" w:type="dxa"/>
          </w:tcPr>
          <w:p w:rsidR="00994DFF" w:rsidRPr="00952979" w:rsidRDefault="00994DFF" w:rsidP="004234E2">
            <w:pPr>
              <w:jc w:val="center"/>
              <w:rPr>
                <w:b/>
              </w:rPr>
            </w:pPr>
            <w:r w:rsidRPr="00952979">
              <w:rPr>
                <w:b/>
              </w:rPr>
              <w:t>Ročník</w:t>
            </w:r>
          </w:p>
        </w:tc>
        <w:tc>
          <w:tcPr>
            <w:tcW w:w="6224" w:type="dxa"/>
          </w:tcPr>
          <w:p w:rsidR="00994DFF" w:rsidRPr="00952979" w:rsidRDefault="00994DFF" w:rsidP="004234E2">
            <w:pPr>
              <w:jc w:val="center"/>
              <w:rPr>
                <w:b/>
              </w:rPr>
            </w:pPr>
            <w:r w:rsidRPr="00952979">
              <w:rPr>
                <w:b/>
              </w:rPr>
              <w:t>Hodnotenie</w:t>
            </w:r>
          </w:p>
        </w:tc>
      </w:tr>
      <w:tr w:rsidR="00994DFF" w:rsidRPr="00952979" w:rsidTr="004234E2">
        <w:tc>
          <w:tcPr>
            <w:tcW w:w="2988" w:type="dxa"/>
          </w:tcPr>
          <w:p w:rsidR="00994DFF" w:rsidRPr="00952979" w:rsidRDefault="00994DFF" w:rsidP="004234E2">
            <w:pPr>
              <w:jc w:val="center"/>
            </w:pPr>
            <w:r w:rsidRPr="00952979">
              <w:t>1.</w:t>
            </w:r>
          </w:p>
        </w:tc>
        <w:tc>
          <w:tcPr>
            <w:tcW w:w="6224" w:type="dxa"/>
          </w:tcPr>
          <w:p w:rsidR="00994DFF" w:rsidRPr="00952979" w:rsidRDefault="00994DFF" w:rsidP="004234E2">
            <w:pPr>
              <w:jc w:val="center"/>
            </w:pPr>
            <w:r w:rsidRPr="00952979">
              <w:t>slovné</w:t>
            </w:r>
          </w:p>
        </w:tc>
      </w:tr>
      <w:tr w:rsidR="00994DFF" w:rsidRPr="00952979" w:rsidTr="004234E2">
        <w:tc>
          <w:tcPr>
            <w:tcW w:w="2988" w:type="dxa"/>
          </w:tcPr>
          <w:p w:rsidR="00994DFF" w:rsidRPr="00952979" w:rsidRDefault="00994DFF" w:rsidP="004234E2">
            <w:pPr>
              <w:jc w:val="center"/>
            </w:pPr>
            <w:r w:rsidRPr="00952979">
              <w:t>2.</w:t>
            </w:r>
          </w:p>
        </w:tc>
        <w:tc>
          <w:tcPr>
            <w:tcW w:w="6224" w:type="dxa"/>
          </w:tcPr>
          <w:p w:rsidR="00994DFF" w:rsidRPr="00952979" w:rsidRDefault="00994DFF" w:rsidP="004234E2">
            <w:pPr>
              <w:jc w:val="center"/>
            </w:pPr>
            <w:r w:rsidRPr="00952979">
              <w:t>známkou</w:t>
            </w:r>
          </w:p>
        </w:tc>
      </w:tr>
      <w:tr w:rsidR="00994DFF" w:rsidRPr="00952979" w:rsidTr="004234E2">
        <w:tc>
          <w:tcPr>
            <w:tcW w:w="2988" w:type="dxa"/>
          </w:tcPr>
          <w:p w:rsidR="00994DFF" w:rsidRPr="00952979" w:rsidRDefault="00994DFF" w:rsidP="004234E2">
            <w:pPr>
              <w:jc w:val="center"/>
            </w:pPr>
            <w:r w:rsidRPr="00952979">
              <w:t>3.</w:t>
            </w:r>
          </w:p>
        </w:tc>
        <w:tc>
          <w:tcPr>
            <w:tcW w:w="6224" w:type="dxa"/>
          </w:tcPr>
          <w:p w:rsidR="00994DFF" w:rsidRPr="00952979" w:rsidRDefault="00994DFF" w:rsidP="004234E2">
            <w:pPr>
              <w:jc w:val="center"/>
            </w:pPr>
            <w:r w:rsidRPr="00952979">
              <w:t>známkou</w:t>
            </w:r>
          </w:p>
        </w:tc>
      </w:tr>
      <w:tr w:rsidR="00994DFF" w:rsidRPr="00952979" w:rsidTr="004234E2">
        <w:tc>
          <w:tcPr>
            <w:tcW w:w="2988" w:type="dxa"/>
          </w:tcPr>
          <w:p w:rsidR="00994DFF" w:rsidRPr="00952979" w:rsidRDefault="00994DFF" w:rsidP="004234E2">
            <w:pPr>
              <w:jc w:val="center"/>
            </w:pPr>
            <w:r w:rsidRPr="00952979">
              <w:t>4.</w:t>
            </w:r>
          </w:p>
        </w:tc>
        <w:tc>
          <w:tcPr>
            <w:tcW w:w="6224" w:type="dxa"/>
          </w:tcPr>
          <w:p w:rsidR="00994DFF" w:rsidRPr="00952979" w:rsidRDefault="00994DFF" w:rsidP="004234E2">
            <w:pPr>
              <w:jc w:val="center"/>
            </w:pPr>
            <w:r w:rsidRPr="00952979">
              <w:t>známkou</w:t>
            </w:r>
          </w:p>
        </w:tc>
      </w:tr>
    </w:tbl>
    <w:p w:rsidR="00994DFF" w:rsidRPr="005A61D3" w:rsidRDefault="00994DFF" w:rsidP="00994DFF">
      <w:pPr>
        <w:jc w:val="center"/>
      </w:pPr>
    </w:p>
    <w:p w:rsidR="00994DFF" w:rsidRDefault="00994DFF" w:rsidP="00994DFF">
      <w:pPr>
        <w:jc w:val="center"/>
      </w:pPr>
    </w:p>
    <w:p w:rsidR="00994DFF" w:rsidRDefault="00994DFF" w:rsidP="00994DFF">
      <w:pPr>
        <w:ind w:left="1080"/>
        <w:rPr>
          <w:b/>
          <w:i/>
          <w:sz w:val="28"/>
          <w:szCs w:val="28"/>
        </w:rPr>
      </w:pPr>
    </w:p>
    <w:p w:rsidR="00994DFF" w:rsidRDefault="00994DFF" w:rsidP="00994DFF">
      <w:pPr>
        <w:ind w:left="1080"/>
        <w:rPr>
          <w:b/>
          <w:i/>
          <w:sz w:val="28"/>
          <w:szCs w:val="28"/>
        </w:rPr>
      </w:pPr>
    </w:p>
    <w:p w:rsidR="00994DFF" w:rsidRPr="009C5B21" w:rsidRDefault="00994DFF" w:rsidP="00994DFF">
      <w:pPr>
        <w:ind w:left="1080"/>
        <w:rPr>
          <w:sz w:val="20"/>
          <w:szCs w:val="28"/>
        </w:rPr>
      </w:pPr>
      <w:r w:rsidRPr="009C5B21">
        <w:rPr>
          <w:b/>
          <w:i/>
          <w:sz w:val="28"/>
          <w:szCs w:val="28"/>
        </w:rPr>
        <w:t xml:space="preserve">Hodnotenie a klasifikácia </w:t>
      </w:r>
      <w:r>
        <w:rPr>
          <w:b/>
          <w:i/>
          <w:sz w:val="28"/>
          <w:szCs w:val="28"/>
        </w:rPr>
        <w:t>v 1. ročníku- slovné</w:t>
      </w:r>
    </w:p>
    <w:p w:rsidR="00994DFF" w:rsidRPr="003E68DD" w:rsidRDefault="00994DFF" w:rsidP="00994DFF">
      <w:pPr>
        <w:rPr>
          <w:rFonts w:ascii="Arial" w:hAnsi="Arial" w:cs="Arial"/>
          <w:sz w:val="20"/>
          <w:szCs w:val="28"/>
        </w:rPr>
      </w:pPr>
    </w:p>
    <w:p w:rsidR="00994DFF" w:rsidRPr="003E68DD" w:rsidRDefault="00994DFF" w:rsidP="00994DFF">
      <w:pPr>
        <w:spacing w:line="360" w:lineRule="auto"/>
        <w:ind w:firstLine="720"/>
      </w:pPr>
      <w:r w:rsidRPr="003E68DD">
        <w:t xml:space="preserve">V počiatočnej fáze učenia sa cudzieho jazyka v primárnom vzdelávaní má hodnotenie </w:t>
      </w:r>
    </w:p>
    <w:p w:rsidR="00994DFF" w:rsidRDefault="00994DFF" w:rsidP="00994DFF">
      <w:pPr>
        <w:spacing w:line="360" w:lineRule="auto"/>
      </w:pPr>
      <w:r w:rsidRPr="003E68DD">
        <w:t xml:space="preserve">žiakov predovšetkým motivačnú a </w:t>
      </w:r>
      <w:proofErr w:type="spellStart"/>
      <w:r w:rsidRPr="003E68DD">
        <w:t>formatívnu</w:t>
      </w:r>
      <w:proofErr w:type="spellEnd"/>
      <w:r w:rsidRPr="003E68DD">
        <w:t xml:space="preserve"> funkciu.</w:t>
      </w:r>
      <w:r>
        <w:t xml:space="preserve"> </w:t>
      </w:r>
    </w:p>
    <w:p w:rsidR="00994DFF" w:rsidRDefault="00994DFF" w:rsidP="00994DFF">
      <w:pPr>
        <w:spacing w:line="360" w:lineRule="auto"/>
      </w:pPr>
    </w:p>
    <w:p w:rsidR="00994DFF" w:rsidRDefault="00994DFF" w:rsidP="00994DFF">
      <w:pPr>
        <w:spacing w:line="360" w:lineRule="auto"/>
        <w:rPr>
          <w:b/>
        </w:rPr>
      </w:pPr>
      <w:r w:rsidRPr="003E68DD">
        <w:rPr>
          <w:b/>
        </w:rPr>
        <w:t>Obsah hodnotenia</w:t>
      </w:r>
    </w:p>
    <w:p w:rsidR="00994DFF" w:rsidRDefault="00994DFF" w:rsidP="00994DFF">
      <w:pPr>
        <w:spacing w:line="360" w:lineRule="auto"/>
        <w:jc w:val="both"/>
      </w:pPr>
      <w:r w:rsidRPr="003E68DD">
        <w:rPr>
          <w:b/>
        </w:rPr>
        <w:t xml:space="preserve">Počúvanie s porozumením: </w:t>
      </w:r>
      <w:r w:rsidRPr="003E68DD">
        <w:t>hodnotia sa rôzne čiastkové spôsobilosti - rozlišovanie a porovnávanie hlások, slabík a</w:t>
      </w:r>
      <w:r>
        <w:t> </w:t>
      </w:r>
      <w:r w:rsidRPr="003E68DD">
        <w:t>slov</w:t>
      </w:r>
      <w:r>
        <w:t>.</w:t>
      </w:r>
    </w:p>
    <w:p w:rsidR="00994DFF" w:rsidRPr="003E68DD" w:rsidRDefault="00994DFF" w:rsidP="00994DFF">
      <w:pPr>
        <w:spacing w:line="360" w:lineRule="auto"/>
        <w:jc w:val="both"/>
      </w:pPr>
      <w:r w:rsidRPr="003E68DD">
        <w:t>Úlohy vhodné pre žiakov tohto veku sú také, ktoré im umožňujú demonštrovať pochopenie prostredníctvom neverbálnych prostriedkov (o</w:t>
      </w:r>
      <w:r>
        <w:t xml:space="preserve">značovanie a spájanie obrázkov, </w:t>
      </w:r>
      <w:r w:rsidRPr="003E68DD">
        <w:t xml:space="preserve">vyfarbovanie, </w:t>
      </w:r>
      <w:r>
        <w:t xml:space="preserve"> </w:t>
      </w:r>
      <w:r w:rsidRPr="003E68DD">
        <w:t>kreslenie).</w:t>
      </w:r>
    </w:p>
    <w:p w:rsidR="00994DFF" w:rsidRDefault="00994DFF" w:rsidP="00994DFF">
      <w:pPr>
        <w:spacing w:line="360" w:lineRule="auto"/>
      </w:pPr>
    </w:p>
    <w:p w:rsidR="00994DFF" w:rsidRPr="003E68DD" w:rsidRDefault="00994DFF" w:rsidP="00994DFF">
      <w:pPr>
        <w:spacing w:line="360" w:lineRule="auto"/>
        <w:jc w:val="both"/>
      </w:pPr>
      <w:r w:rsidRPr="003E68DD">
        <w:rPr>
          <w:b/>
        </w:rPr>
        <w:t>Ústny prejav:</w:t>
      </w:r>
      <w:r w:rsidRPr="003E68DD">
        <w:t xml:space="preserve"> úlohy, ktoré sú určené na hodnotenie ústneho prejavu, musia byť realistické, zmysluplné. Výroky žiakov v cudzom jazyku sa nemajú hodnotiť izolovane, ale majú byť vnímané v kontexte situácie. Dôraz sa kladie na</w:t>
      </w:r>
      <w:r>
        <w:t xml:space="preserve"> splnenie komunikačného zámeru.</w:t>
      </w:r>
      <w:r w:rsidRPr="003E68DD">
        <w:t xml:space="preserve"> Osobitnú pozornosť je potrebné venovať správnej výslovnosti a náležitej intonácii.</w:t>
      </w:r>
    </w:p>
    <w:p w:rsidR="00994DFF" w:rsidRDefault="00994DFF" w:rsidP="00994DFF">
      <w:pPr>
        <w:spacing w:line="360" w:lineRule="auto"/>
      </w:pPr>
    </w:p>
    <w:p w:rsidR="00994DFF" w:rsidRDefault="00994DFF" w:rsidP="00994DFF">
      <w:pPr>
        <w:spacing w:line="360" w:lineRule="auto"/>
        <w:jc w:val="both"/>
      </w:pPr>
      <w:r w:rsidRPr="003E68DD">
        <w:rPr>
          <w:b/>
        </w:rPr>
        <w:lastRenderedPageBreak/>
        <w:t>Písaný prejav:</w:t>
      </w:r>
      <w:r>
        <w:rPr>
          <w:b/>
        </w:rPr>
        <w:t xml:space="preserve"> </w:t>
      </w:r>
      <w:r w:rsidRPr="003E68DD">
        <w:t xml:space="preserve">úlohy určené na hodnotenie písania by mali odzrkadľovať aktivity v triede. </w:t>
      </w:r>
      <w:r w:rsidRPr="00A943B8">
        <w:t>Žiaci obkresľujú a spoznávajú písmená anglickej abecedy. Žiaci ďalej priraďujú písmená príp.</w:t>
      </w:r>
      <w:r>
        <w:t xml:space="preserve"> </w:t>
      </w:r>
      <w:r w:rsidRPr="00A943B8">
        <w:t>hlásky k obrázkom. Neskôr odpisujú slová a krátke vety.</w:t>
      </w:r>
      <w:r>
        <w:rPr>
          <w:color w:val="FF6600"/>
        </w:rPr>
        <w:t xml:space="preserve"> </w:t>
      </w:r>
      <w:r w:rsidRPr="003E68DD">
        <w:t>Úlohy musia byť au</w:t>
      </w:r>
      <w:r>
        <w:t>tentické a pre žiakov zaujímavé.</w:t>
      </w:r>
    </w:p>
    <w:p w:rsidR="00994DFF" w:rsidRDefault="00994DFF" w:rsidP="00994DFF">
      <w:pPr>
        <w:spacing w:line="360" w:lineRule="auto"/>
      </w:pPr>
    </w:p>
    <w:p w:rsidR="00994DFF" w:rsidRDefault="00994DFF" w:rsidP="00994DFF">
      <w:pPr>
        <w:spacing w:line="360" w:lineRule="auto"/>
        <w:rPr>
          <w:b/>
        </w:rPr>
      </w:pPr>
      <w:r w:rsidRPr="003E68DD">
        <w:rPr>
          <w:b/>
        </w:rPr>
        <w:t>Spôsoby hodnotenia:</w:t>
      </w:r>
    </w:p>
    <w:p w:rsidR="00994DFF" w:rsidRDefault="00994DFF" w:rsidP="00994DFF">
      <w:pPr>
        <w:spacing w:line="360" w:lineRule="auto"/>
        <w:rPr>
          <w:b/>
        </w:rPr>
      </w:pPr>
    </w:p>
    <w:p w:rsidR="00994DFF" w:rsidRDefault="00994DFF" w:rsidP="00994DFF">
      <w:pPr>
        <w:numPr>
          <w:ilvl w:val="0"/>
          <w:numId w:val="29"/>
        </w:numPr>
        <w:spacing w:line="360" w:lineRule="auto"/>
        <w:jc w:val="both"/>
      </w:pPr>
      <w:r w:rsidRPr="003E68DD">
        <w:rPr>
          <w:b/>
        </w:rPr>
        <w:t>Hodnotenie učiteľom:</w:t>
      </w:r>
      <w:r w:rsidRPr="003E68DD">
        <w:t xml:space="preserve"> ústnou formou </w:t>
      </w:r>
      <w:r w:rsidRPr="00165D43">
        <w:t>alebo písomnou formou</w:t>
      </w:r>
      <w:r>
        <w:t xml:space="preserve"> ako napr. pečiatkami</w:t>
      </w:r>
      <w:r w:rsidRPr="003E68DD">
        <w:t xml:space="preserve">: jeho cieľom je ohodnotiť vedomosti žiaka a jeho spôsobilosti, pomáhať učiteľom aj žiakom </w:t>
      </w:r>
      <w:r w:rsidRPr="009C5B21">
        <w:t>monitorovať pokrok žiaka v učení. Forma a obsah hodnotenia by mali reflektovať</w:t>
      </w:r>
      <w:r>
        <w:t xml:space="preserve"> </w:t>
      </w:r>
      <w:r w:rsidRPr="009C5B21">
        <w:t xml:space="preserve">skúsenosti detí z vyučovania (typy úloh sú žiakom známe z vyučovacieho procesu).  </w:t>
      </w:r>
    </w:p>
    <w:p w:rsidR="00994DFF" w:rsidRPr="009C5B21" w:rsidRDefault="00994DFF" w:rsidP="00994DFF">
      <w:pPr>
        <w:numPr>
          <w:ilvl w:val="0"/>
          <w:numId w:val="29"/>
        </w:numPr>
        <w:tabs>
          <w:tab w:val="clear" w:pos="720"/>
          <w:tab w:val="num" w:pos="630"/>
        </w:tabs>
        <w:spacing w:line="360" w:lineRule="auto"/>
        <w:ind w:left="630"/>
        <w:jc w:val="both"/>
      </w:pPr>
      <w:r w:rsidRPr="003E68DD">
        <w:rPr>
          <w:b/>
        </w:rPr>
        <w:t>Hodnotenie spolužiakmi:</w:t>
      </w:r>
      <w:r w:rsidRPr="003E68DD">
        <w:t xml:space="preserve"> má mať motivačnú funkciu, viesť žiakov k väčšej </w:t>
      </w:r>
      <w:r w:rsidRPr="009C5B21">
        <w:t xml:space="preserve">vzájomnej tolerancii a naučiť ich všímať si pozitíva práce spolužiakov, čo môže pozitívne ovplyvniť atmosféru v triede, pretože žiaci sa učia rešpektovať jeden </w:t>
      </w:r>
    </w:p>
    <w:p w:rsidR="00994DFF" w:rsidRDefault="00994DFF" w:rsidP="00994DFF">
      <w:pPr>
        <w:spacing w:line="360" w:lineRule="auto"/>
        <w:ind w:left="360" w:firstLine="360"/>
      </w:pPr>
      <w:r w:rsidRPr="003E68DD">
        <w:t>druhého.</w:t>
      </w:r>
    </w:p>
    <w:p w:rsidR="00994DFF" w:rsidRPr="009C5B21" w:rsidRDefault="00994DFF" w:rsidP="00994DFF">
      <w:pPr>
        <w:numPr>
          <w:ilvl w:val="0"/>
          <w:numId w:val="29"/>
        </w:numPr>
        <w:tabs>
          <w:tab w:val="clear" w:pos="720"/>
          <w:tab w:val="num" w:pos="630"/>
        </w:tabs>
        <w:spacing w:line="360" w:lineRule="auto"/>
        <w:ind w:left="630"/>
        <w:jc w:val="both"/>
      </w:pPr>
      <w:r w:rsidRPr="003E68DD">
        <w:rPr>
          <w:b/>
        </w:rPr>
        <w:t>Sebahodnotenie:</w:t>
      </w:r>
      <w:r>
        <w:rPr>
          <w:b/>
        </w:rPr>
        <w:t xml:space="preserve"> </w:t>
      </w:r>
      <w:r w:rsidRPr="003E68DD">
        <w:t xml:space="preserve">rozvíja kognitívne spôsobilosti žiaka, ako je napríklad </w:t>
      </w:r>
      <w:r w:rsidRPr="009C5B21">
        <w:t>monitorovanie vlastného pokroku v učení, uvedomovanie si svojich schopností, štýlov učenia a kladenia si vlastných cieľov. Proces hodnotenia prebieha zo začiatku v materinskom jazyku. Medzi najčastejšie metódy sebahodnotenia patria: portfólio a</w:t>
      </w:r>
      <w:r>
        <w:t xml:space="preserve"> </w:t>
      </w:r>
      <w:r w:rsidRPr="009C5B21">
        <w:t>rozhovory s učiteľom.</w:t>
      </w:r>
      <w:r>
        <w:t xml:space="preserve"> Portfólio </w:t>
      </w:r>
      <w:r w:rsidRPr="009C5B21">
        <w:t>obsahuje zbierku prác, ktoré žiak vytvorí počas určitého</w:t>
      </w:r>
      <w:r>
        <w:t xml:space="preserve"> </w:t>
      </w:r>
      <w:r w:rsidRPr="009C5B21">
        <w:t xml:space="preserve">obdobia. Súčasťou portfólia môžu byť písomné práce, kresby, projekty a pod., ktoré si do portfólia vyberá žiak podľa vlastného uváženia. </w:t>
      </w:r>
    </w:p>
    <w:p w:rsidR="00994DFF" w:rsidRDefault="00994DFF" w:rsidP="00994DFF"/>
    <w:p w:rsidR="00994DFF" w:rsidRDefault="00994DFF" w:rsidP="00994DFF">
      <w:r>
        <w:t>Hodnotenie predmetu anglického jazyka</w:t>
      </w:r>
      <w:r w:rsidRPr="00F454F2">
        <w:t xml:space="preserve"> je ústne</w:t>
      </w:r>
      <w:r>
        <w:t>.</w:t>
      </w:r>
    </w:p>
    <w:p w:rsidR="00994DFF" w:rsidRPr="00F454F2" w:rsidRDefault="00994DFF" w:rsidP="00994DFF"/>
    <w:p w:rsidR="00994DFF" w:rsidRPr="00E45CA0" w:rsidRDefault="00994DFF" w:rsidP="00994DFF">
      <w:pPr>
        <w:spacing w:line="360" w:lineRule="auto"/>
        <w:rPr>
          <w:b/>
        </w:rPr>
      </w:pPr>
      <w:r w:rsidRPr="00E45CA0">
        <w:rPr>
          <w:b/>
        </w:rPr>
        <w:t>Záverečné hodnotenie predmetu: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veľmi dobré výsledky (VDV),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dobré výsledky (DV),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uspokojivé výsledky (UV),</w:t>
      </w:r>
    </w:p>
    <w:p w:rsidR="00994DFF" w:rsidRDefault="00994DFF" w:rsidP="00994DFF">
      <w:pPr>
        <w:numPr>
          <w:ilvl w:val="0"/>
          <w:numId w:val="30"/>
        </w:numPr>
        <w:spacing w:line="360" w:lineRule="auto"/>
      </w:pPr>
      <w:r>
        <w:t>dosiahol neuspokojivé výsledky (NV).</w:t>
      </w:r>
    </w:p>
    <w:p w:rsidR="00994DFF" w:rsidRDefault="00994DFF" w:rsidP="00994DFF">
      <w:pPr>
        <w:spacing w:line="360" w:lineRule="auto"/>
        <w:jc w:val="both"/>
      </w:pPr>
    </w:p>
    <w:p w:rsidR="00994DFF" w:rsidRDefault="00994DFF" w:rsidP="00994DFF">
      <w:pPr>
        <w:spacing w:line="360" w:lineRule="auto"/>
        <w:jc w:val="both"/>
      </w:pPr>
      <w:r>
        <w:t>Overovanie vedomosti a zručnosti bude realizované priebežne po každom tematickom celku testom. Vedomosti žiakov budú ďalej testované súhrnným polročným a koncoročným testom za I. a II. polrok.</w:t>
      </w:r>
    </w:p>
    <w:p w:rsidR="00994DFF" w:rsidRPr="00E45CA0" w:rsidRDefault="00994DFF" w:rsidP="00994DFF">
      <w:pPr>
        <w:spacing w:line="360" w:lineRule="auto"/>
        <w:rPr>
          <w:b/>
        </w:rPr>
      </w:pPr>
      <w:r w:rsidRPr="00E45CA0">
        <w:rPr>
          <w:b/>
        </w:rPr>
        <w:t>Hodnotenie testov a výkonov žiaka:</w:t>
      </w:r>
      <w:r>
        <w:rPr>
          <w:b/>
        </w:rPr>
        <w:t xml:space="preserve"> (pomocou pečiatok)</w:t>
      </w:r>
    </w:p>
    <w:p w:rsidR="00C21C66" w:rsidRDefault="00C21C66" w:rsidP="00C21C66">
      <w:pPr>
        <w:numPr>
          <w:ilvl w:val="1"/>
          <w:numId w:val="28"/>
        </w:numPr>
        <w:spacing w:line="360" w:lineRule="auto"/>
      </w:pPr>
      <w:r>
        <w:t>100 – 90%</w:t>
      </w:r>
      <w:r>
        <w:tab/>
        <w:t xml:space="preserve">výborná práca </w:t>
      </w:r>
      <w:r w:rsidRPr="00A943B8">
        <w:rPr>
          <w:i/>
        </w:rPr>
        <w:t>(</w:t>
      </w:r>
      <w:proofErr w:type="spellStart"/>
      <w:r>
        <w:rPr>
          <w:i/>
        </w:rPr>
        <w:t>excelent</w:t>
      </w:r>
      <w:proofErr w:type="spellEnd"/>
      <w:r w:rsidRPr="00A943B8">
        <w:rPr>
          <w:i/>
        </w:rPr>
        <w:t>)</w:t>
      </w:r>
    </w:p>
    <w:p w:rsidR="00C21C66" w:rsidRDefault="00C21C66" w:rsidP="00C21C66">
      <w:pPr>
        <w:numPr>
          <w:ilvl w:val="1"/>
          <w:numId w:val="28"/>
        </w:numPr>
        <w:spacing w:line="360" w:lineRule="auto"/>
      </w:pPr>
      <w:r>
        <w:t>89 – 75%</w:t>
      </w:r>
      <w:r>
        <w:tab/>
        <w:t xml:space="preserve">veľmi dobrá práca (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job</w:t>
      </w:r>
      <w:proofErr w:type="spellEnd"/>
      <w:r>
        <w:t>)</w:t>
      </w:r>
    </w:p>
    <w:p w:rsidR="00C21C66" w:rsidRPr="00F5311A" w:rsidRDefault="00C21C66" w:rsidP="00C21C66">
      <w:pPr>
        <w:numPr>
          <w:ilvl w:val="1"/>
          <w:numId w:val="28"/>
        </w:numPr>
        <w:spacing w:line="360" w:lineRule="auto"/>
      </w:pPr>
      <w:r w:rsidRPr="00F5311A">
        <w:t>74 –  50%</w:t>
      </w:r>
      <w:r w:rsidRPr="00F5311A">
        <w:tab/>
      </w:r>
      <w:r>
        <w:t xml:space="preserve">dobrá práca </w:t>
      </w:r>
      <w:r w:rsidRPr="00A943B8">
        <w:rPr>
          <w:i/>
        </w:rPr>
        <w:t>(</w:t>
      </w:r>
      <w:proofErr w:type="spellStart"/>
      <w:r w:rsidRPr="00A943B8">
        <w:rPr>
          <w:i/>
        </w:rPr>
        <w:t>good</w:t>
      </w:r>
      <w:proofErr w:type="spellEnd"/>
      <w:r w:rsidRPr="00A943B8">
        <w:rPr>
          <w:i/>
        </w:rPr>
        <w:t xml:space="preserve"> </w:t>
      </w:r>
      <w:proofErr w:type="spellStart"/>
      <w:r w:rsidRPr="00A943B8">
        <w:rPr>
          <w:i/>
        </w:rPr>
        <w:t>job</w:t>
      </w:r>
      <w:proofErr w:type="spellEnd"/>
      <w:r w:rsidRPr="00A943B8">
        <w:rPr>
          <w:i/>
        </w:rPr>
        <w:t>)</w:t>
      </w:r>
    </w:p>
    <w:p w:rsidR="00C21C66" w:rsidRPr="00F5311A" w:rsidRDefault="00C21C66" w:rsidP="00C21C66">
      <w:pPr>
        <w:numPr>
          <w:ilvl w:val="1"/>
          <w:numId w:val="28"/>
        </w:numPr>
        <w:spacing w:line="360" w:lineRule="auto"/>
      </w:pPr>
      <w:r w:rsidRPr="00F5311A">
        <w:t>49–  30%</w:t>
      </w:r>
      <w:r>
        <w:t xml:space="preserve">       posnaž sa viac </w:t>
      </w:r>
      <w:r w:rsidRPr="00A943B8">
        <w:rPr>
          <w:i/>
        </w:rPr>
        <w:t>(</w:t>
      </w:r>
      <w:proofErr w:type="spellStart"/>
      <w:r w:rsidRPr="00A943B8">
        <w:rPr>
          <w:i/>
        </w:rPr>
        <w:t>try</w:t>
      </w:r>
      <w:proofErr w:type="spellEnd"/>
      <w:r w:rsidRPr="00A943B8">
        <w:rPr>
          <w:i/>
        </w:rPr>
        <w:t xml:space="preserve"> </w:t>
      </w:r>
      <w:proofErr w:type="spellStart"/>
      <w:r w:rsidRPr="00A943B8">
        <w:rPr>
          <w:i/>
        </w:rPr>
        <w:t>harder</w:t>
      </w:r>
      <w:proofErr w:type="spellEnd"/>
      <w:r w:rsidRPr="00A943B8">
        <w:rPr>
          <w:i/>
        </w:rPr>
        <w:t>)</w:t>
      </w:r>
      <w:r>
        <w:t xml:space="preserve"> </w:t>
      </w:r>
    </w:p>
    <w:p w:rsidR="00C21C66" w:rsidRPr="000D332E" w:rsidRDefault="00C21C66" w:rsidP="00C21C66">
      <w:pPr>
        <w:numPr>
          <w:ilvl w:val="1"/>
          <w:numId w:val="28"/>
        </w:numPr>
        <w:spacing w:line="360" w:lineRule="auto"/>
      </w:pPr>
      <w:r>
        <w:t>29–  0%</w:t>
      </w:r>
      <w:r w:rsidRPr="00F5311A">
        <w:t xml:space="preserve"> </w:t>
      </w:r>
      <w:r>
        <w:t xml:space="preserve">        nepostačujúce </w:t>
      </w:r>
      <w:r>
        <w:rPr>
          <w:i/>
        </w:rPr>
        <w:t xml:space="preserve"> (sad)</w:t>
      </w:r>
    </w:p>
    <w:p w:rsidR="00994DFF" w:rsidRDefault="00994DFF" w:rsidP="00994DFF">
      <w:pPr>
        <w:jc w:val="center"/>
      </w:pPr>
    </w:p>
    <w:p w:rsidR="00994DFF" w:rsidRPr="005A61D3" w:rsidRDefault="00994DFF" w:rsidP="00994DFF">
      <w:pPr>
        <w:jc w:val="center"/>
      </w:pPr>
    </w:p>
    <w:p w:rsidR="00994DFF" w:rsidRPr="005A61D3" w:rsidRDefault="00994DFF" w:rsidP="00994DFF">
      <w:pPr>
        <w:widowControl w:val="0"/>
        <w:suppressAutoHyphens/>
        <w:jc w:val="center"/>
        <w:rPr>
          <w:b/>
        </w:rPr>
      </w:pPr>
      <w:r w:rsidRPr="005A61D3">
        <w:rPr>
          <w:b/>
        </w:rPr>
        <w:t>Tabuľka hodnotenia ústneho prejavu</w:t>
      </w:r>
    </w:p>
    <w:tbl>
      <w:tblPr>
        <w:tblW w:w="9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693"/>
        <w:gridCol w:w="1694"/>
        <w:gridCol w:w="1693"/>
        <w:gridCol w:w="1694"/>
        <w:gridCol w:w="1694"/>
      </w:tblGrid>
      <w:tr w:rsidR="00994DFF" w:rsidRPr="00952979" w:rsidTr="004234E2">
        <w:trPr>
          <w:tblHeader/>
        </w:trPr>
        <w:tc>
          <w:tcPr>
            <w:tcW w:w="1526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Známka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1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2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3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4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5</w:t>
            </w:r>
          </w:p>
        </w:tc>
      </w:tr>
      <w:tr w:rsidR="00994DFF" w:rsidRPr="00952979" w:rsidTr="004234E2">
        <w:trPr>
          <w:trHeight w:val="4265"/>
        </w:trPr>
        <w:tc>
          <w:tcPr>
            <w:tcW w:w="1526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 xml:space="preserve">Gramatika a slovná zásoba </w:t>
            </w:r>
            <w:r>
              <w:rPr>
                <w:b/>
              </w:rPr>
              <w:t>(</w:t>
            </w:r>
            <w:r w:rsidRPr="00952979">
              <w:rPr>
                <w:b/>
              </w:rPr>
              <w:t>rozsah, presnosť, vhodnosť</w:t>
            </w:r>
            <w:r>
              <w:rPr>
                <w:b/>
              </w:rPr>
              <w:t>)</w:t>
            </w:r>
          </w:p>
        </w:tc>
        <w:tc>
          <w:tcPr>
            <w:tcW w:w="1693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Snaha o využitie širokého rozsahu gram. štruk</w:t>
            </w:r>
            <w:r>
              <w:t>túr</w:t>
            </w:r>
            <w:r w:rsidRPr="00952979">
              <w:t xml:space="preserve"> a slovnej zásoby. Gramatika je presná, objavujú sa malé chyby. Slovná zásoba vhodne použitá na efektívne splnenie úlohy.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 xml:space="preserve">Dostatočne presné použitie gramatických štruktúr a slovnej zásoby na vyjadrenie myšlienok. </w:t>
            </w:r>
          </w:p>
        </w:tc>
        <w:tc>
          <w:tcPr>
            <w:tcW w:w="1693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Väčšia chybovosť pri využití gramatických štruktúr a slovnej zásoby.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Rozsah gramatických foriem a slovnej zásoby je nedostatočný. Gramatika nie je dostatočná na zvládnutie úlohy. Slovná zásoba je po</w:t>
            </w:r>
            <w:r>
              <w:t>u</w:t>
            </w:r>
            <w:r w:rsidRPr="00952979">
              <w:t>žitá nevhodne.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Žiak nevyproduko</w:t>
            </w:r>
            <w:r>
              <w:rPr>
                <w:b/>
              </w:rPr>
              <w:softHyphen/>
            </w:r>
            <w:r w:rsidRPr="00952979">
              <w:t>val dostatočné množstvo jazyka.</w:t>
            </w:r>
          </w:p>
        </w:tc>
      </w:tr>
      <w:tr w:rsidR="00994DFF" w:rsidRPr="00952979" w:rsidTr="004234E2">
        <w:trPr>
          <w:trHeight w:val="2779"/>
        </w:trPr>
        <w:tc>
          <w:tcPr>
            <w:tcW w:w="1526" w:type="dxa"/>
            <w:vMerge w:val="restart"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  <w:r w:rsidRPr="00952979">
              <w:rPr>
                <w:b/>
              </w:rPr>
              <w:t>Obsah a plynulosť vyjadrova</w:t>
            </w:r>
            <w:r>
              <w:rPr>
                <w:b/>
              </w:rPr>
              <w:softHyphen/>
            </w:r>
            <w:r w:rsidRPr="00952979">
              <w:rPr>
                <w:b/>
              </w:rPr>
              <w:t xml:space="preserve">nia </w:t>
            </w:r>
            <w:r>
              <w:rPr>
                <w:b/>
              </w:rPr>
              <w:t>(</w:t>
            </w:r>
            <w:r w:rsidRPr="00952979">
              <w:rPr>
                <w:b/>
              </w:rPr>
              <w:t>súlad, logická prepoje</w:t>
            </w:r>
            <w:r>
              <w:rPr>
                <w:b/>
              </w:rPr>
              <w:softHyphen/>
            </w:r>
            <w:r w:rsidRPr="00952979">
              <w:rPr>
                <w:b/>
              </w:rPr>
              <w:t>nosť, rozsah, relevan</w:t>
            </w:r>
            <w:r>
              <w:rPr>
                <w:b/>
              </w:rPr>
              <w:softHyphen/>
            </w:r>
            <w:r w:rsidRPr="00952979">
              <w:rPr>
                <w:b/>
              </w:rPr>
              <w:t>tnosť</w:t>
            </w:r>
            <w:r>
              <w:rPr>
                <w:b/>
              </w:rPr>
              <w:t>)</w:t>
            </w:r>
          </w:p>
        </w:tc>
        <w:tc>
          <w:tcPr>
            <w:tcW w:w="1693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používa vhodnú slovnú zásobu, v sú</w:t>
            </w:r>
            <w:r>
              <w:rPr>
                <w:b/>
              </w:rPr>
              <w:softHyphen/>
            </w:r>
            <w:r>
              <w:t>la</w:t>
            </w:r>
            <w:r>
              <w:rPr>
                <w:b/>
              </w:rPr>
              <w:softHyphen/>
            </w:r>
            <w:r>
              <w:t>de so svojím komunikač</w:t>
            </w:r>
            <w:r>
              <w:rPr>
                <w:b/>
              </w:rPr>
              <w:softHyphen/>
            </w:r>
            <w:r>
              <w:t xml:space="preserve">ným zámerom. </w:t>
            </w:r>
          </w:p>
        </w:tc>
        <w:tc>
          <w:tcPr>
            <w:tcW w:w="1694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väčšinou používa vhodnú slovnú zásobu, v sú</w:t>
            </w:r>
            <w:r>
              <w:rPr>
                <w:b/>
              </w:rPr>
              <w:softHyphen/>
            </w:r>
            <w:r>
              <w:t>la</w:t>
            </w:r>
            <w:r>
              <w:rPr>
                <w:b/>
              </w:rPr>
              <w:softHyphen/>
            </w:r>
            <w:r>
              <w:t>de so svojím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nikač</w:t>
            </w:r>
            <w:r>
              <w:rPr>
                <w:b/>
              </w:rPr>
              <w:softHyphen/>
            </w:r>
            <w:r>
              <w:t xml:space="preserve">ným zámerom. </w:t>
            </w:r>
          </w:p>
        </w:tc>
        <w:tc>
          <w:tcPr>
            <w:tcW w:w="1693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s pomocou učiteľa používa vhod</w:t>
            </w:r>
            <w:r>
              <w:rPr>
                <w:b/>
              </w:rPr>
              <w:softHyphen/>
            </w:r>
            <w:r>
              <w:t>nú slovnú zá</w:t>
            </w:r>
            <w:r>
              <w:rPr>
                <w:b/>
              </w:rPr>
              <w:softHyphen/>
            </w:r>
            <w:r>
              <w:t>so</w:t>
            </w:r>
            <w:r>
              <w:rPr>
                <w:b/>
              </w:rPr>
              <w:softHyphen/>
            </w:r>
            <w:r>
              <w:t>bu v sú</w:t>
            </w:r>
            <w:r>
              <w:rPr>
                <w:b/>
              </w:rPr>
              <w:softHyphen/>
            </w:r>
            <w:r>
              <w:t>lade so svojím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nikač</w:t>
            </w:r>
            <w:r>
              <w:rPr>
                <w:b/>
              </w:rPr>
              <w:softHyphen/>
            </w:r>
            <w:r>
              <w:t>ným zámerom.</w:t>
            </w:r>
          </w:p>
        </w:tc>
        <w:tc>
          <w:tcPr>
            <w:tcW w:w="1694" w:type="dxa"/>
            <w:tcBorders>
              <w:bottom w:val="nil"/>
            </w:tcBorders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>
              <w:t>Žiak ani s po</w:t>
            </w:r>
            <w:r>
              <w:rPr>
                <w:b/>
              </w:rPr>
              <w:softHyphen/>
            </w:r>
            <w:r>
              <w:t>mocou učiteľa ne</w:t>
            </w:r>
            <w:r>
              <w:rPr>
                <w:b/>
              </w:rPr>
              <w:softHyphen/>
            </w:r>
            <w:r>
              <w:t>pou</w:t>
            </w:r>
            <w:r>
              <w:rPr>
                <w:b/>
              </w:rPr>
              <w:softHyphen/>
            </w:r>
            <w:r>
              <w:t>žíva slovnú zásobu v sú</w:t>
            </w:r>
            <w:r>
              <w:rPr>
                <w:b/>
              </w:rPr>
              <w:softHyphen/>
            </w:r>
            <w:r>
              <w:t>lade so svo</w:t>
            </w:r>
            <w:r>
              <w:rPr>
                <w:b/>
              </w:rPr>
              <w:softHyphen/>
            </w:r>
            <w:r>
              <w:t>jím ko</w:t>
            </w:r>
            <w:r>
              <w:rPr>
                <w:b/>
              </w:rPr>
              <w:softHyphen/>
            </w:r>
            <w:r>
              <w:t>munikač</w:t>
            </w:r>
            <w:r>
              <w:rPr>
                <w:b/>
              </w:rPr>
              <w:softHyphen/>
            </w:r>
            <w:r>
              <w:t>ným zámerom.</w:t>
            </w:r>
          </w:p>
        </w:tc>
        <w:tc>
          <w:tcPr>
            <w:tcW w:w="1694" w:type="dxa"/>
            <w:vMerge w:val="restart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Žiak nevyproduko</w:t>
            </w:r>
            <w:r>
              <w:rPr>
                <w:b/>
              </w:rPr>
              <w:softHyphen/>
            </w:r>
            <w:r w:rsidRPr="00952979">
              <w:t>val dostatočné množstvo jazyka.</w:t>
            </w:r>
          </w:p>
        </w:tc>
      </w:tr>
      <w:tr w:rsidR="00994DFF" w:rsidRPr="00952979" w:rsidTr="004234E2">
        <w:trPr>
          <w:trHeight w:val="1215"/>
        </w:trPr>
        <w:tc>
          <w:tcPr>
            <w:tcW w:w="1526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Výpovede žiaka majú dostatočnú dĺžku.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Výpovede žiaka väčšinou majú dostatočnú dĺžku.</w:t>
            </w:r>
          </w:p>
        </w:tc>
        <w:tc>
          <w:tcPr>
            <w:tcW w:w="1693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</w:t>
            </w:r>
            <w:r w:rsidRPr="00952979">
              <w:t xml:space="preserve">ýpovede </w:t>
            </w:r>
            <w:r>
              <w:t xml:space="preserve">žiaka </w:t>
            </w:r>
            <w:r w:rsidRPr="00952979">
              <w:t xml:space="preserve">majú nedostatočnú dĺžku. </w:t>
            </w:r>
          </w:p>
        </w:tc>
        <w:tc>
          <w:tcPr>
            <w:tcW w:w="1694" w:type="dxa"/>
            <w:tcBorders>
              <w:top w:val="nil"/>
              <w:bottom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Výpovede žiaka sú veľmi krátke.</w:t>
            </w:r>
          </w:p>
        </w:tc>
        <w:tc>
          <w:tcPr>
            <w:tcW w:w="1694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</w:p>
        </w:tc>
      </w:tr>
      <w:tr w:rsidR="00994DFF" w:rsidRPr="00952979" w:rsidTr="004234E2">
        <w:trPr>
          <w:trHeight w:val="2669"/>
        </w:trPr>
        <w:tc>
          <w:tcPr>
            <w:tcW w:w="1526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  <w:rPr>
                <w:b/>
              </w:rPr>
            </w:pPr>
          </w:p>
        </w:tc>
        <w:tc>
          <w:tcPr>
            <w:tcW w:w="1693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 w:rsidRPr="00952979">
              <w:t>Prejav je re</w:t>
            </w:r>
            <w:r>
              <w:rPr>
                <w:b/>
              </w:rPr>
              <w:softHyphen/>
            </w:r>
            <w:r w:rsidRPr="00952979">
              <w:t>le</w:t>
            </w:r>
            <w:r>
              <w:rPr>
                <w:b/>
              </w:rPr>
              <w:softHyphen/>
            </w:r>
            <w:r w:rsidRPr="00952979">
              <w:t>van</w:t>
            </w:r>
            <w:r>
              <w:rPr>
                <w:b/>
              </w:rPr>
              <w:softHyphen/>
            </w:r>
            <w:r w:rsidRPr="00952979">
              <w:t>tný</w:t>
            </w:r>
            <w:r>
              <w:t>, žiak dosiahol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 xml:space="preserve">ný zámer v súlade s TVVP. </w:t>
            </w:r>
          </w:p>
        </w:tc>
        <w:tc>
          <w:tcPr>
            <w:tcW w:w="1694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 w:rsidRPr="00952979">
              <w:t xml:space="preserve">Prejav je </w:t>
            </w:r>
            <w:r>
              <w:t>vä</w:t>
            </w:r>
            <w:r>
              <w:rPr>
                <w:b/>
              </w:rPr>
              <w:softHyphen/>
            </w:r>
            <w:r>
              <w:t>čši</w:t>
            </w:r>
            <w:r>
              <w:rPr>
                <w:b/>
              </w:rPr>
              <w:softHyphen/>
            </w:r>
            <w:r>
              <w:t>nou</w:t>
            </w:r>
            <w:r w:rsidRPr="00952979">
              <w:t xml:space="preserve"> re</w:t>
            </w:r>
            <w:r>
              <w:rPr>
                <w:b/>
              </w:rPr>
              <w:softHyphen/>
            </w:r>
            <w:r w:rsidRPr="00952979">
              <w:t>le</w:t>
            </w:r>
            <w:r>
              <w:rPr>
                <w:b/>
              </w:rPr>
              <w:softHyphen/>
            </w:r>
            <w:r w:rsidRPr="00952979">
              <w:t>vant</w:t>
            </w:r>
            <w:r>
              <w:rPr>
                <w:b/>
              </w:rPr>
              <w:softHyphen/>
            </w:r>
            <w:r w:rsidRPr="00952979">
              <w:t>ný</w:t>
            </w:r>
            <w:r>
              <w:t>, žiak vä</w:t>
            </w:r>
            <w:r>
              <w:rPr>
                <w:b/>
              </w:rPr>
              <w:softHyphen/>
            </w:r>
            <w:r>
              <w:t>čši</w:t>
            </w:r>
            <w:r>
              <w:rPr>
                <w:b/>
              </w:rPr>
              <w:softHyphen/>
            </w:r>
            <w:r>
              <w:t>nou do</w:t>
            </w:r>
            <w:r>
              <w:rPr>
                <w:b/>
              </w:rPr>
              <w:softHyphen/>
            </w:r>
            <w:r>
              <w:t>sia</w:t>
            </w:r>
            <w:r>
              <w:rPr>
                <w:b/>
              </w:rPr>
              <w:softHyphen/>
            </w:r>
            <w:r>
              <w:t>hol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>ný zámer v sú</w:t>
            </w:r>
            <w:r>
              <w:rPr>
                <w:b/>
              </w:rPr>
              <w:softHyphen/>
            </w:r>
            <w:r>
              <w:t>lade s TVVP.</w:t>
            </w:r>
          </w:p>
        </w:tc>
        <w:tc>
          <w:tcPr>
            <w:tcW w:w="1693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Samostatný p</w:t>
            </w:r>
            <w:r w:rsidRPr="00952979">
              <w:t>re</w:t>
            </w:r>
            <w:r>
              <w:rPr>
                <w:b/>
              </w:rPr>
              <w:softHyphen/>
            </w:r>
            <w:r w:rsidRPr="00952979">
              <w:t>jav je len málo re</w:t>
            </w:r>
            <w:r>
              <w:rPr>
                <w:b/>
              </w:rPr>
              <w:softHyphen/>
            </w:r>
            <w:r w:rsidRPr="00952979">
              <w:t>le</w:t>
            </w:r>
            <w:r>
              <w:rPr>
                <w:b/>
              </w:rPr>
              <w:softHyphen/>
            </w:r>
            <w:r w:rsidRPr="00952979">
              <w:t>van</w:t>
            </w:r>
            <w:r>
              <w:rPr>
                <w:b/>
              </w:rPr>
              <w:softHyphen/>
            </w:r>
            <w:r w:rsidRPr="00952979">
              <w:t>tný</w:t>
            </w:r>
            <w:r>
              <w:t>, a tak žiak ne</w:t>
            </w:r>
            <w:r>
              <w:rPr>
                <w:b/>
              </w:rPr>
              <w:softHyphen/>
            </w:r>
            <w:r>
              <w:t>do</w:t>
            </w:r>
            <w:r>
              <w:rPr>
                <w:b/>
              </w:rPr>
              <w:softHyphen/>
            </w:r>
            <w:r>
              <w:t>sia</w:t>
            </w:r>
            <w:r>
              <w:rPr>
                <w:b/>
              </w:rPr>
              <w:softHyphen/>
            </w:r>
            <w:r>
              <w:t>hol svoj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>ný zámer v sú</w:t>
            </w:r>
            <w:r>
              <w:rPr>
                <w:b/>
              </w:rPr>
              <w:softHyphen/>
            </w:r>
            <w:r>
              <w:t>la</w:t>
            </w:r>
            <w:r>
              <w:rPr>
                <w:b/>
              </w:rPr>
              <w:softHyphen/>
            </w:r>
            <w:r>
              <w:t>de s TVVP.</w:t>
            </w:r>
            <w:r w:rsidRPr="00952979">
              <w:t xml:space="preserve"> </w:t>
            </w:r>
          </w:p>
        </w:tc>
        <w:tc>
          <w:tcPr>
            <w:tcW w:w="1694" w:type="dxa"/>
            <w:tcBorders>
              <w:top w:val="nil"/>
            </w:tcBorders>
          </w:tcPr>
          <w:p w:rsidR="00994DFF" w:rsidRDefault="00994DFF" w:rsidP="004234E2">
            <w:pPr>
              <w:widowControl w:val="0"/>
              <w:suppressAutoHyphens/>
              <w:jc w:val="center"/>
            </w:pPr>
            <w:r>
              <w:t>Prejav zväčša nie je re</w:t>
            </w:r>
            <w:r>
              <w:rPr>
                <w:b/>
              </w:rPr>
              <w:softHyphen/>
            </w:r>
            <w:r>
              <w:t>le</w:t>
            </w:r>
            <w:r>
              <w:rPr>
                <w:b/>
              </w:rPr>
              <w:softHyphen/>
            </w:r>
            <w:r>
              <w:t>van</w:t>
            </w:r>
            <w:r>
              <w:rPr>
                <w:b/>
              </w:rPr>
              <w:softHyphen/>
            </w:r>
            <w:r>
              <w:t>tný, a tak žiak ne</w:t>
            </w:r>
            <w:r>
              <w:rPr>
                <w:b/>
              </w:rPr>
              <w:softHyphen/>
            </w:r>
            <w:r>
              <w:t>do</w:t>
            </w:r>
            <w:r>
              <w:rPr>
                <w:b/>
              </w:rPr>
              <w:softHyphen/>
            </w:r>
            <w:r>
              <w:t>sia</w:t>
            </w:r>
            <w:r>
              <w:rPr>
                <w:b/>
              </w:rPr>
              <w:softHyphen/>
            </w:r>
            <w:r>
              <w:t>hol svoj ko</w:t>
            </w:r>
            <w:r>
              <w:rPr>
                <w:b/>
              </w:rPr>
              <w:softHyphen/>
            </w:r>
            <w:r>
              <w:t>mu</w:t>
            </w:r>
            <w:r>
              <w:rPr>
                <w:b/>
              </w:rPr>
              <w:softHyphen/>
            </w:r>
            <w:r>
              <w:t>ni</w:t>
            </w:r>
            <w:r>
              <w:rPr>
                <w:b/>
              </w:rPr>
              <w:softHyphen/>
            </w:r>
            <w:r>
              <w:t>kač</w:t>
            </w:r>
            <w:r>
              <w:rPr>
                <w:b/>
              </w:rPr>
              <w:softHyphen/>
            </w:r>
            <w:r>
              <w:t>ný zámer v sú</w:t>
            </w:r>
            <w:r>
              <w:rPr>
                <w:b/>
              </w:rPr>
              <w:softHyphen/>
            </w:r>
            <w:r>
              <w:t>lade s TVVP.</w:t>
            </w:r>
          </w:p>
        </w:tc>
        <w:tc>
          <w:tcPr>
            <w:tcW w:w="1694" w:type="dxa"/>
            <w:vMerge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</w:p>
        </w:tc>
      </w:tr>
      <w:tr w:rsidR="00994DFF" w:rsidRPr="00952979" w:rsidTr="004234E2">
        <w:trPr>
          <w:trHeight w:val="1904"/>
        </w:trPr>
        <w:tc>
          <w:tcPr>
            <w:tcW w:w="1526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rPr>
                <w:b/>
              </w:rPr>
              <w:t>Výslovnosť /prízvuk, rytmus, intonácia/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Efektívne použitie prízvuku a intonácie. Jasná artikulácia. Prejav je ľahko zrozumiteľný.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Väčšinou efektívne použitie prízvuku a intonácie, jasná artikulácia. Prejav je napriek malým chybám zrozumiteľný.</w:t>
            </w:r>
          </w:p>
        </w:tc>
        <w:tc>
          <w:tcPr>
            <w:tcW w:w="1693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 xml:space="preserve">V prízvuku a intonácii sa objavujú vážnejšie nedostatky. Artikulácia nie je vždy zrozumiteľná. 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Nevhodné použitie prízvuku a intonácie, zlá artikulácia spôsobujú problémy v porozumení.</w:t>
            </w:r>
          </w:p>
        </w:tc>
        <w:tc>
          <w:tcPr>
            <w:tcW w:w="1694" w:type="dxa"/>
          </w:tcPr>
          <w:p w:rsidR="00994DFF" w:rsidRPr="00952979" w:rsidRDefault="00994DFF" w:rsidP="004234E2">
            <w:pPr>
              <w:widowControl w:val="0"/>
              <w:suppressAutoHyphens/>
              <w:jc w:val="center"/>
            </w:pPr>
            <w:r w:rsidRPr="00952979">
              <w:t>Žiak nevyproduko</w:t>
            </w:r>
            <w:r>
              <w:rPr>
                <w:b/>
              </w:rPr>
              <w:softHyphen/>
            </w:r>
            <w:r w:rsidRPr="00952979">
              <w:t>val dostatočné množstvo jazyka.</w:t>
            </w:r>
          </w:p>
        </w:tc>
      </w:tr>
    </w:tbl>
    <w:p w:rsidR="00994DFF" w:rsidRDefault="00994DFF" w:rsidP="00994DFF">
      <w:pPr>
        <w:jc w:val="center"/>
      </w:pPr>
    </w:p>
    <w:p w:rsidR="00994DFF" w:rsidRPr="00D91AF9" w:rsidRDefault="00994DFF" w:rsidP="00994DFF">
      <w:pPr>
        <w:rPr>
          <w:lang w:val="pt-BR"/>
        </w:rPr>
      </w:pPr>
      <w:r w:rsidRPr="00D91AF9">
        <w:t xml:space="preserve">Podrobne na : www.minedu.sk </w:t>
      </w:r>
      <w:r w:rsidRPr="00D91AF9">
        <w:rPr>
          <w:lang w:val="pt-BR"/>
        </w:rPr>
        <w:t>(</w:t>
      </w:r>
      <w:r w:rsidRPr="00D91AF9">
        <w:t>Metodický pokyn č.22/ 2011-R z 1. mája 2011 na hodnotenie žiakov ZŠ</w:t>
      </w:r>
      <w:r w:rsidRPr="00D91AF9">
        <w:rPr>
          <w:lang w:val="pt-BR"/>
        </w:rPr>
        <w:t xml:space="preserve">).  </w:t>
      </w:r>
    </w:p>
    <w:p w:rsidR="00994DFF" w:rsidRDefault="00994DFF" w:rsidP="00994DFF">
      <w:pPr>
        <w:rPr>
          <w:u w:val="single"/>
        </w:rPr>
      </w:pPr>
    </w:p>
    <w:p w:rsidR="00994DFF" w:rsidRDefault="00994DFF" w:rsidP="00994DFF">
      <w:pPr>
        <w:rPr>
          <w:u w:val="single"/>
        </w:rPr>
      </w:pPr>
      <w:r>
        <w:rPr>
          <w:u w:val="single"/>
        </w:rPr>
        <w:t xml:space="preserve"> </w:t>
      </w:r>
    </w:p>
    <w:p w:rsidR="00994DFF" w:rsidRDefault="00994DFF" w:rsidP="00994DFF">
      <w:pPr>
        <w:jc w:val="both"/>
        <w:rPr>
          <w:b/>
          <w:sz w:val="28"/>
          <w:szCs w:val="28"/>
        </w:rPr>
      </w:pPr>
      <w:r w:rsidRPr="009E351C">
        <w:rPr>
          <w:b/>
          <w:bCs/>
          <w:spacing w:val="10"/>
          <w:sz w:val="28"/>
          <w:szCs w:val="28"/>
        </w:rPr>
        <w:t>V</w:t>
      </w:r>
      <w:r>
        <w:rPr>
          <w:b/>
          <w:bCs/>
          <w:spacing w:val="10"/>
          <w:sz w:val="28"/>
          <w:szCs w:val="28"/>
        </w:rPr>
        <w:t>II</w:t>
      </w:r>
      <w:r w:rsidRPr="009E351C">
        <w:rPr>
          <w:b/>
          <w:bCs/>
          <w:spacing w:val="10"/>
          <w:sz w:val="28"/>
          <w:szCs w:val="28"/>
        </w:rPr>
        <w:t>.</w:t>
      </w:r>
      <w:r w:rsidRPr="009E351C">
        <w:rPr>
          <w:b/>
          <w:bCs/>
          <w:spacing w:val="10"/>
          <w:sz w:val="28"/>
          <w:szCs w:val="28"/>
        </w:rPr>
        <w:tab/>
      </w:r>
      <w:r w:rsidRPr="009E351C">
        <w:rPr>
          <w:b/>
          <w:sz w:val="28"/>
          <w:szCs w:val="28"/>
        </w:rPr>
        <w:t>Hlavné úlohy vo vyučovac</w:t>
      </w:r>
      <w:r>
        <w:rPr>
          <w:b/>
          <w:sz w:val="28"/>
          <w:szCs w:val="28"/>
        </w:rPr>
        <w:t>om predmete ANJ</w:t>
      </w: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Pr="001E4339" w:rsidRDefault="00994DFF" w:rsidP="00994DFF">
      <w:pPr>
        <w:ind w:firstLine="708"/>
        <w:jc w:val="both"/>
        <w:rPr>
          <w:szCs w:val="28"/>
        </w:rPr>
      </w:pPr>
      <w:r w:rsidRPr="001E4339">
        <w:rPr>
          <w:szCs w:val="28"/>
        </w:rPr>
        <w:t xml:space="preserve">Dôležitou úlohou primárneho vzdelávania v oblasti cudzích jazykov je podpora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rozvoja osobnosti dieťaťa. Vytvárajú sa základy pre ďalšie vzdelávanie, rozvíja sa schopnosť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žiakov porozumieť vlastnej a cudzej kultúre. Osvojenie si cudzieho jazyka má veľký význam.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Prostredníctvom cudzieho jazyka sa žiaci oboznámia so zvyklosťami, spôsobom správania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sa ľudí v rôznych krajinách. Znalosti cudzích jazykov vytvárajú podmienky pre nezaujatú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otvorenosť pre svet. </w:t>
      </w:r>
    </w:p>
    <w:p w:rsidR="00994DFF" w:rsidRPr="001E4339" w:rsidRDefault="00994DFF" w:rsidP="00994DFF">
      <w:pPr>
        <w:ind w:firstLine="708"/>
        <w:jc w:val="both"/>
        <w:rPr>
          <w:szCs w:val="28"/>
        </w:rPr>
      </w:pPr>
      <w:r w:rsidRPr="001E4339">
        <w:rPr>
          <w:szCs w:val="28"/>
        </w:rPr>
        <w:t xml:space="preserve">Základný princíp vyučovania cudzích jazykov v primárnom vzdelávaní spočíva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v podpore radosti žiakov z učenia sa cudzieho jazyka, využívaní vysokej miery zvedavosti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>detí, ich túžby skúmať a objavova</w:t>
      </w:r>
      <w:r>
        <w:rPr>
          <w:szCs w:val="28"/>
        </w:rPr>
        <w:t>ť. Pri výučbe cudzieho jazyka musíme</w:t>
      </w:r>
      <w:r w:rsidRPr="001E4339">
        <w:rPr>
          <w:szCs w:val="28"/>
        </w:rPr>
        <w:t xml:space="preserve"> rešpektovať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možnosti a schopnosti detí. Predovšetkým </w:t>
      </w:r>
      <w:r>
        <w:rPr>
          <w:szCs w:val="28"/>
        </w:rPr>
        <w:t>upriamujeme</w:t>
      </w:r>
      <w:r w:rsidRPr="001E4339">
        <w:rPr>
          <w:szCs w:val="28"/>
        </w:rPr>
        <w:t xml:space="preserve"> pozornosť na stav a úroveň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 xml:space="preserve">vývinu poznávacích schopností a osobnostných charakteristík detí v mladšom školskom veku. </w:t>
      </w:r>
    </w:p>
    <w:p w:rsidR="00994DFF" w:rsidRPr="001E4339" w:rsidRDefault="00994DFF" w:rsidP="00994DFF">
      <w:pPr>
        <w:jc w:val="both"/>
        <w:rPr>
          <w:szCs w:val="28"/>
        </w:rPr>
      </w:pPr>
      <w:r w:rsidRPr="001E4339">
        <w:rPr>
          <w:szCs w:val="28"/>
        </w:rPr>
        <w:t>Je nevyhnutné zabezpečiť podmienky vyučov</w:t>
      </w:r>
      <w:r>
        <w:rPr>
          <w:szCs w:val="28"/>
        </w:rPr>
        <w:t>ania cudzieho jazyka tak, aby sme</w:t>
      </w:r>
      <w:r w:rsidRPr="001E4339">
        <w:rPr>
          <w:szCs w:val="28"/>
        </w:rPr>
        <w:t xml:space="preserve"> u žiakov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>podporovali a rozvíjali</w:t>
      </w:r>
      <w:r w:rsidRPr="001E4339">
        <w:rPr>
          <w:szCs w:val="28"/>
        </w:rPr>
        <w:t xml:space="preserve">: </w:t>
      </w:r>
    </w:p>
    <w:p w:rsidR="00994DFF" w:rsidRDefault="00994DFF" w:rsidP="00994DFF">
      <w:pPr>
        <w:numPr>
          <w:ilvl w:val="0"/>
          <w:numId w:val="23"/>
        </w:numPr>
        <w:jc w:val="both"/>
        <w:rPr>
          <w:szCs w:val="28"/>
        </w:rPr>
      </w:pPr>
      <w:r w:rsidRPr="001E4339">
        <w:rPr>
          <w:szCs w:val="28"/>
        </w:rPr>
        <w:t xml:space="preserve">motiváciu – učenie sa, získavanie a osvojovanie nových poznatkov a informácií, aktívna spolupráca na činnostiach v </w:t>
      </w:r>
      <w:r>
        <w:rPr>
          <w:szCs w:val="28"/>
        </w:rPr>
        <w:t>triede, tvorivosť, flexibilita,</w:t>
      </w:r>
    </w:p>
    <w:p w:rsidR="00994DFF" w:rsidRPr="001E4339" w:rsidRDefault="00994DFF" w:rsidP="00994DFF">
      <w:pPr>
        <w:numPr>
          <w:ilvl w:val="0"/>
          <w:numId w:val="23"/>
        </w:numPr>
        <w:jc w:val="both"/>
        <w:rPr>
          <w:szCs w:val="28"/>
        </w:rPr>
      </w:pPr>
      <w:r w:rsidRPr="001E4339">
        <w:rPr>
          <w:szCs w:val="28"/>
        </w:rPr>
        <w:t xml:space="preserve">záujmy – záujem o školu, o učenie, o predmet cudzí jazyk a ostatné vyučovacie </w:t>
      </w:r>
    </w:p>
    <w:p w:rsidR="00994DFF" w:rsidRDefault="00994DFF" w:rsidP="00994DFF">
      <w:pPr>
        <w:ind w:left="720"/>
        <w:jc w:val="both"/>
        <w:rPr>
          <w:szCs w:val="28"/>
        </w:rPr>
      </w:pPr>
      <w:r>
        <w:rPr>
          <w:szCs w:val="28"/>
        </w:rPr>
        <w:t>predmety</w:t>
      </w:r>
    </w:p>
    <w:p w:rsidR="00994DFF" w:rsidRPr="001E4339" w:rsidRDefault="00994DFF" w:rsidP="00994DFF">
      <w:pPr>
        <w:numPr>
          <w:ilvl w:val="0"/>
          <w:numId w:val="24"/>
        </w:numPr>
        <w:jc w:val="both"/>
        <w:rPr>
          <w:szCs w:val="28"/>
        </w:rPr>
      </w:pPr>
      <w:r w:rsidRPr="001E4339">
        <w:rPr>
          <w:szCs w:val="28"/>
        </w:rPr>
        <w:t xml:space="preserve">osobnostné vlastnosti a prejavy – zodpovednosť, kooperatívnosť, empatia, vôľové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 </w:t>
      </w:r>
      <w:r w:rsidRPr="001E4339">
        <w:rPr>
          <w:szCs w:val="28"/>
        </w:rPr>
        <w:t xml:space="preserve">a </w:t>
      </w:r>
      <w:proofErr w:type="spellStart"/>
      <w:r w:rsidRPr="001E4339">
        <w:rPr>
          <w:szCs w:val="28"/>
        </w:rPr>
        <w:t>sebaregulačné</w:t>
      </w:r>
      <w:proofErr w:type="spellEnd"/>
      <w:r w:rsidRPr="001E4339">
        <w:rPr>
          <w:szCs w:val="28"/>
        </w:rPr>
        <w:t xml:space="preserve"> vlastnosti, emocionálna stabilita, rozvíjanie sebavedomia </w:t>
      </w:r>
    </w:p>
    <w:p w:rsidR="00994DFF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 </w:t>
      </w:r>
      <w:r w:rsidRPr="001E4339">
        <w:rPr>
          <w:szCs w:val="28"/>
        </w:rPr>
        <w:t xml:space="preserve">a pozitívnych postojov, </w:t>
      </w:r>
    </w:p>
    <w:p w:rsidR="00994DFF" w:rsidRPr="001E4339" w:rsidRDefault="00994DFF" w:rsidP="00994DFF">
      <w:pPr>
        <w:numPr>
          <w:ilvl w:val="0"/>
          <w:numId w:val="24"/>
        </w:numPr>
        <w:jc w:val="both"/>
        <w:rPr>
          <w:szCs w:val="28"/>
        </w:rPr>
      </w:pPr>
      <w:r w:rsidRPr="001E4339">
        <w:rPr>
          <w:szCs w:val="28"/>
        </w:rPr>
        <w:t xml:space="preserve">všeobecné rozumové schopnosti – rozvoj foriem myslenia (názorné, logické,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</w:t>
      </w:r>
      <w:r w:rsidRPr="001E4339">
        <w:rPr>
          <w:szCs w:val="28"/>
        </w:rPr>
        <w:t xml:space="preserve">abstraktné, kritické), posilňovanie psychických funkcií (vnímanie prostredníctvom </w:t>
      </w:r>
    </w:p>
    <w:p w:rsidR="00994DFF" w:rsidRPr="001E4339" w:rsidRDefault="00994DFF" w:rsidP="00994DFF">
      <w:pPr>
        <w:jc w:val="both"/>
        <w:rPr>
          <w:szCs w:val="28"/>
        </w:rPr>
      </w:pPr>
      <w:r>
        <w:rPr>
          <w:szCs w:val="28"/>
        </w:rPr>
        <w:t xml:space="preserve">           </w:t>
      </w:r>
      <w:r w:rsidRPr="001E4339">
        <w:rPr>
          <w:szCs w:val="28"/>
        </w:rPr>
        <w:t xml:space="preserve">rôznych zmyslov, zámerná pozornosť, vizuálna, auditívna, kinestetická pamäť, reč). </w:t>
      </w:r>
      <w:r w:rsidRPr="001E4339">
        <w:rPr>
          <w:szCs w:val="28"/>
        </w:rPr>
        <w:cr/>
      </w: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Default="00994DFF" w:rsidP="00994DFF">
      <w:pPr>
        <w:jc w:val="both"/>
        <w:rPr>
          <w:b/>
          <w:sz w:val="28"/>
          <w:szCs w:val="28"/>
        </w:rPr>
      </w:pPr>
    </w:p>
    <w:p w:rsidR="00994DFF" w:rsidRPr="009E351C" w:rsidRDefault="00994DFF" w:rsidP="00994DFF">
      <w:pPr>
        <w:rPr>
          <w:b/>
          <w:sz w:val="28"/>
          <w:szCs w:val="28"/>
        </w:rPr>
      </w:pPr>
      <w:r w:rsidRPr="009E351C">
        <w:rPr>
          <w:b/>
          <w:sz w:val="28"/>
          <w:szCs w:val="28"/>
        </w:rPr>
        <w:t>VI</w:t>
      </w:r>
      <w:r>
        <w:rPr>
          <w:b/>
          <w:sz w:val="28"/>
          <w:szCs w:val="28"/>
        </w:rPr>
        <w:t>I</w:t>
      </w:r>
      <w:r w:rsidRPr="009E351C">
        <w:rPr>
          <w:b/>
          <w:sz w:val="28"/>
          <w:szCs w:val="28"/>
        </w:rPr>
        <w:t>I.</w:t>
      </w:r>
      <w:r w:rsidRPr="009E351C">
        <w:rPr>
          <w:b/>
          <w:sz w:val="28"/>
          <w:szCs w:val="28"/>
        </w:rPr>
        <w:tab/>
        <w:t>Odborný rast učiteľa  a ďalšie vzdelávanie</w:t>
      </w:r>
      <w:r>
        <w:rPr>
          <w:b/>
          <w:sz w:val="28"/>
          <w:szCs w:val="28"/>
        </w:rPr>
        <w:t xml:space="preserve"> </w:t>
      </w:r>
    </w:p>
    <w:p w:rsidR="00994DFF" w:rsidRPr="00C16F98" w:rsidRDefault="00994DFF" w:rsidP="00C16F98">
      <w:pPr>
        <w:pStyle w:val="Zarkazkladnhotextu2"/>
        <w:tabs>
          <w:tab w:val="left" w:pos="720"/>
        </w:tabs>
        <w:spacing w:line="276" w:lineRule="auto"/>
        <w:ind w:left="0"/>
        <w:jc w:val="both"/>
        <w:rPr>
          <w:bCs/>
          <w:color w:val="FF0000"/>
          <w:spacing w:val="10"/>
        </w:rPr>
      </w:pPr>
    </w:p>
    <w:p w:rsidR="00994DFF" w:rsidRDefault="00994DFF" w:rsidP="008A4C9C">
      <w:pPr>
        <w:pStyle w:val="Zarkazkladnhotextu2"/>
        <w:tabs>
          <w:tab w:val="left" w:pos="720"/>
        </w:tabs>
        <w:spacing w:line="276" w:lineRule="auto"/>
        <w:ind w:left="720"/>
        <w:jc w:val="both"/>
        <w:rPr>
          <w:rFonts w:eastAsia="Calibri"/>
          <w:lang w:eastAsia="en-US"/>
        </w:rPr>
      </w:pPr>
      <w:r w:rsidRPr="00FE31FB">
        <w:rPr>
          <w:rFonts w:eastAsia="Calibri"/>
          <w:lang w:eastAsia="en-US"/>
        </w:rPr>
        <w:t xml:space="preserve">Ostatné členky sa budú v priebehu </w:t>
      </w:r>
      <w:proofErr w:type="spellStart"/>
      <w:r w:rsidRPr="00FE31FB">
        <w:rPr>
          <w:rFonts w:eastAsia="Calibri"/>
          <w:lang w:eastAsia="en-US"/>
        </w:rPr>
        <w:t>šk.roka</w:t>
      </w:r>
      <w:proofErr w:type="spellEnd"/>
      <w:r w:rsidRPr="00FE31FB">
        <w:rPr>
          <w:rFonts w:eastAsia="Calibri"/>
          <w:lang w:eastAsia="en-US"/>
        </w:rPr>
        <w:t xml:space="preserve"> zúčas</w:t>
      </w:r>
      <w:r>
        <w:rPr>
          <w:rFonts w:eastAsia="Calibri"/>
          <w:lang w:eastAsia="en-US"/>
        </w:rPr>
        <w:t>t</w:t>
      </w:r>
      <w:r w:rsidRPr="00FE31FB">
        <w:rPr>
          <w:rFonts w:eastAsia="Calibri"/>
          <w:lang w:eastAsia="en-US"/>
        </w:rPr>
        <w:t>ňovať vhodných vzdelávacích aktivít a školení odsúhlasených vedením školy, o ktorých bude vedená presná evidencia.</w:t>
      </w:r>
    </w:p>
    <w:p w:rsidR="00994DFF" w:rsidRDefault="00994DFF" w:rsidP="00994DFF">
      <w:pPr>
        <w:pStyle w:val="Zarkazkladnhotextu2"/>
        <w:tabs>
          <w:tab w:val="left" w:pos="720"/>
        </w:tabs>
        <w:spacing w:line="276" w:lineRule="auto"/>
        <w:ind w:left="0"/>
        <w:jc w:val="both"/>
        <w:rPr>
          <w:rFonts w:eastAsia="Calibri"/>
          <w:lang w:eastAsia="en-US"/>
        </w:rPr>
      </w:pPr>
    </w:p>
    <w:p w:rsidR="00994DFF" w:rsidRPr="009E351C" w:rsidRDefault="00994DFF" w:rsidP="00994DFF">
      <w:pPr>
        <w:pStyle w:val="Zarkazkladnhotextu2"/>
        <w:tabs>
          <w:tab w:val="left" w:pos="720"/>
        </w:tabs>
        <w:spacing w:line="276" w:lineRule="auto"/>
        <w:ind w:left="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IX</w:t>
      </w:r>
      <w:r w:rsidRPr="009E351C">
        <w:rPr>
          <w:rFonts w:eastAsia="Calibri"/>
          <w:b/>
          <w:sz w:val="28"/>
          <w:szCs w:val="28"/>
          <w:lang w:eastAsia="en-US"/>
        </w:rPr>
        <w:t>.</w:t>
      </w:r>
      <w:r w:rsidRPr="009E351C">
        <w:rPr>
          <w:rFonts w:eastAsia="Calibri"/>
          <w:b/>
          <w:sz w:val="28"/>
          <w:szCs w:val="28"/>
          <w:lang w:eastAsia="en-US"/>
        </w:rPr>
        <w:tab/>
        <w:t>Portfólio učiteľových kompetencií</w:t>
      </w:r>
    </w:p>
    <w:p w:rsidR="00994DFF" w:rsidRPr="00814C2F" w:rsidRDefault="00994DFF" w:rsidP="00994DFF">
      <w:pPr>
        <w:pStyle w:val="Zarkazkladnhotextu2"/>
        <w:tabs>
          <w:tab w:val="left" w:pos="900"/>
        </w:tabs>
        <w:spacing w:line="276" w:lineRule="auto"/>
        <w:ind w:left="0"/>
        <w:jc w:val="both"/>
        <w:rPr>
          <w:b/>
          <w:bCs/>
          <w:color w:val="FF0000"/>
          <w:spacing w:val="10"/>
        </w:rPr>
      </w:pPr>
    </w:p>
    <w:p w:rsidR="00994DFF" w:rsidRDefault="00994DFF" w:rsidP="00994DFF">
      <w:pPr>
        <w:pStyle w:val="Zarkazkladnhotextu2"/>
        <w:tabs>
          <w:tab w:val="left" w:pos="900"/>
        </w:tabs>
        <w:spacing w:line="276" w:lineRule="auto"/>
        <w:ind w:left="72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-</w:t>
      </w:r>
      <w:r w:rsidRPr="00C63B63">
        <w:rPr>
          <w:rFonts w:eastAsia="Calibri"/>
          <w:lang w:eastAsia="en-US"/>
        </w:rPr>
        <w:t>tvorba portfólií (banka skúseností) – TVVP, písomné prípravy, vlastné poznámky o žiakoch, výkresy, nástenné prehľady, disketové súbory, kópie odborných článkov, výpisky, metodické materiály, výsledky akčného výskumu v triede, inštruktážne materiály, zvukové záznamy výučby</w:t>
      </w:r>
    </w:p>
    <w:p w:rsidR="00994DFF" w:rsidRDefault="00994DFF" w:rsidP="00994DFF">
      <w:pPr>
        <w:pStyle w:val="Zarkazkladnhotextu2"/>
        <w:tabs>
          <w:tab w:val="left" w:pos="900"/>
        </w:tabs>
        <w:spacing w:line="276" w:lineRule="auto"/>
        <w:ind w:left="720"/>
        <w:jc w:val="both"/>
        <w:rPr>
          <w:rFonts w:eastAsia="Calibri"/>
          <w:lang w:eastAsia="en-US"/>
        </w:rPr>
      </w:pPr>
    </w:p>
    <w:p w:rsidR="00994DFF" w:rsidRDefault="00994DFF" w:rsidP="00994DFF">
      <w:pPr>
        <w:rPr>
          <w:b/>
          <w:sz w:val="28"/>
          <w:szCs w:val="28"/>
        </w:rPr>
      </w:pPr>
      <w:r w:rsidRPr="009E351C">
        <w:rPr>
          <w:b/>
          <w:sz w:val="28"/>
          <w:szCs w:val="28"/>
        </w:rPr>
        <w:t>X.</w:t>
      </w:r>
      <w:r w:rsidRPr="009E351C">
        <w:rPr>
          <w:b/>
          <w:sz w:val="28"/>
          <w:szCs w:val="28"/>
        </w:rPr>
        <w:tab/>
        <w:t>Harmonogram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 zasadnutí 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>MZ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 v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 školskom </w:t>
      </w:r>
      <w:r>
        <w:rPr>
          <w:b/>
          <w:sz w:val="28"/>
          <w:szCs w:val="28"/>
        </w:rPr>
        <w:t xml:space="preserve"> </w:t>
      </w:r>
      <w:r w:rsidRPr="009E351C">
        <w:rPr>
          <w:b/>
          <w:sz w:val="28"/>
          <w:szCs w:val="28"/>
        </w:rPr>
        <w:t xml:space="preserve">roku </w:t>
      </w:r>
      <w:r w:rsidR="00361736">
        <w:rPr>
          <w:b/>
          <w:sz w:val="28"/>
          <w:szCs w:val="28"/>
        </w:rPr>
        <w:t xml:space="preserve"> 2016</w:t>
      </w:r>
      <w:r w:rsidRPr="009E351C">
        <w:rPr>
          <w:b/>
          <w:sz w:val="28"/>
          <w:szCs w:val="28"/>
        </w:rPr>
        <w:t>/201</w:t>
      </w:r>
      <w:r w:rsidR="00361736">
        <w:rPr>
          <w:b/>
          <w:sz w:val="28"/>
          <w:szCs w:val="28"/>
        </w:rPr>
        <w:t>7</w:t>
      </w:r>
    </w:p>
    <w:p w:rsidR="00994DFF" w:rsidRDefault="00994DFF" w:rsidP="00994DFF">
      <w:pPr>
        <w:rPr>
          <w:b/>
          <w:sz w:val="28"/>
          <w:szCs w:val="28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1.zasadnutie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361736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Aug</w:t>
            </w:r>
            <w:proofErr w:type="spellEnd"/>
            <w:r w:rsidR="008A4C9C">
              <w:rPr>
                <w:b/>
              </w:rPr>
              <w:t>. 2017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Analý</w:t>
            </w:r>
            <w:r w:rsidR="00936075">
              <w:t>za práce PK v školskom roku 2016/2017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Rozdelenie úloh v rámci PK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Úprava TVVP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hodnotenia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Úlohy vyplývajúce z POP MŠŠ a V SR, plánu práce školy a analýzy práce PK v ško</w:t>
            </w:r>
            <w:r w:rsidR="00936075">
              <w:t>lskom roku 2016/17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Kalendár aktivít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plánu práce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2.zasadnutie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8A4C9C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Sep</w:t>
            </w:r>
            <w:proofErr w:type="spellEnd"/>
            <w:r>
              <w:rPr>
                <w:b/>
              </w:rPr>
              <w:t>. 2017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Informácie o seminároch ANJ pripravovaných </w:t>
            </w:r>
            <w:proofErr w:type="spellStart"/>
            <w:r>
              <w:t>Oxford</w:t>
            </w:r>
            <w:proofErr w:type="spellEnd"/>
            <w:r>
              <w:t xml:space="preserve"> </w:t>
            </w:r>
            <w:proofErr w:type="spellStart"/>
            <w:r>
              <w:t>University</w:t>
            </w:r>
            <w:proofErr w:type="spellEnd"/>
            <w:r>
              <w:t xml:space="preserve"> Press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3E6D8B" w:rsidP="004234E2">
            <w:r w:rsidRPr="003E6D8B">
              <w:t>S</w:t>
            </w:r>
            <w:r>
              <w:t>chválen</w:t>
            </w:r>
            <w:r w:rsidR="00936075">
              <w:t>ie plánu PK ANJ1 na šk. rok 2017/2018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3.zasadnutie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8A4C9C" w:rsidP="004234E2">
            <w:pPr>
              <w:rPr>
                <w:b/>
              </w:rPr>
            </w:pPr>
            <w:r>
              <w:rPr>
                <w:b/>
              </w:rPr>
              <w:t>Nov. 2017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Plnenie TVVP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Príprava žiakov na súťaže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4.zasadnutie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8A4C9C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Jan</w:t>
            </w:r>
            <w:proofErr w:type="spellEnd"/>
            <w:r>
              <w:rPr>
                <w:b/>
              </w:rPr>
              <w:t>. 2018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Analýza VVP </w:t>
            </w:r>
            <w:r w:rsidR="00936075">
              <w:t>za 1. polrok školského roka 2017/2018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Vyhodnotenie</w:t>
            </w:r>
            <w:r w:rsidR="00936075">
              <w:t xml:space="preserve"> práce PK za 1. polrok 2017</w:t>
            </w:r>
            <w:r w:rsidR="003E6D8B">
              <w:t>/</w:t>
            </w:r>
            <w:r w:rsidR="00936075">
              <w:t>2018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Návrh opatrení do 2. </w:t>
            </w:r>
            <w:r w:rsidR="003E6D8B">
              <w:t>P</w:t>
            </w:r>
            <w:r>
              <w:t>olroka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5.zasadnutie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8A4C9C" w:rsidP="004234E2">
            <w:pPr>
              <w:rPr>
                <w:b/>
              </w:rPr>
            </w:pPr>
            <w:proofErr w:type="spellStart"/>
            <w:r>
              <w:rPr>
                <w:b/>
              </w:rPr>
              <w:t>Apr</w:t>
            </w:r>
            <w:proofErr w:type="spellEnd"/>
            <w:r>
              <w:rPr>
                <w:b/>
              </w:rPr>
              <w:t>. 2018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TVVP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Súťaže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Príprava súťaže </w:t>
            </w:r>
            <w:r>
              <w:rPr>
                <w:lang w:val="en-GB"/>
              </w:rPr>
              <w:t>English Stars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065"/>
        <w:gridCol w:w="6733"/>
      </w:tblGrid>
      <w:tr w:rsidR="00994DFF" w:rsidTr="004234E2"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6.zasadnutie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pPr>
              <w:rPr>
                <w:b/>
              </w:rPr>
            </w:pPr>
            <w:r>
              <w:rPr>
                <w:b/>
              </w:rPr>
              <w:t>Program</w:t>
            </w:r>
          </w:p>
        </w:tc>
      </w:tr>
      <w:tr w:rsidR="00994DFF" w:rsidTr="004234E2">
        <w:tc>
          <w:tcPr>
            <w:tcW w:w="1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8A4C9C" w:rsidP="004234E2">
            <w:pPr>
              <w:rPr>
                <w:b/>
              </w:rPr>
            </w:pPr>
            <w:r>
              <w:rPr>
                <w:b/>
              </w:rPr>
              <w:t>Jún 2018</w:t>
            </w: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Kontrola plnenia uznesenia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Analýza VVP </w:t>
            </w:r>
            <w:r w:rsidR="00936075">
              <w:t>za 2. polrok školského roka 2017/2018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 xml:space="preserve">Vyhodnotenie práce PK </w:t>
            </w:r>
            <w:r w:rsidR="003E6D8B">
              <w:t xml:space="preserve">za 2. polrok školského roka </w:t>
            </w:r>
            <w:r w:rsidR="00936075">
              <w:t>2017/2018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Rôzne</w:t>
            </w:r>
          </w:p>
        </w:tc>
      </w:tr>
      <w:tr w:rsidR="00994DFF" w:rsidTr="004234E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4DFF" w:rsidRDefault="00994DFF" w:rsidP="004234E2">
            <w:pPr>
              <w:rPr>
                <w:b/>
              </w:rPr>
            </w:pPr>
          </w:p>
        </w:tc>
        <w:tc>
          <w:tcPr>
            <w:tcW w:w="6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4DFF" w:rsidRDefault="00994DFF" w:rsidP="004234E2">
            <w:r>
              <w:t>Návrh uznesenia</w:t>
            </w:r>
          </w:p>
        </w:tc>
      </w:tr>
    </w:tbl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705" w:hanging="705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XI</w:t>
      </w:r>
      <w:r w:rsidRPr="009E351C">
        <w:rPr>
          <w:b/>
          <w:bCs/>
          <w:sz w:val="28"/>
          <w:szCs w:val="28"/>
        </w:rPr>
        <w:t>.</w:t>
      </w:r>
      <w:r w:rsidRPr="009E351C">
        <w:rPr>
          <w:b/>
          <w:bCs/>
          <w:sz w:val="28"/>
          <w:szCs w:val="28"/>
        </w:rPr>
        <w:tab/>
      </w:r>
      <w:r w:rsidRPr="009E351C">
        <w:rPr>
          <w:b/>
          <w:sz w:val="28"/>
          <w:szCs w:val="28"/>
        </w:rPr>
        <w:t xml:space="preserve">Harmonogram čiastkových aktivít </w:t>
      </w:r>
      <w:r>
        <w:rPr>
          <w:b/>
          <w:sz w:val="28"/>
          <w:szCs w:val="28"/>
        </w:rPr>
        <w:t xml:space="preserve">PK – ANJ1 </w:t>
      </w:r>
      <w:r w:rsidRPr="009E351C">
        <w:rPr>
          <w:b/>
          <w:sz w:val="28"/>
          <w:szCs w:val="28"/>
        </w:rPr>
        <w:t xml:space="preserve">v školskom </w:t>
      </w:r>
      <w:r w:rsidR="00936075">
        <w:rPr>
          <w:b/>
          <w:sz w:val="28"/>
          <w:szCs w:val="28"/>
        </w:rPr>
        <w:t xml:space="preserve"> roku 2017</w:t>
      </w:r>
      <w:r w:rsidR="003E6D8B">
        <w:rPr>
          <w:b/>
          <w:sz w:val="28"/>
          <w:szCs w:val="28"/>
        </w:rPr>
        <w:t xml:space="preserve">/ </w:t>
      </w:r>
      <w:r w:rsidR="00936075">
        <w:rPr>
          <w:b/>
          <w:sz w:val="28"/>
          <w:szCs w:val="28"/>
        </w:rPr>
        <w:t>2018</w:t>
      </w: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705" w:hanging="705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1768"/>
        <w:gridCol w:w="3092"/>
        <w:gridCol w:w="1566"/>
        <w:gridCol w:w="1539"/>
      </w:tblGrid>
      <w:tr w:rsidR="00D609C5" w:rsidTr="00D0519B">
        <w:trPr>
          <w:tblHeader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Mesiac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Názov aktivity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Zodpovedný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Cieľová skupina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</w:rPr>
              <w:t>Výstup</w:t>
            </w:r>
          </w:p>
        </w:tc>
      </w:tr>
      <w:tr w:rsidR="00D609C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Pr="004234E2" w:rsidRDefault="00D609C5" w:rsidP="00D0519B">
            <w:pPr>
              <w:rPr>
                <w:b/>
                <w:lang w:val="en-US" w:eastAsia="en-US"/>
              </w:rPr>
            </w:pPr>
            <w:r w:rsidRPr="004234E2">
              <w:rPr>
                <w:b/>
                <w:lang w:val="en-US" w:eastAsia="en-US"/>
              </w:rPr>
              <w:t>September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pl-PL" w:eastAsia="en-US"/>
              </w:rPr>
            </w:pPr>
            <w:r>
              <w:rPr>
                <w:b/>
                <w:sz w:val="22"/>
                <w:szCs w:val="22"/>
              </w:rPr>
              <w:t>EDJ:</w:t>
            </w:r>
            <w:r>
              <w:rPr>
                <w:sz w:val="22"/>
                <w:szCs w:val="22"/>
              </w:rPr>
              <w:t xml:space="preserve"> Veselý slovník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</w:rPr>
              <w:t>Uč. AJ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</w:rPr>
              <w:t>žiaci 2.-4.roč.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slovníky</w:t>
            </w:r>
          </w:p>
        </w:tc>
      </w:tr>
      <w:tr w:rsidR="00D609C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9C5" w:rsidRPr="004234E2" w:rsidRDefault="00D609C5" w:rsidP="00D0519B">
            <w:pPr>
              <w:rPr>
                <w:b/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C24521" w:rsidRDefault="00D609C5" w:rsidP="00D0519B">
            <w:pPr>
              <w:rPr>
                <w:sz w:val="22"/>
                <w:szCs w:val="22"/>
              </w:rPr>
            </w:pPr>
            <w:r w:rsidRPr="00C24521">
              <w:rPr>
                <w:sz w:val="22"/>
                <w:szCs w:val="22"/>
              </w:rPr>
              <w:t xml:space="preserve">Ahoj, </w:t>
            </w:r>
            <w:r>
              <w:rPr>
                <w:sz w:val="22"/>
                <w:szCs w:val="22"/>
              </w:rPr>
              <w:t>vitaj 1. trieda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C24521" w:rsidRDefault="00D609C5" w:rsidP="00D609C5">
            <w:pPr>
              <w:pStyle w:val="Odsekzoznamu"/>
              <w:numPr>
                <w:ilvl w:val="0"/>
                <w:numId w:val="36"/>
              </w:numPr>
              <w:rPr>
                <w:sz w:val="22"/>
              </w:rPr>
            </w:pPr>
            <w:proofErr w:type="spellStart"/>
            <w:r>
              <w:rPr>
                <w:sz w:val="22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/>
            <w:hideMark/>
          </w:tcPr>
          <w:p w:rsidR="00D609C5" w:rsidRDefault="00D609C5" w:rsidP="00D0519B">
            <w:pPr>
              <w:rPr>
                <w:lang w:eastAsia="en-US"/>
              </w:rPr>
            </w:pPr>
            <w:r>
              <w:t>Október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eastAsia="en-US"/>
              </w:rPr>
            </w:pPr>
          </w:p>
        </w:tc>
      </w:tr>
      <w:tr w:rsidR="00D609C5" w:rsidTr="00D0519B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Naša škola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D609C5" w:rsidRPr="008D1762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Šurányiová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Plagát našej školy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  <w:tr w:rsidR="00D609C5" w:rsidTr="00D0519B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Moje hračky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F25F88">
              <w:rPr>
                <w:sz w:val="22"/>
              </w:rPr>
              <w:t>A.Jendželovská</w:t>
            </w:r>
            <w:proofErr w:type="spellEnd"/>
          </w:p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A. </w:t>
            </w:r>
            <w:proofErr w:type="spellStart"/>
            <w:r>
              <w:rPr>
                <w:sz w:val="22"/>
              </w:rPr>
              <w:t>Gašparová</w:t>
            </w:r>
            <w:proofErr w:type="spellEnd"/>
          </w:p>
          <w:p w:rsidR="00D609C5" w:rsidRPr="008D1762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Z. </w:t>
            </w:r>
            <w:proofErr w:type="spellStart"/>
            <w:r>
              <w:rPr>
                <w:sz w:val="22"/>
              </w:rPr>
              <w:t>Dedíková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Plágat</w:t>
            </w:r>
            <w:proofErr w:type="spellEnd"/>
            <w:r w:rsidRPr="008D1762">
              <w:rPr>
                <w:sz w:val="22"/>
              </w:rPr>
              <w:t xml:space="preserve"> hračiek</w:t>
            </w:r>
          </w:p>
        </w:tc>
      </w:tr>
      <w:tr w:rsidR="00D609C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9C5" w:rsidRDefault="00D609C5" w:rsidP="00D0519B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Obľúbené zvieratko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2903DD" w:rsidRDefault="00D609C5" w:rsidP="00D609C5">
            <w:pPr>
              <w:pStyle w:val="Odsekzoznamu"/>
              <w:numPr>
                <w:ilvl w:val="0"/>
                <w:numId w:val="37"/>
              </w:numPr>
              <w:jc w:val="center"/>
              <w:rPr>
                <w:sz w:val="22"/>
              </w:rPr>
            </w:pPr>
            <w:proofErr w:type="spellStart"/>
            <w:r w:rsidRPr="002903DD">
              <w:rPr>
                <w:sz w:val="22"/>
              </w:rPr>
              <w:t>Gašparová</w:t>
            </w:r>
            <w:proofErr w:type="spellEnd"/>
          </w:p>
          <w:p w:rsidR="00D609C5" w:rsidRPr="002903DD" w:rsidRDefault="00D609C5" w:rsidP="00D0519B">
            <w:pPr>
              <w:ind w:left="360"/>
              <w:jc w:val="center"/>
              <w:rPr>
                <w:sz w:val="22"/>
              </w:rPr>
            </w:pPr>
            <w:r w:rsidRPr="002903DD"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 w:rsidRPr="002903DD">
              <w:rPr>
                <w:sz w:val="22"/>
                <w:szCs w:val="22"/>
                <w:lang w:val="en-US" w:eastAsia="en-US"/>
              </w:rPr>
              <w:t>Cibuliaková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3.r.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/>
            <w:hideMark/>
          </w:tcPr>
          <w:p w:rsidR="00D609C5" w:rsidRDefault="00D609C5" w:rsidP="00D0519B">
            <w:pPr>
              <w:rPr>
                <w:lang w:eastAsia="en-US"/>
              </w:rPr>
            </w:pPr>
            <w:r>
              <w:t>November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eastAsia="en-US"/>
              </w:rPr>
            </w:pP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Vytvor si svoj rozvrh hodín v CJ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4r.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i/>
                <w:sz w:val="22"/>
              </w:rPr>
            </w:pPr>
            <w:proofErr w:type="spellStart"/>
            <w:r w:rsidRPr="008D1762">
              <w:rPr>
                <w:sz w:val="22"/>
              </w:rPr>
              <w:t>Plagat</w:t>
            </w:r>
            <w:proofErr w:type="spellEnd"/>
            <w:r w:rsidRPr="008D1762">
              <w:rPr>
                <w:sz w:val="22"/>
              </w:rPr>
              <w:t xml:space="preserve">: Rozvrh </w:t>
            </w:r>
            <w:proofErr w:type="spellStart"/>
            <w:r w:rsidRPr="008D1762">
              <w:rPr>
                <w:sz w:val="22"/>
              </w:rPr>
              <w:t>hodin</w:t>
            </w:r>
            <w:proofErr w:type="spellEnd"/>
            <w:r w:rsidRPr="008D1762">
              <w:rPr>
                <w:sz w:val="22"/>
              </w:rPr>
              <w:t xml:space="preserve"> v CJ do triedy.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t>December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</w:tr>
      <w:tr w:rsidR="00D609C5" w:rsidTr="00D0519B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Voľnočasové aktivity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J. </w:t>
            </w:r>
            <w:proofErr w:type="spellStart"/>
            <w:r>
              <w:rPr>
                <w:sz w:val="22"/>
                <w:szCs w:val="22"/>
              </w:rPr>
              <w:t>Šurányiová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</w:rPr>
              <w:t>miniknižka</w:t>
            </w:r>
            <w:proofErr w:type="spellEnd"/>
          </w:p>
        </w:tc>
      </w:tr>
      <w:tr w:rsidR="00D609C5" w:rsidRPr="0063290C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63290C" w:rsidRDefault="00D609C5" w:rsidP="00D05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Moje oblečenie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I. </w:t>
            </w:r>
            <w:proofErr w:type="spellStart"/>
            <w:r>
              <w:rPr>
                <w:sz w:val="22"/>
                <w:szCs w:val="22"/>
              </w:rPr>
              <w:t>Čupová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63290C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3.D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D609C5" w:rsidRPr="008D1762" w:rsidTr="00D0519B">
        <w:trPr>
          <w:trHeight w:val="148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Pohľadnica,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Nacvičená koleda</w:t>
            </w:r>
          </w:p>
          <w:p w:rsidR="00D609C5" w:rsidRPr="008D1762" w:rsidRDefault="00D609C5" w:rsidP="00D0519B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D609C5" w:rsidRPr="008D1762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A </w:t>
            </w:r>
            <w:proofErr w:type="spellStart"/>
            <w:r>
              <w:rPr>
                <w:sz w:val="22"/>
              </w:rPr>
              <w:t>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jc w:val="center"/>
              <w:rPr>
                <w:sz w:val="22"/>
                <w:szCs w:val="22"/>
              </w:rPr>
            </w:pPr>
            <w:r w:rsidRPr="008D1762">
              <w:rPr>
                <w:sz w:val="22"/>
              </w:rPr>
              <w:t>1.,2.,3.,4. r</w:t>
            </w:r>
            <w:r w:rsidRPr="008D1762">
              <w:rPr>
                <w:sz w:val="22"/>
                <w:szCs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Výroba vianočnej pohľadnice  </w:t>
            </w:r>
          </w:p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Vianočné koledy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  <w:tr w:rsidR="00D609C5" w:rsidRPr="0063290C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63290C" w:rsidRDefault="00D609C5" w:rsidP="00D0519B">
            <w:pPr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 xml:space="preserve">Výroba vianočnej pohľadnice s textom + </w:t>
            </w:r>
          </w:p>
          <w:p w:rsidR="00D609C5" w:rsidRPr="0063290C" w:rsidRDefault="00D609C5" w:rsidP="00D0519B">
            <w:pPr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>Vianočné piesne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63290C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63290C" w:rsidRDefault="00D609C5" w:rsidP="00D0519B">
            <w:pPr>
              <w:jc w:val="center"/>
              <w:rPr>
                <w:sz w:val="22"/>
                <w:szCs w:val="22"/>
              </w:rPr>
            </w:pPr>
            <w:r w:rsidRPr="0063290C">
              <w:rPr>
                <w:sz w:val="22"/>
                <w:szCs w:val="22"/>
              </w:rPr>
              <w:t>1.,2.,3.</w:t>
            </w:r>
            <w:r>
              <w:rPr>
                <w:sz w:val="22"/>
                <w:szCs w:val="22"/>
              </w:rPr>
              <w:t>, 4. r</w:t>
            </w:r>
            <w:r w:rsidRPr="0063290C">
              <w:rPr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63290C" w:rsidRDefault="00D609C5" w:rsidP="00D05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Pozdrav, pieseň</w:t>
            </w: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/>
            <w:hideMark/>
          </w:tcPr>
          <w:p w:rsidR="00D609C5" w:rsidRDefault="00D609C5" w:rsidP="00D0519B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Január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</w:tr>
      <w:tr w:rsidR="00D609C5" w:rsidTr="00D0519B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Môj dom, moja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Z. </w:t>
            </w:r>
            <w:proofErr w:type="spellStart"/>
            <w:r>
              <w:rPr>
                <w:sz w:val="22"/>
              </w:rPr>
              <w:t>Dedíková</w:t>
            </w:r>
            <w:proofErr w:type="spellEnd"/>
          </w:p>
          <w:p w:rsidR="00D609C5" w:rsidRPr="008D1762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Plagát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  <w:tr w:rsidR="00D609C5" w:rsidTr="00D0519B">
        <w:trPr>
          <w:trHeight w:val="7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Môj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deň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4.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komix</w:t>
            </w:r>
            <w:proofErr w:type="spellEnd"/>
          </w:p>
        </w:tc>
      </w:tr>
      <w:tr w:rsidR="00D609C5" w:rsidTr="00D0519B">
        <w:trPr>
          <w:trHeight w:val="349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3634"/>
            <w:hideMark/>
          </w:tcPr>
          <w:p w:rsidR="00D609C5" w:rsidRDefault="00D609C5" w:rsidP="00D0519B">
            <w:pPr>
              <w:rPr>
                <w:color w:val="FFFFFF"/>
                <w:lang w:val="en-US" w:eastAsia="en-US"/>
              </w:rPr>
            </w:pPr>
            <w:r>
              <w:rPr>
                <w:color w:val="FFFFFF"/>
              </w:rPr>
              <w:t>Február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rPr>
                <w:sz w:val="22"/>
                <w:szCs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rPr>
                <w:sz w:val="22"/>
                <w:szCs w:val="22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rPr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jc w:val="center"/>
              <w:rPr>
                <w:sz w:val="22"/>
                <w:szCs w:val="22"/>
              </w:rPr>
            </w:pPr>
          </w:p>
          <w:p w:rsidR="00D609C5" w:rsidRPr="00BC6766" w:rsidRDefault="00D609C5" w:rsidP="00D0519B">
            <w:pPr>
              <w:jc w:val="center"/>
              <w:rPr>
                <w:sz w:val="22"/>
                <w:szCs w:val="22"/>
              </w:rPr>
            </w:pPr>
          </w:p>
        </w:tc>
      </w:tr>
      <w:tr w:rsidR="00D609C5" w:rsidTr="00D0519B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Aké je počasie?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A02E6" w:rsidRDefault="00D609C5" w:rsidP="00D609C5">
            <w:pPr>
              <w:pStyle w:val="Odsekzoznamu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proofErr w:type="spellStart"/>
            <w:r w:rsidRPr="00BA02E6">
              <w:rPr>
                <w:sz w:val="22"/>
                <w:szCs w:val="22"/>
              </w:rPr>
              <w:t>Cibuliaková</w:t>
            </w:r>
            <w:proofErr w:type="spellEnd"/>
          </w:p>
          <w:p w:rsidR="00D609C5" w:rsidRPr="00BA02E6" w:rsidRDefault="00D609C5" w:rsidP="00D0519B">
            <w:pPr>
              <w:pStyle w:val="Odsekzoznamu"/>
              <w:rPr>
                <w:lang w:val="en-US" w:eastAsia="en-US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D609C5" w:rsidTr="00D0519B">
        <w:trPr>
          <w:trHeight w:val="49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Môj dom, moja izba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2r., 4r.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komix</w:t>
            </w:r>
            <w:proofErr w:type="spellEnd"/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  <w:tr w:rsidR="00D609C5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Little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Voice</w:t>
            </w:r>
            <w:proofErr w:type="spellEnd"/>
            <w:r>
              <w:rPr>
                <w:sz w:val="22"/>
                <w:szCs w:val="22"/>
              </w:rPr>
              <w:t xml:space="preserve"> of Novo2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Uč.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BC6766" w:rsidRDefault="00D609C5" w:rsidP="00D0519B">
            <w:pPr>
              <w:jc w:val="center"/>
              <w:rPr>
                <w:sz w:val="22"/>
                <w:szCs w:val="22"/>
              </w:rPr>
            </w:pPr>
            <w:r w:rsidRPr="00BC676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- 4. r</w:t>
            </w:r>
            <w:r w:rsidRPr="00BC6766">
              <w:rPr>
                <w:sz w:val="22"/>
                <w:szCs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BC6766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pieseň</w:t>
            </w:r>
          </w:p>
          <w:p w:rsidR="00D609C5" w:rsidRPr="00BC6766" w:rsidRDefault="00D609C5" w:rsidP="00D0519B">
            <w:pPr>
              <w:jc w:val="center"/>
              <w:rPr>
                <w:sz w:val="22"/>
                <w:szCs w:val="22"/>
              </w:rPr>
            </w:pPr>
          </w:p>
        </w:tc>
      </w:tr>
      <w:tr w:rsidR="00D609C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Valentínka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A258C5" w:rsidRDefault="00D609C5" w:rsidP="00D609C5">
            <w:pPr>
              <w:pStyle w:val="Odsekzoznamu"/>
              <w:numPr>
                <w:ilvl w:val="0"/>
                <w:numId w:val="38"/>
              </w:num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A258C5" w:rsidRDefault="00D609C5" w:rsidP="00D0519B">
            <w:pPr>
              <w:pStyle w:val="Odsekzoznam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1.,3., 4.roč.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pozdrav</w:t>
            </w:r>
          </w:p>
        </w:tc>
      </w:tr>
      <w:tr w:rsidR="00D609C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Farma a jej obyvatelia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  <w:r>
              <w:rPr>
                <w:sz w:val="22"/>
                <w:szCs w:val="22"/>
              </w:rPr>
              <w:t xml:space="preserve">, 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  <w:p w:rsidR="00D609C5" w:rsidRPr="00BA02E6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pStyle w:val="Odsekzoznamu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FF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t>Marec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</w:tr>
      <w:tr w:rsidR="00D609C5" w:rsidTr="00D0519B">
        <w:trPr>
          <w:trHeight w:val="397"/>
        </w:trPr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Farma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4.r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plagát</w:t>
            </w:r>
          </w:p>
        </w:tc>
      </w:tr>
      <w:tr w:rsidR="00D609C5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Dovolenka pri mori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D609C5" w:rsidRPr="008D1762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2r.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Plagát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t>Apríl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</w:tr>
      <w:tr w:rsidR="00D609C5" w:rsidTr="00D0519B"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C46B15" w:rsidRDefault="00D609C5" w:rsidP="00D0519B">
            <w:pPr>
              <w:rPr>
                <w:sz w:val="22"/>
                <w:lang w:val="es-ES_tradnl" w:eastAsia="en-US"/>
              </w:rPr>
            </w:pPr>
            <w:r>
              <w:rPr>
                <w:sz w:val="22"/>
              </w:rPr>
              <w:t>Moje obľúbené jedlo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s-ES_tradnl" w:eastAsia="en-US"/>
              </w:rPr>
            </w:pPr>
            <w:r w:rsidRPr="00C46B15">
              <w:rPr>
                <w:sz w:val="22"/>
                <w:lang w:val="es-ES_tradnl" w:eastAsia="en-US"/>
              </w:rPr>
              <w:t>I. Čupová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s-ES_tradnl" w:eastAsia="en-US"/>
              </w:rPr>
            </w:pPr>
            <w:r>
              <w:rPr>
                <w:sz w:val="22"/>
                <w:szCs w:val="22"/>
                <w:lang w:val="es-ES_tradnl"/>
              </w:rPr>
              <w:t>2. 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</w:rPr>
              <w:t>projekt, pre</w:t>
            </w:r>
            <w:r>
              <w:rPr>
                <w:sz w:val="22"/>
                <w:szCs w:val="22"/>
              </w:rPr>
              <w:softHyphen/>
              <w:t>zen</w:t>
            </w:r>
            <w:r>
              <w:rPr>
                <w:sz w:val="22"/>
                <w:szCs w:val="22"/>
              </w:rPr>
              <w:softHyphen/>
              <w:t>tácie žiakov</w:t>
            </w:r>
          </w:p>
        </w:tc>
      </w:tr>
      <w:tr w:rsidR="00D609C5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Deň zeme - ochrana životného prostredia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J. </w:t>
            </w:r>
            <w:proofErr w:type="spellStart"/>
            <w:r>
              <w:rPr>
                <w:sz w:val="22"/>
              </w:rPr>
              <w:t>Šurányiová</w:t>
            </w:r>
            <w:proofErr w:type="spellEnd"/>
          </w:p>
          <w:p w:rsidR="00D609C5" w:rsidRPr="008D1762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1r.,2r.,3r., 4. roč.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 xml:space="preserve">Pieseň o </w:t>
            </w:r>
            <w:r>
              <w:rPr>
                <w:sz w:val="22"/>
              </w:rPr>
              <w:t xml:space="preserve">zemi a </w:t>
            </w:r>
            <w:proofErr w:type="spellStart"/>
            <w:r>
              <w:rPr>
                <w:sz w:val="22"/>
              </w:rPr>
              <w:t>poster</w:t>
            </w:r>
            <w:proofErr w:type="spellEnd"/>
          </w:p>
        </w:tc>
      </w:tr>
      <w:tr w:rsidR="00D609C5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914FC8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Moje telo</w:t>
            </w:r>
            <w:r w:rsidRPr="00914FC8">
              <w:rPr>
                <w:sz w:val="22"/>
              </w:rPr>
              <w:t xml:space="preserve">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F97FC8" w:rsidRDefault="00D609C5" w:rsidP="00D0519B">
            <w:pPr>
              <w:jc w:val="center"/>
              <w:rPr>
                <w:sz w:val="22"/>
              </w:rPr>
            </w:pPr>
            <w:proofErr w:type="spellStart"/>
            <w:r w:rsidRPr="00F97FC8">
              <w:rPr>
                <w:sz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F97FC8" w:rsidRDefault="00D609C5" w:rsidP="00D0519B">
            <w:pPr>
              <w:rPr>
                <w:sz w:val="22"/>
              </w:rPr>
            </w:pPr>
            <w:r w:rsidRPr="00F97FC8">
              <w:rPr>
                <w:sz w:val="22"/>
              </w:rPr>
              <w:t>2r., 3r., 4. 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F97FC8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plagát</w:t>
            </w:r>
            <w:r w:rsidRPr="00F97FC8">
              <w:rPr>
                <w:sz w:val="22"/>
              </w:rPr>
              <w:t>.</w:t>
            </w:r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t>Máj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</w:tr>
      <w:tr w:rsidR="00D609C5" w:rsidRPr="00BE748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609C5" w:rsidRPr="00BE7485" w:rsidRDefault="00D609C5" w:rsidP="00D0519B"/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BE7485" w:rsidRDefault="00D609C5" w:rsidP="00D0519B">
            <w:proofErr w:type="spellStart"/>
            <w:r w:rsidRPr="00FE3CC7">
              <w:rPr>
                <w:sz w:val="22"/>
              </w:rPr>
              <w:t>Rodostr</w:t>
            </w:r>
            <w:r>
              <w:rPr>
                <w:sz w:val="22"/>
              </w:rPr>
              <w:t>om</w:t>
            </w:r>
            <w:proofErr w:type="spellEnd"/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</w:p>
          <w:p w:rsidR="00D609C5" w:rsidRPr="00BE7485" w:rsidRDefault="00D609C5" w:rsidP="00D0519B">
            <w:pPr>
              <w:jc w:val="center"/>
            </w:pPr>
            <w:r>
              <w:rPr>
                <w:sz w:val="22"/>
                <w:szCs w:val="22"/>
              </w:rPr>
              <w:t xml:space="preserve">A. </w:t>
            </w:r>
            <w:proofErr w:type="spellStart"/>
            <w:r>
              <w:rPr>
                <w:sz w:val="22"/>
                <w:szCs w:val="22"/>
              </w:rPr>
              <w:t>Cibuliaková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BE7485" w:rsidRDefault="00D609C5" w:rsidP="00D0519B">
            <w:pPr>
              <w:jc w:val="center"/>
            </w:pPr>
            <w:r>
              <w:t>1.r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BE7485" w:rsidRDefault="00D609C5" w:rsidP="00D0519B">
            <w:r w:rsidRPr="00FE3CC7">
              <w:rPr>
                <w:sz w:val="22"/>
              </w:rPr>
              <w:t>Plagát</w:t>
            </w:r>
          </w:p>
        </w:tc>
      </w:tr>
      <w:tr w:rsidR="00D609C5" w:rsidTr="00D0519B"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914FC8" w:rsidRDefault="00D609C5" w:rsidP="00D0519B">
            <w:pPr>
              <w:rPr>
                <w:sz w:val="22"/>
              </w:rPr>
            </w:pPr>
            <w:r w:rsidRPr="00914FC8">
              <w:rPr>
                <w:sz w:val="22"/>
              </w:rPr>
              <w:t xml:space="preserve">Výroba pozdravov ku dňu matiek 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914FC8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  <w:szCs w:val="22"/>
              </w:rPr>
              <w:t>učiteľky ANJ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914FC8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1., 2., 3.,4. r</w:t>
            </w:r>
            <w:r w:rsidRPr="00914FC8">
              <w:rPr>
                <w:sz w:val="22"/>
              </w:rPr>
              <w:t>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914FC8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Pozdrav, pieseň -báseň</w:t>
            </w:r>
          </w:p>
        </w:tc>
      </w:tr>
      <w:tr w:rsidR="00D609C5" w:rsidTr="00D0519B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Pr="00914FC8" w:rsidRDefault="00D609C5" w:rsidP="00D0519B">
            <w:pPr>
              <w:rPr>
                <w:sz w:val="22"/>
              </w:rPr>
            </w:pPr>
            <w:r>
              <w:rPr>
                <w:sz w:val="22"/>
              </w:rPr>
              <w:t>V divočine – obľúbené zviera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Z. </w:t>
            </w:r>
            <w:proofErr w:type="spellStart"/>
            <w:r>
              <w:rPr>
                <w:sz w:val="22"/>
                <w:szCs w:val="22"/>
              </w:rPr>
              <w:t>Dedíková</w:t>
            </w:r>
            <w:proofErr w:type="spellEnd"/>
          </w:p>
          <w:p w:rsidR="00D609C5" w:rsidRDefault="00D609C5" w:rsidP="00D051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G. </w:t>
            </w:r>
            <w:proofErr w:type="spellStart"/>
            <w:r>
              <w:rPr>
                <w:sz w:val="22"/>
              </w:rPr>
              <w:t>Mahútová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2.r.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Pieseň, plagát</w:t>
            </w:r>
          </w:p>
        </w:tc>
      </w:tr>
      <w:tr w:rsidR="00D609C5" w:rsidTr="00D051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English Stars</w:t>
            </w: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A.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Gašparová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 xml:space="preserve">1.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stupeň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sz w:val="22"/>
                <w:szCs w:val="22"/>
                <w:lang w:val="en-US" w:eastAsia="en-US"/>
              </w:rPr>
              <w:t>Školská</w:t>
            </w:r>
            <w:proofErr w:type="spellEnd"/>
            <w:r>
              <w:rPr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 w:eastAsia="en-US"/>
              </w:rPr>
              <w:t>súťaž</w:t>
            </w:r>
            <w:proofErr w:type="spellEnd"/>
          </w:p>
        </w:tc>
      </w:tr>
      <w:tr w:rsidR="00D609C5" w:rsidTr="00D0519B"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  <w:r>
              <w:t>Jún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9C5" w:rsidRDefault="00D609C5" w:rsidP="00D0519B">
            <w:pPr>
              <w:jc w:val="center"/>
              <w:rPr>
                <w:lang w:val="en-US" w:eastAsia="en-US"/>
              </w:rPr>
            </w:pPr>
          </w:p>
        </w:tc>
      </w:tr>
      <w:tr w:rsidR="00D609C5" w:rsidTr="00D0519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09C5" w:rsidRDefault="00D609C5" w:rsidP="00D0519B">
            <w:pPr>
              <w:rPr>
                <w:lang w:val="en-US" w:eastAsia="en-US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Abeceda hravo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Default="00D609C5" w:rsidP="00D0519B">
            <w:pPr>
              <w:rPr>
                <w:sz w:val="22"/>
              </w:rPr>
            </w:pPr>
            <w:proofErr w:type="spellStart"/>
            <w:r w:rsidRPr="008D1762">
              <w:rPr>
                <w:sz w:val="22"/>
              </w:rPr>
              <w:t>A.Gašparová</w:t>
            </w:r>
            <w:proofErr w:type="spellEnd"/>
          </w:p>
          <w:p w:rsidR="00D609C5" w:rsidRPr="008D1762" w:rsidRDefault="00D609C5" w:rsidP="00D0519B">
            <w:pPr>
              <w:rPr>
                <w:sz w:val="22"/>
              </w:rPr>
            </w:pPr>
            <w:proofErr w:type="spellStart"/>
            <w:r w:rsidRPr="00606D07">
              <w:rPr>
                <w:sz w:val="22"/>
              </w:rPr>
              <w:t>A.Jendželovská</w:t>
            </w:r>
            <w:proofErr w:type="spellEnd"/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jc w:val="center"/>
              <w:rPr>
                <w:sz w:val="22"/>
              </w:rPr>
            </w:pPr>
            <w:r w:rsidRPr="008D1762">
              <w:rPr>
                <w:sz w:val="22"/>
              </w:rPr>
              <w:t>1.roč.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Pesničky.</w:t>
            </w:r>
          </w:p>
          <w:p w:rsidR="00D609C5" w:rsidRPr="008D1762" w:rsidRDefault="00D609C5" w:rsidP="00D0519B">
            <w:pPr>
              <w:rPr>
                <w:sz w:val="22"/>
              </w:rPr>
            </w:pPr>
            <w:r w:rsidRPr="008D1762">
              <w:rPr>
                <w:sz w:val="22"/>
              </w:rPr>
              <w:t>Obrázky na dané písmenká.</w:t>
            </w:r>
          </w:p>
          <w:p w:rsidR="00D609C5" w:rsidRPr="008D1762" w:rsidRDefault="00D609C5" w:rsidP="00D0519B">
            <w:pPr>
              <w:rPr>
                <w:sz w:val="22"/>
              </w:rPr>
            </w:pPr>
          </w:p>
          <w:p w:rsidR="00D609C5" w:rsidRPr="008D1762" w:rsidRDefault="00D609C5" w:rsidP="00D0519B">
            <w:pPr>
              <w:rPr>
                <w:sz w:val="22"/>
              </w:rPr>
            </w:pPr>
          </w:p>
        </w:tc>
      </w:tr>
    </w:tbl>
    <w:p w:rsidR="00994DFF" w:rsidRPr="009E351C" w:rsidRDefault="00994DFF" w:rsidP="00994DFF">
      <w:pPr>
        <w:shd w:val="clear" w:color="auto" w:fill="FFFFFF"/>
        <w:autoSpaceDE w:val="0"/>
        <w:autoSpaceDN w:val="0"/>
        <w:adjustRightInd w:val="0"/>
        <w:rPr>
          <w:b/>
          <w:sz w:val="28"/>
          <w:szCs w:val="28"/>
        </w:rPr>
      </w:pPr>
    </w:p>
    <w:p w:rsidR="00994DFF" w:rsidRDefault="00994DFF" w:rsidP="00994DFF">
      <w:pPr>
        <w:rPr>
          <w:b/>
          <w:sz w:val="32"/>
          <w:szCs w:val="32"/>
        </w:rPr>
      </w:pPr>
    </w:p>
    <w:p w:rsidR="00994DFF" w:rsidRDefault="00994DFF" w:rsidP="00994DFF">
      <w:pPr>
        <w:rPr>
          <w:b/>
          <w:sz w:val="32"/>
          <w:szCs w:val="32"/>
        </w:rPr>
      </w:pPr>
    </w:p>
    <w:p w:rsidR="00994DFF" w:rsidRPr="00E075FB" w:rsidRDefault="00994DFF" w:rsidP="00994DFF">
      <w:pPr>
        <w:rPr>
          <w:b/>
        </w:rPr>
      </w:pPr>
      <w:r w:rsidRPr="00E075FB">
        <w:rPr>
          <w:b/>
        </w:rPr>
        <w:t xml:space="preserve">Plán </w:t>
      </w:r>
      <w:r>
        <w:rPr>
          <w:b/>
        </w:rPr>
        <w:t xml:space="preserve">práce PK – ANJ  </w:t>
      </w:r>
      <w:r w:rsidRPr="00E075FB">
        <w:rPr>
          <w:b/>
        </w:rPr>
        <w:t>bol schválený na II. zasadnutí MZ dňa:</w:t>
      </w:r>
      <w:r w:rsidR="00936075">
        <w:rPr>
          <w:b/>
        </w:rPr>
        <w:t xml:space="preserve">  11.09.2017</w:t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  <w:r w:rsidRPr="00E075FB">
        <w:rPr>
          <w:b/>
        </w:rPr>
        <w:tab/>
      </w:r>
    </w:p>
    <w:p w:rsidR="00994DFF" w:rsidRPr="00814C2F" w:rsidRDefault="00994DFF" w:rsidP="00994DFF">
      <w:pPr>
        <w:rPr>
          <w:bCs/>
          <w:color w:val="FF0000"/>
        </w:rPr>
      </w:pPr>
    </w:p>
    <w:p w:rsidR="00994DFF" w:rsidRPr="00E075FB" w:rsidRDefault="00994DFF" w:rsidP="00994DFF">
      <w:pPr>
        <w:rPr>
          <w:bCs/>
        </w:rPr>
      </w:pP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</w:r>
      <w:r w:rsidRPr="00814C2F">
        <w:rPr>
          <w:bCs/>
          <w:color w:val="FF0000"/>
        </w:rPr>
        <w:tab/>
        <w:t xml:space="preserve"> </w:t>
      </w:r>
      <w:r w:rsidR="002A08A3">
        <w:rPr>
          <w:bCs/>
          <w:color w:val="FF0000"/>
        </w:rPr>
        <w:t xml:space="preserve">           </w:t>
      </w:r>
      <w:r w:rsidRPr="00814C2F">
        <w:rPr>
          <w:bCs/>
          <w:color w:val="FF0000"/>
        </w:rPr>
        <w:t xml:space="preserve">  </w:t>
      </w:r>
      <w:r w:rsidRPr="00E075FB">
        <w:rPr>
          <w:bCs/>
        </w:rPr>
        <w:t>.......................................</w:t>
      </w:r>
    </w:p>
    <w:p w:rsidR="00994DFF" w:rsidRDefault="00994DFF" w:rsidP="00994DFF">
      <w:pPr>
        <w:jc w:val="center"/>
        <w:rPr>
          <w:b/>
          <w:color w:val="FF0000"/>
        </w:rPr>
      </w:pP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</w:r>
      <w:r w:rsidRPr="00E075FB">
        <w:rPr>
          <w:bCs/>
        </w:rPr>
        <w:tab/>
        <w:t xml:space="preserve">        </w:t>
      </w:r>
      <w:r w:rsidRPr="00E075FB">
        <w:rPr>
          <w:b/>
        </w:rPr>
        <w:t>vedúca  MZ</w:t>
      </w:r>
      <w:r>
        <w:rPr>
          <w:b/>
          <w:color w:val="FF0000"/>
        </w:rPr>
        <w:tab/>
      </w:r>
    </w:p>
    <w:p w:rsidR="00994DFF" w:rsidRPr="009E351C" w:rsidRDefault="00994DFF" w:rsidP="00994DFF">
      <w:pPr>
        <w:rPr>
          <w:b/>
          <w:sz w:val="28"/>
          <w:szCs w:val="28"/>
        </w:rPr>
      </w:pPr>
    </w:p>
    <w:p w:rsidR="00994DFF" w:rsidRPr="00C63B63" w:rsidRDefault="00994DFF" w:rsidP="00994DFF">
      <w:pPr>
        <w:pStyle w:val="Zarkazkladnhotextu2"/>
        <w:tabs>
          <w:tab w:val="left" w:pos="900"/>
        </w:tabs>
        <w:spacing w:line="276" w:lineRule="auto"/>
        <w:ind w:left="720"/>
        <w:jc w:val="both"/>
        <w:rPr>
          <w:rFonts w:eastAsia="Calibri"/>
          <w:lang w:eastAsia="en-US"/>
        </w:rPr>
      </w:pPr>
    </w:p>
    <w:p w:rsidR="00994DFF" w:rsidRPr="009E351C" w:rsidRDefault="00994DFF" w:rsidP="00994DFF">
      <w:pPr>
        <w:jc w:val="both"/>
        <w:rPr>
          <w:b/>
          <w:bCs/>
          <w:spacing w:val="10"/>
          <w:sz w:val="28"/>
          <w:szCs w:val="28"/>
        </w:rPr>
      </w:pPr>
    </w:p>
    <w:p w:rsidR="00994DFF" w:rsidRPr="00472FC8" w:rsidRDefault="00994DFF" w:rsidP="00994DFF">
      <w:pPr>
        <w:rPr>
          <w:u w:val="single"/>
        </w:rPr>
      </w:pPr>
    </w:p>
    <w:p w:rsidR="00994DFF" w:rsidRPr="00A744A4" w:rsidRDefault="00994DFF" w:rsidP="00994DFF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Cs/>
          <w:sz w:val="28"/>
          <w:szCs w:val="28"/>
        </w:rPr>
      </w:pPr>
    </w:p>
    <w:p w:rsidR="00994DFF" w:rsidRPr="000D4D6F" w:rsidRDefault="00994DFF" w:rsidP="00994DFF">
      <w:pPr>
        <w:pStyle w:val="Odsekzoznamu"/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Default="00994DFF" w:rsidP="00994DFF">
      <w:pPr>
        <w:spacing w:line="360" w:lineRule="auto"/>
        <w:rPr>
          <w:rFonts w:ascii="Cambria" w:hAnsi="Cambria"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rPr>
          <w:bCs/>
        </w:rPr>
      </w:pPr>
    </w:p>
    <w:p w:rsidR="00994DFF" w:rsidRDefault="00994DFF" w:rsidP="00994DFF">
      <w:pPr>
        <w:shd w:val="clear" w:color="auto" w:fill="FFFFFF"/>
        <w:autoSpaceDE w:val="0"/>
        <w:autoSpaceDN w:val="0"/>
        <w:adjustRightInd w:val="0"/>
        <w:ind w:left="1080"/>
        <w:rPr>
          <w:b/>
          <w:bCs/>
          <w:sz w:val="28"/>
          <w:szCs w:val="28"/>
        </w:rPr>
      </w:pPr>
    </w:p>
    <w:p w:rsidR="00994DFF" w:rsidRDefault="00994DFF" w:rsidP="00994DFF"/>
    <w:p w:rsidR="00AD6799" w:rsidRDefault="00AD6799"/>
    <w:sectPr w:rsidR="00AD6799" w:rsidSect="004234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MS Gothic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pprplGoth Bd C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Bitstream Vera Sans">
    <w:altName w:val="Times New Roman"/>
    <w:charset w:val="EE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2594280"/>
    <w:multiLevelType w:val="hybridMultilevel"/>
    <w:tmpl w:val="CA3A8B6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C04666"/>
    <w:multiLevelType w:val="hybridMultilevel"/>
    <w:tmpl w:val="06B80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34E13"/>
    <w:multiLevelType w:val="hybridMultilevel"/>
    <w:tmpl w:val="EC9246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B35DD"/>
    <w:multiLevelType w:val="hybridMultilevel"/>
    <w:tmpl w:val="B510BD42"/>
    <w:lvl w:ilvl="0" w:tplc="4DE6E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106EB"/>
    <w:multiLevelType w:val="hybridMultilevel"/>
    <w:tmpl w:val="230CECB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C04438"/>
    <w:multiLevelType w:val="multilevel"/>
    <w:tmpl w:val="414437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EA34431"/>
    <w:multiLevelType w:val="hybridMultilevel"/>
    <w:tmpl w:val="5D784C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55EED"/>
    <w:multiLevelType w:val="hybridMultilevel"/>
    <w:tmpl w:val="61BCD634"/>
    <w:lvl w:ilvl="0" w:tplc="3086F9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451E1D"/>
    <w:multiLevelType w:val="hybridMultilevel"/>
    <w:tmpl w:val="69A2CA08"/>
    <w:lvl w:ilvl="0" w:tplc="A0F0A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7844D6"/>
    <w:multiLevelType w:val="hybridMultilevel"/>
    <w:tmpl w:val="641058D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5087A"/>
    <w:multiLevelType w:val="hybridMultilevel"/>
    <w:tmpl w:val="F738E224"/>
    <w:lvl w:ilvl="0" w:tplc="E7121CC4">
      <w:start w:val="3"/>
      <w:numFmt w:val="decimal"/>
      <w:lvlText w:val="%1."/>
      <w:lvlJc w:val="left"/>
      <w:pPr>
        <w:tabs>
          <w:tab w:val="num" w:pos="461"/>
        </w:tabs>
        <w:ind w:left="46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181"/>
        </w:tabs>
        <w:ind w:left="1181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901"/>
        </w:tabs>
        <w:ind w:left="1901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621"/>
        </w:tabs>
        <w:ind w:left="2621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341"/>
        </w:tabs>
        <w:ind w:left="3341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061"/>
        </w:tabs>
        <w:ind w:left="4061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781"/>
        </w:tabs>
        <w:ind w:left="4781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501"/>
        </w:tabs>
        <w:ind w:left="5501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221"/>
        </w:tabs>
        <w:ind w:left="6221" w:hanging="180"/>
      </w:pPr>
    </w:lvl>
  </w:abstractNum>
  <w:abstractNum w:abstractNumId="13">
    <w:nsid w:val="2B4C49B4"/>
    <w:multiLevelType w:val="hybridMultilevel"/>
    <w:tmpl w:val="A1EEB8EC"/>
    <w:lvl w:ilvl="0" w:tplc="54F21B96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8DDA4892"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  <w:u w:val="none"/>
      </w:rPr>
    </w:lvl>
    <w:lvl w:ilvl="2" w:tplc="BFE401E6">
      <w:start w:val="10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D95BDA"/>
    <w:multiLevelType w:val="hybridMultilevel"/>
    <w:tmpl w:val="C752368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F3437"/>
    <w:multiLevelType w:val="hybridMultilevel"/>
    <w:tmpl w:val="B33A4E54"/>
    <w:lvl w:ilvl="0" w:tplc="45240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3A33A54"/>
    <w:multiLevelType w:val="hybridMultilevel"/>
    <w:tmpl w:val="4144376A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AA44B8"/>
    <w:multiLevelType w:val="multilevel"/>
    <w:tmpl w:val="414437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637F2E"/>
    <w:multiLevelType w:val="hybridMultilevel"/>
    <w:tmpl w:val="D5BAE8B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41D522D"/>
    <w:multiLevelType w:val="hybridMultilevel"/>
    <w:tmpl w:val="B73CECC4"/>
    <w:lvl w:ilvl="0" w:tplc="041B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0">
    <w:nsid w:val="4B9D7F79"/>
    <w:multiLevelType w:val="hybridMultilevel"/>
    <w:tmpl w:val="2102C3DC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861E76"/>
    <w:multiLevelType w:val="hybridMultilevel"/>
    <w:tmpl w:val="47DA0A12"/>
    <w:lvl w:ilvl="0" w:tplc="9ABA5E4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i/>
        <w:sz w:val="28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90260F"/>
    <w:multiLevelType w:val="hybridMultilevel"/>
    <w:tmpl w:val="ADC602F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52F559CB"/>
    <w:multiLevelType w:val="hybridMultilevel"/>
    <w:tmpl w:val="2460D7EA"/>
    <w:lvl w:ilvl="0" w:tplc="CEC85AD8">
      <w:start w:val="1"/>
      <w:numFmt w:val="bullet"/>
      <w:lvlText w:val=""/>
      <w:lvlJc w:val="left"/>
      <w:pPr>
        <w:tabs>
          <w:tab w:val="num" w:pos="20"/>
        </w:tabs>
        <w:ind w:left="360" w:firstLine="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2F4741"/>
    <w:multiLevelType w:val="hybridMultilevel"/>
    <w:tmpl w:val="A0AC7B04"/>
    <w:lvl w:ilvl="0" w:tplc="041B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5">
    <w:nsid w:val="56EC66E3"/>
    <w:multiLevelType w:val="hybridMultilevel"/>
    <w:tmpl w:val="A5B0D6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0628A"/>
    <w:multiLevelType w:val="hybridMultilevel"/>
    <w:tmpl w:val="2ADEE0C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F966E0"/>
    <w:multiLevelType w:val="hybridMultilevel"/>
    <w:tmpl w:val="8A8218C8"/>
    <w:lvl w:ilvl="0" w:tplc="1F22C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E50386"/>
    <w:multiLevelType w:val="hybridMultilevel"/>
    <w:tmpl w:val="6EC86214"/>
    <w:lvl w:ilvl="0" w:tplc="3F44843C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B20AB"/>
    <w:multiLevelType w:val="hybridMultilevel"/>
    <w:tmpl w:val="2E3C21B8"/>
    <w:lvl w:ilvl="0" w:tplc="19DEB538">
      <w:start w:val="1"/>
      <w:numFmt w:val="bullet"/>
      <w:lvlText w:val=""/>
      <w:lvlJc w:val="left"/>
      <w:pPr>
        <w:tabs>
          <w:tab w:val="num" w:pos="0"/>
        </w:tabs>
        <w:ind w:left="340" w:firstLine="0"/>
      </w:pPr>
      <w:rPr>
        <w:rFonts w:ascii="Symbol" w:hAnsi="Symbol" w:cs="Times New Roman" w:hint="default"/>
        <w:color w:val="auto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CF11CF"/>
    <w:multiLevelType w:val="hybridMultilevel"/>
    <w:tmpl w:val="B510BD42"/>
    <w:lvl w:ilvl="0" w:tplc="4DE6E9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4D6BA9"/>
    <w:multiLevelType w:val="hybridMultilevel"/>
    <w:tmpl w:val="F28EE8EC"/>
    <w:lvl w:ilvl="0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ED52B8B"/>
    <w:multiLevelType w:val="hybridMultilevel"/>
    <w:tmpl w:val="684A7A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4939A3"/>
    <w:multiLevelType w:val="hybridMultilevel"/>
    <w:tmpl w:val="96C6CA52"/>
    <w:lvl w:ilvl="0" w:tplc="846A7F9C">
      <w:start w:val="2"/>
      <w:numFmt w:val="decimal"/>
      <w:lvlText w:val="%1."/>
      <w:lvlJc w:val="left"/>
    </w:lvl>
    <w:lvl w:ilvl="1" w:tplc="28B2A1BA">
      <w:numFmt w:val="decimal"/>
      <w:lvlText w:val=""/>
      <w:lvlJc w:val="left"/>
    </w:lvl>
    <w:lvl w:ilvl="2" w:tplc="0B1C8FA8">
      <w:numFmt w:val="decimal"/>
      <w:lvlText w:val=""/>
      <w:lvlJc w:val="left"/>
    </w:lvl>
    <w:lvl w:ilvl="3" w:tplc="C06C8938">
      <w:numFmt w:val="decimal"/>
      <w:lvlText w:val=""/>
      <w:lvlJc w:val="left"/>
    </w:lvl>
    <w:lvl w:ilvl="4" w:tplc="8B862B4C">
      <w:numFmt w:val="decimal"/>
      <w:lvlText w:val=""/>
      <w:lvlJc w:val="left"/>
    </w:lvl>
    <w:lvl w:ilvl="5" w:tplc="5D6C8796">
      <w:numFmt w:val="decimal"/>
      <w:lvlText w:val=""/>
      <w:lvlJc w:val="left"/>
    </w:lvl>
    <w:lvl w:ilvl="6" w:tplc="0A78D8E8">
      <w:numFmt w:val="decimal"/>
      <w:lvlText w:val=""/>
      <w:lvlJc w:val="left"/>
    </w:lvl>
    <w:lvl w:ilvl="7" w:tplc="E34A3D80">
      <w:numFmt w:val="decimal"/>
      <w:lvlText w:val=""/>
      <w:lvlJc w:val="left"/>
    </w:lvl>
    <w:lvl w:ilvl="8" w:tplc="E75AE7AA">
      <w:numFmt w:val="decimal"/>
      <w:lvlText w:val=""/>
      <w:lvlJc w:val="left"/>
    </w:lvl>
  </w:abstractNum>
  <w:abstractNum w:abstractNumId="34">
    <w:nsid w:val="77485850"/>
    <w:multiLevelType w:val="hybridMultilevel"/>
    <w:tmpl w:val="0CBE2F56"/>
    <w:lvl w:ilvl="0" w:tplc="488C7E8E">
      <w:start w:val="1"/>
      <w:numFmt w:val="decimal"/>
      <w:lvlText w:val="%1."/>
      <w:lvlJc w:val="left"/>
    </w:lvl>
    <w:lvl w:ilvl="1" w:tplc="9428708C">
      <w:numFmt w:val="decimal"/>
      <w:lvlText w:val=""/>
      <w:lvlJc w:val="left"/>
    </w:lvl>
    <w:lvl w:ilvl="2" w:tplc="30A214BA">
      <w:numFmt w:val="decimal"/>
      <w:lvlText w:val=""/>
      <w:lvlJc w:val="left"/>
    </w:lvl>
    <w:lvl w:ilvl="3" w:tplc="8AFC7892">
      <w:numFmt w:val="decimal"/>
      <w:lvlText w:val=""/>
      <w:lvlJc w:val="left"/>
    </w:lvl>
    <w:lvl w:ilvl="4" w:tplc="1BB2E61E">
      <w:numFmt w:val="decimal"/>
      <w:lvlText w:val=""/>
      <w:lvlJc w:val="left"/>
    </w:lvl>
    <w:lvl w:ilvl="5" w:tplc="D150A7B4">
      <w:numFmt w:val="decimal"/>
      <w:lvlText w:val=""/>
      <w:lvlJc w:val="left"/>
    </w:lvl>
    <w:lvl w:ilvl="6" w:tplc="10D285E6">
      <w:numFmt w:val="decimal"/>
      <w:lvlText w:val=""/>
      <w:lvlJc w:val="left"/>
    </w:lvl>
    <w:lvl w:ilvl="7" w:tplc="7188F8AC">
      <w:numFmt w:val="decimal"/>
      <w:lvlText w:val=""/>
      <w:lvlJc w:val="left"/>
    </w:lvl>
    <w:lvl w:ilvl="8" w:tplc="65DAE988">
      <w:numFmt w:val="decimal"/>
      <w:lvlText w:val=""/>
      <w:lvlJc w:val="left"/>
    </w:lvl>
  </w:abstractNum>
  <w:abstractNum w:abstractNumId="35">
    <w:nsid w:val="7E71126B"/>
    <w:multiLevelType w:val="hybridMultilevel"/>
    <w:tmpl w:val="4804376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F38682F"/>
    <w:multiLevelType w:val="hybridMultilevel"/>
    <w:tmpl w:val="49A6F340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2657E6">
      <w:start w:val="1"/>
      <w:numFmt w:val="bullet"/>
      <w:lvlText w:val=""/>
      <w:lvlJc w:val="left"/>
      <w:pPr>
        <w:tabs>
          <w:tab w:val="num" w:pos="340"/>
        </w:tabs>
        <w:ind w:left="340" w:firstLine="74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5"/>
  </w:num>
  <w:num w:numId="3">
    <w:abstractNumId w:val="28"/>
  </w:num>
  <w:num w:numId="4">
    <w:abstractNumId w:val="6"/>
  </w:num>
  <w:num w:numId="5">
    <w:abstractNumId w:val="16"/>
  </w:num>
  <w:num w:numId="6">
    <w:abstractNumId w:val="31"/>
  </w:num>
  <w:num w:numId="7">
    <w:abstractNumId w:val="24"/>
  </w:num>
  <w:num w:numId="8">
    <w:abstractNumId w:val="27"/>
  </w:num>
  <w:num w:numId="9">
    <w:abstractNumId w:val="2"/>
  </w:num>
  <w:num w:numId="10">
    <w:abstractNumId w:val="26"/>
  </w:num>
  <w:num w:numId="11">
    <w:abstractNumId w:val="35"/>
  </w:num>
  <w:num w:numId="12">
    <w:abstractNumId w:val="12"/>
  </w:num>
  <w:num w:numId="13">
    <w:abstractNumId w:val="17"/>
  </w:num>
  <w:num w:numId="14">
    <w:abstractNumId w:val="36"/>
  </w:num>
  <w:num w:numId="15">
    <w:abstractNumId w:val="29"/>
  </w:num>
  <w:num w:numId="16">
    <w:abstractNumId w:val="7"/>
  </w:num>
  <w:num w:numId="17">
    <w:abstractNumId w:val="23"/>
  </w:num>
  <w:num w:numId="18">
    <w:abstractNumId w:val="15"/>
  </w:num>
  <w:num w:numId="19">
    <w:abstractNumId w:val="0"/>
  </w:num>
  <w:num w:numId="20">
    <w:abstractNumId w:val="1"/>
  </w:num>
  <w:num w:numId="21">
    <w:abstractNumId w:val="13"/>
  </w:num>
  <w:num w:numId="22">
    <w:abstractNumId w:val="19"/>
  </w:num>
  <w:num w:numId="23">
    <w:abstractNumId w:val="32"/>
  </w:num>
  <w:num w:numId="24">
    <w:abstractNumId w:val="3"/>
  </w:num>
  <w:num w:numId="25">
    <w:abstractNumId w:val="18"/>
  </w:num>
  <w:num w:numId="26">
    <w:abstractNumId w:val="8"/>
  </w:num>
  <w:num w:numId="2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0"/>
  </w:num>
  <w:num w:numId="30">
    <w:abstractNumId w:val="2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4"/>
  </w:num>
  <w:num w:numId="34">
    <w:abstractNumId w:val="33"/>
  </w:num>
  <w:num w:numId="35">
    <w:abstractNumId w:val="4"/>
  </w:num>
  <w:num w:numId="36">
    <w:abstractNumId w:val="14"/>
  </w:num>
  <w:num w:numId="37">
    <w:abstractNumId w:val="25"/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FF"/>
    <w:rsid w:val="000B6A15"/>
    <w:rsid w:val="000F7D23"/>
    <w:rsid w:val="00195AD8"/>
    <w:rsid w:val="00231DB0"/>
    <w:rsid w:val="002A08A3"/>
    <w:rsid w:val="00361736"/>
    <w:rsid w:val="003801F7"/>
    <w:rsid w:val="003E6D8B"/>
    <w:rsid w:val="004234E2"/>
    <w:rsid w:val="005C31F9"/>
    <w:rsid w:val="005F4EEB"/>
    <w:rsid w:val="00606D07"/>
    <w:rsid w:val="006A56B4"/>
    <w:rsid w:val="006E4C24"/>
    <w:rsid w:val="00731A30"/>
    <w:rsid w:val="00733960"/>
    <w:rsid w:val="008441D1"/>
    <w:rsid w:val="008A4C9C"/>
    <w:rsid w:val="008D1762"/>
    <w:rsid w:val="008D5949"/>
    <w:rsid w:val="008F05F4"/>
    <w:rsid w:val="00936075"/>
    <w:rsid w:val="00944C7F"/>
    <w:rsid w:val="00990E4F"/>
    <w:rsid w:val="00994DFF"/>
    <w:rsid w:val="009B1465"/>
    <w:rsid w:val="00A7364B"/>
    <w:rsid w:val="00AC14B3"/>
    <w:rsid w:val="00AD5E5A"/>
    <w:rsid w:val="00AD6799"/>
    <w:rsid w:val="00AE4D09"/>
    <w:rsid w:val="00B543D2"/>
    <w:rsid w:val="00B81453"/>
    <w:rsid w:val="00BE7485"/>
    <w:rsid w:val="00C16F98"/>
    <w:rsid w:val="00C21C66"/>
    <w:rsid w:val="00C46B15"/>
    <w:rsid w:val="00C62E67"/>
    <w:rsid w:val="00C87113"/>
    <w:rsid w:val="00CB593F"/>
    <w:rsid w:val="00D04EB2"/>
    <w:rsid w:val="00D609C5"/>
    <w:rsid w:val="00E07E2D"/>
    <w:rsid w:val="00E500DE"/>
    <w:rsid w:val="00F00106"/>
    <w:rsid w:val="00F23D42"/>
    <w:rsid w:val="00F25F88"/>
    <w:rsid w:val="00F34088"/>
    <w:rsid w:val="00F97FC8"/>
    <w:rsid w:val="00FE3CC7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64C282-E8D1-4649-8829-68FF35BF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4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4DF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4DFF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994DFF"/>
    <w:pPr>
      <w:ind w:left="720"/>
      <w:contextualSpacing/>
    </w:pPr>
  </w:style>
  <w:style w:type="table" w:styleId="Mriekatabuky">
    <w:name w:val="Table Grid"/>
    <w:basedOn w:val="Normlnatabuka"/>
    <w:rsid w:val="00994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rsid w:val="00994DFF"/>
    <w:rPr>
      <w:color w:val="0000FF"/>
      <w:u w:val="single"/>
    </w:rPr>
  </w:style>
  <w:style w:type="table" w:styleId="Detailntabuka2">
    <w:name w:val="Table Subtle 2"/>
    <w:basedOn w:val="Normlnatabuka"/>
    <w:rsid w:val="00994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etailntabuka1">
    <w:name w:val="Table Subtle 1"/>
    <w:basedOn w:val="Normlnatabuka"/>
    <w:rsid w:val="00994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arkazkladnhotextu2">
    <w:name w:val="Body Text Indent 2"/>
    <w:basedOn w:val="Normlny"/>
    <w:link w:val="Zarkazkladnhotextu2Char"/>
    <w:semiHidden/>
    <w:rsid w:val="00994DFF"/>
    <w:pPr>
      <w:ind w:left="840"/>
    </w:pPr>
  </w:style>
  <w:style w:type="character" w:customStyle="1" w:styleId="Zarkazkladnhotextu2Char">
    <w:name w:val="Zarážka základného textu 2 Char"/>
    <w:basedOn w:val="Predvolenpsmoodseku"/>
    <w:link w:val="Zarkazkladnhotextu2"/>
    <w:semiHidden/>
    <w:rsid w:val="00994D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semiHidden/>
    <w:unhideWhenUsed/>
    <w:rsid w:val="00994DF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94D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semiHidden/>
    <w:unhideWhenUsed/>
    <w:rsid w:val="00994DF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994DFF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unhideWhenUsed/>
    <w:rsid w:val="00994DFF"/>
    <w:pPr>
      <w:spacing w:before="100" w:beforeAutospacing="1" w:after="100" w:afterAutospacing="1"/>
    </w:pPr>
    <w:rPr>
      <w:lang w:val="en-US" w:eastAsia="en-US"/>
    </w:rPr>
  </w:style>
  <w:style w:type="paragraph" w:customStyle="1" w:styleId="Default">
    <w:name w:val="Default"/>
    <w:rsid w:val="00994DFF"/>
    <w:pPr>
      <w:autoSpaceDE w:val="0"/>
      <w:autoSpaceDN w:val="0"/>
      <w:adjustRightInd w:val="0"/>
      <w:spacing w:after="0" w:line="240" w:lineRule="auto"/>
    </w:pPr>
    <w:rPr>
      <w:rFonts w:ascii="CopprplGoth Bd CE" w:eastAsia="Times New Roman" w:hAnsi="CopprplGoth Bd CE" w:cs="CopprplGoth Bd CE"/>
      <w:color w:val="000000"/>
      <w:sz w:val="24"/>
      <w:szCs w:val="24"/>
      <w:lang w:eastAsia="sk-SK"/>
    </w:rPr>
  </w:style>
  <w:style w:type="character" w:styleId="Siln">
    <w:name w:val="Strong"/>
    <w:uiPriority w:val="22"/>
    <w:qFormat/>
    <w:rsid w:val="00F34088"/>
    <w:rPr>
      <w:b/>
      <w:bCs/>
    </w:rPr>
  </w:style>
  <w:style w:type="character" w:customStyle="1" w:styleId="apple-converted-space">
    <w:name w:val="apple-converted-space"/>
    <w:rsid w:val="00F34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.at" TargetMode="External"/><Relationship Id="rId13" Type="http://schemas.openxmlformats.org/officeDocument/2006/relationships/hyperlink" Target="http://www.erasmusplus.sk/ELL/index.php" TargetMode="External"/><Relationship Id="rId18" Type="http://schemas.openxmlformats.org/officeDocument/2006/relationships/hyperlink" Target="http://www.zsnovomke.edu.sk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tatpedu.sk/clanky/ucebnice-metodiky-publikacieodborne-informacie-odborne-informacie/europske-jazykove-0" TargetMode="External"/><Relationship Id="rId12" Type="http://schemas.openxmlformats.org/officeDocument/2006/relationships/hyperlink" Target="http://edl.ecml.at/" TargetMode="External"/><Relationship Id="rId17" Type="http://schemas.openxmlformats.org/officeDocument/2006/relationships/hyperlink" Target="http://edl.ecml.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tatpedu.sk/clanky/ucebnice-metodiky-publikacie-odborne-informacie/publikaci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elp.ecml.a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tpedu.sk/clanky/ucebnice-metodiky-publikacie-odborne-informacie/publikacie" TargetMode="External"/><Relationship Id="rId10" Type="http://schemas.openxmlformats.org/officeDocument/2006/relationships/hyperlink" Target="http://www.erasmusplus.sk/ELL/index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l.ecml.at" TargetMode="External"/><Relationship Id="rId14" Type="http://schemas.openxmlformats.org/officeDocument/2006/relationships/hyperlink" Target="http://www.iuventa.sk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6A463-2319-4335-8BD4-DE06AA928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4613</Words>
  <Characters>26297</Characters>
  <Application>Microsoft Office Word</Application>
  <DocSecurity>0</DocSecurity>
  <Lines>219</Lines>
  <Paragraphs>61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Trieda</cp:lastModifiedBy>
  <cp:revision>4</cp:revision>
  <cp:lastPrinted>2017-09-20T11:10:00Z</cp:lastPrinted>
  <dcterms:created xsi:type="dcterms:W3CDTF">2017-09-20T11:02:00Z</dcterms:created>
  <dcterms:modified xsi:type="dcterms:W3CDTF">2017-09-20T11:10:00Z</dcterms:modified>
</cp:coreProperties>
</file>