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FA8" w:rsidRPr="00681FA8" w:rsidRDefault="00681FA8">
      <w:pPr>
        <w:rPr>
          <w:rFonts w:ascii="Arial" w:hAnsi="Arial" w:cs="Arial"/>
          <w:b/>
          <w:bCs/>
          <w:color w:val="222222"/>
          <w:shd w:val="clear" w:color="auto" w:fill="FFFFFF"/>
        </w:rPr>
      </w:pPr>
      <w:r w:rsidRPr="00681FA8">
        <w:rPr>
          <w:rFonts w:ascii="Arial" w:hAnsi="Arial" w:cs="Arial"/>
          <w:b/>
          <w:bCs/>
          <w:color w:val="222222"/>
          <w:shd w:val="clear" w:color="auto" w:fill="FFFFFF"/>
        </w:rPr>
        <w:t>https://najmama.aktuality.sk/clanok/236585/video-obavana-ale-obcas-nevyhnutna-ako-presne-prebieha-amniocenteza/</w:t>
      </w:r>
    </w:p>
    <w:p w:rsidR="008C0BBA" w:rsidRDefault="004F5BD7">
      <w:pPr>
        <w:rPr>
          <w:rFonts w:ascii="Arial" w:hAnsi="Arial" w:cs="Arial"/>
          <w:b/>
          <w:bCs/>
          <w:color w:val="222222"/>
          <w:sz w:val="44"/>
          <w:szCs w:val="44"/>
          <w:shd w:val="clear" w:color="auto" w:fill="FFFFFF"/>
        </w:rPr>
      </w:pPr>
      <w:r>
        <w:rPr>
          <w:rFonts w:ascii="Arial" w:hAnsi="Arial" w:cs="Arial"/>
          <w:b/>
          <w:bCs/>
          <w:color w:val="222222"/>
          <w:sz w:val="44"/>
          <w:szCs w:val="44"/>
          <w:shd w:val="clear" w:color="auto" w:fill="FFFFFF"/>
        </w:rPr>
        <w:t>Fakty i zaujímavosti o plodovej vode: Čo by ste o nej mali vedieť?</w:t>
      </w:r>
    </w:p>
    <w:p w:rsidR="004F5BD7" w:rsidRPr="004F5BD7" w:rsidRDefault="004F5BD7" w:rsidP="004F5BD7">
      <w:pPr>
        <w:shd w:val="clear" w:color="auto" w:fill="FFFFFF"/>
        <w:spacing w:after="360" w:line="240" w:lineRule="auto"/>
        <w:textAlignment w:val="baseline"/>
        <w:rPr>
          <w:rFonts w:ascii="Arial" w:eastAsia="Times New Roman" w:hAnsi="Arial" w:cs="Arial"/>
          <w:color w:val="222222"/>
        </w:rPr>
      </w:pPr>
      <w:r w:rsidRPr="004F5BD7">
        <w:rPr>
          <w:rFonts w:ascii="Arial" w:eastAsia="Times New Roman" w:hAnsi="Arial" w:cs="Arial"/>
          <w:color w:val="222222"/>
        </w:rPr>
        <w:t>Plodová voda obklopuje bábätko počas jeho pobytu v maternici. Krátko pred pôrodom, respektíve počas pôrodu, plodová voda odteká, alebo ju „pustia“ umelo v nemocnici.</w:t>
      </w:r>
    </w:p>
    <w:p w:rsidR="004F5BD7" w:rsidRPr="004F5BD7" w:rsidRDefault="004F5BD7" w:rsidP="004F5BD7">
      <w:pPr>
        <w:shd w:val="clear" w:color="auto" w:fill="FFFFFF"/>
        <w:spacing w:after="360" w:line="240" w:lineRule="auto"/>
        <w:textAlignment w:val="baseline"/>
        <w:rPr>
          <w:rFonts w:ascii="Arial" w:eastAsia="Times New Roman" w:hAnsi="Arial" w:cs="Arial"/>
          <w:color w:val="222222"/>
        </w:rPr>
      </w:pPr>
      <w:r w:rsidRPr="004F5BD7">
        <w:rPr>
          <w:rFonts w:ascii="Arial" w:eastAsia="Times New Roman" w:hAnsi="Arial" w:cs="Arial"/>
          <w:color w:val="222222"/>
        </w:rPr>
        <w:t>O plodovej vode toho ale inak až tak veľa nevieme. Tu je teda zopár faktov o tejto vzácnej tekutine.</w:t>
      </w:r>
    </w:p>
    <w:p w:rsidR="004F5BD7" w:rsidRPr="004F5BD7" w:rsidRDefault="004F5BD7" w:rsidP="004F5BD7">
      <w:pPr>
        <w:shd w:val="clear" w:color="auto" w:fill="FFFFFF"/>
        <w:spacing w:after="0" w:line="240" w:lineRule="auto"/>
        <w:textAlignment w:val="baseline"/>
        <w:outlineLvl w:val="1"/>
        <w:rPr>
          <w:rFonts w:ascii="Arial" w:eastAsia="Times New Roman" w:hAnsi="Arial" w:cs="Arial"/>
          <w:b/>
          <w:bCs/>
          <w:caps/>
          <w:color w:val="222222"/>
          <w:sz w:val="30"/>
          <w:szCs w:val="30"/>
        </w:rPr>
      </w:pPr>
      <w:r w:rsidRPr="004F5BD7">
        <w:rPr>
          <w:rFonts w:ascii="Arial" w:eastAsia="Times New Roman" w:hAnsi="Arial" w:cs="Arial"/>
          <w:b/>
          <w:bCs/>
          <w:caps/>
          <w:color w:val="222222"/>
          <w:sz w:val="30"/>
          <w:szCs w:val="30"/>
        </w:rPr>
        <w:t>1. FUNKCIA A ZLOŽENIE</w:t>
      </w:r>
    </w:p>
    <w:p w:rsidR="004F5BD7" w:rsidRPr="004F5BD7" w:rsidRDefault="004F5BD7" w:rsidP="004F5BD7">
      <w:pPr>
        <w:shd w:val="clear" w:color="auto" w:fill="FFFFFF"/>
        <w:spacing w:after="360" w:line="240" w:lineRule="auto"/>
        <w:textAlignment w:val="baseline"/>
        <w:rPr>
          <w:rFonts w:ascii="Arial" w:eastAsia="Times New Roman" w:hAnsi="Arial" w:cs="Arial"/>
          <w:color w:val="222222"/>
        </w:rPr>
      </w:pPr>
      <w:r w:rsidRPr="004F5BD7">
        <w:rPr>
          <w:rFonts w:ascii="Arial" w:eastAsia="Times New Roman" w:hAnsi="Arial" w:cs="Arial"/>
          <w:color w:val="222222"/>
        </w:rPr>
        <w:t>Plodová voda obklopuje bábätko a chráni ho tak pred nárazmi a inými vplyvmi z vonkajšieho prostredia.</w:t>
      </w:r>
    </w:p>
    <w:p w:rsidR="004F5BD7" w:rsidRPr="004F5BD7" w:rsidRDefault="004F5BD7" w:rsidP="004F5BD7">
      <w:pPr>
        <w:shd w:val="clear" w:color="auto" w:fill="FFFFFF"/>
        <w:spacing w:after="360" w:line="240" w:lineRule="auto"/>
        <w:textAlignment w:val="baseline"/>
        <w:rPr>
          <w:rFonts w:ascii="Arial" w:eastAsia="Times New Roman" w:hAnsi="Arial" w:cs="Arial"/>
          <w:color w:val="222222"/>
        </w:rPr>
      </w:pPr>
      <w:r w:rsidRPr="004F5BD7">
        <w:rPr>
          <w:rFonts w:ascii="Arial" w:eastAsia="Times New Roman" w:hAnsi="Arial" w:cs="Arial"/>
          <w:color w:val="222222"/>
        </w:rPr>
        <w:t>Tiež chráni bábätko pred infekciou a udržiava jeho stálu telesnú teplotu. Vďaka plodovej vode sa tiež vyvíjajú pľúca dieťatka – prehĺta a vdychuje plodovú vodu a následne do nej močí.</w:t>
      </w:r>
    </w:p>
    <w:p w:rsidR="004F5BD7" w:rsidRPr="004F5BD7" w:rsidRDefault="004F5BD7" w:rsidP="004F5BD7">
      <w:pPr>
        <w:shd w:val="clear" w:color="auto" w:fill="FFFFFF"/>
        <w:spacing w:after="360" w:line="240" w:lineRule="auto"/>
        <w:textAlignment w:val="baseline"/>
        <w:rPr>
          <w:rFonts w:ascii="Arial" w:eastAsia="Times New Roman" w:hAnsi="Arial" w:cs="Arial"/>
          <w:color w:val="222222"/>
        </w:rPr>
      </w:pPr>
      <w:r w:rsidRPr="004F5BD7">
        <w:rPr>
          <w:rFonts w:ascii="Arial" w:eastAsia="Times New Roman" w:hAnsi="Arial" w:cs="Arial"/>
          <w:color w:val="222222"/>
        </w:rPr>
        <w:t>Vodné prostredie umožňuje tiež bábätku rozvíjať pohyby a tým i svalstvo.</w:t>
      </w:r>
    </w:p>
    <w:p w:rsidR="004F5BD7" w:rsidRDefault="004F5BD7" w:rsidP="004F5BD7">
      <w:pPr>
        <w:shd w:val="clear" w:color="auto" w:fill="FFFFFF"/>
        <w:spacing w:after="360" w:line="240" w:lineRule="auto"/>
        <w:textAlignment w:val="baseline"/>
        <w:rPr>
          <w:rFonts w:ascii="Arial" w:eastAsia="Times New Roman" w:hAnsi="Arial" w:cs="Arial"/>
          <w:color w:val="222222"/>
        </w:rPr>
      </w:pPr>
      <w:r w:rsidRPr="004F5BD7">
        <w:rPr>
          <w:rFonts w:ascii="Arial" w:eastAsia="Times New Roman" w:hAnsi="Arial" w:cs="Arial"/>
          <w:color w:val="222222"/>
        </w:rPr>
        <w:t xml:space="preserve">Plodovú vodu tvorí z 99% voda, potom v nej nájdeme bielkoviny, glukózu, močovinu, minerálne látky, </w:t>
      </w:r>
      <w:proofErr w:type="spellStart"/>
      <w:r w:rsidRPr="004F5BD7">
        <w:rPr>
          <w:rFonts w:ascii="Arial" w:eastAsia="Times New Roman" w:hAnsi="Arial" w:cs="Arial"/>
          <w:color w:val="222222"/>
        </w:rPr>
        <w:t>kreatín</w:t>
      </w:r>
      <w:proofErr w:type="spellEnd"/>
      <w:r w:rsidRPr="004F5BD7">
        <w:rPr>
          <w:rFonts w:ascii="Arial" w:eastAsia="Times New Roman" w:hAnsi="Arial" w:cs="Arial"/>
          <w:color w:val="222222"/>
        </w:rPr>
        <w:t xml:space="preserve"> a sú v nej tiež kožné bunky plodu či jemné chĺpky (</w:t>
      </w:r>
      <w:proofErr w:type="spellStart"/>
      <w:r w:rsidRPr="004F5BD7">
        <w:rPr>
          <w:rFonts w:ascii="Arial" w:eastAsia="Times New Roman" w:hAnsi="Arial" w:cs="Arial"/>
          <w:color w:val="222222"/>
        </w:rPr>
        <w:t>lanugo</w:t>
      </w:r>
      <w:proofErr w:type="spellEnd"/>
      <w:r w:rsidRPr="004F5BD7">
        <w:rPr>
          <w:rFonts w:ascii="Arial" w:eastAsia="Times New Roman" w:hAnsi="Arial" w:cs="Arial"/>
          <w:color w:val="222222"/>
        </w:rPr>
        <w:t>) z tela plodu.</w:t>
      </w:r>
    </w:p>
    <w:p w:rsidR="004F5BD7" w:rsidRDefault="004F5BD7" w:rsidP="004F5BD7">
      <w:pPr>
        <w:pStyle w:val="Nadpis2"/>
        <w:shd w:val="clear" w:color="auto" w:fill="FFFFFF"/>
        <w:spacing w:before="0" w:beforeAutospacing="0" w:after="0" w:afterAutospacing="0"/>
        <w:textAlignment w:val="baseline"/>
        <w:rPr>
          <w:rFonts w:ascii="Arial" w:hAnsi="Arial" w:cs="Arial"/>
          <w:caps/>
          <w:color w:val="222222"/>
          <w:sz w:val="30"/>
          <w:szCs w:val="30"/>
        </w:rPr>
      </w:pPr>
      <w:r>
        <w:rPr>
          <w:rFonts w:ascii="Arial" w:hAnsi="Arial" w:cs="Arial"/>
          <w:caps/>
          <w:color w:val="222222"/>
          <w:sz w:val="30"/>
          <w:szCs w:val="30"/>
        </w:rPr>
        <w:t>2. NEODTEČIE VŠETKA NARAZ</w:t>
      </w:r>
    </w:p>
    <w:p w:rsidR="004F5BD7" w:rsidRDefault="004F5BD7" w:rsidP="004F5BD7">
      <w:pPr>
        <w:pStyle w:val="Normlnywebov"/>
        <w:shd w:val="clear" w:color="auto" w:fill="FFFFFF"/>
        <w:spacing w:before="0" w:beforeAutospacing="0" w:after="360" w:afterAutospacing="0"/>
        <w:textAlignment w:val="baseline"/>
        <w:rPr>
          <w:rFonts w:ascii="Arial" w:hAnsi="Arial" w:cs="Arial"/>
          <w:color w:val="222222"/>
          <w:sz w:val="22"/>
          <w:szCs w:val="22"/>
        </w:rPr>
      </w:pPr>
      <w:r>
        <w:rPr>
          <w:rFonts w:ascii="Arial" w:hAnsi="Arial" w:cs="Arial"/>
          <w:color w:val="222222"/>
          <w:sz w:val="22"/>
          <w:szCs w:val="22"/>
        </w:rPr>
        <w:t>Mnohé mamičky si mylne myslia, že ak im odtečie plodová voda, bábätko zostane „na suchu“ a je to pre neho nebezpečné. To však nie je celkom pravda. Aj keď vám voda „praskne“ a odtečie jej naraz veľa, vždy nejaká zostáva aj vnútri.</w:t>
      </w:r>
    </w:p>
    <w:p w:rsidR="004F5BD7" w:rsidRDefault="004F5BD7" w:rsidP="004F5BD7">
      <w:pPr>
        <w:pStyle w:val="Nadpis2"/>
        <w:shd w:val="clear" w:color="auto" w:fill="FFFFFF"/>
        <w:spacing w:before="0" w:beforeAutospacing="0" w:after="0" w:afterAutospacing="0"/>
        <w:textAlignment w:val="baseline"/>
        <w:rPr>
          <w:rFonts w:ascii="Arial" w:hAnsi="Arial" w:cs="Arial"/>
          <w:caps/>
          <w:color w:val="222222"/>
          <w:sz w:val="33"/>
          <w:szCs w:val="33"/>
        </w:rPr>
      </w:pPr>
      <w:r>
        <w:rPr>
          <w:rFonts w:ascii="Arial" w:hAnsi="Arial" w:cs="Arial"/>
          <w:caps/>
          <w:color w:val="222222"/>
          <w:sz w:val="33"/>
          <w:szCs w:val="33"/>
        </w:rPr>
        <w:t>PLODOVÁ VODA MÔŽE AJ ZABÍJAŤ</w:t>
      </w:r>
    </w:p>
    <w:p w:rsidR="004F5BD7" w:rsidRDefault="004F5BD7" w:rsidP="004F5BD7">
      <w:pPr>
        <w:pStyle w:val="Normlnywebov"/>
        <w:shd w:val="clear" w:color="auto" w:fill="FFFFFF"/>
        <w:spacing w:before="0" w:beforeAutospacing="0" w:after="360" w:afterAutospacing="0"/>
        <w:textAlignment w:val="baseline"/>
        <w:rPr>
          <w:rFonts w:ascii="Arial" w:hAnsi="Arial" w:cs="Arial"/>
          <w:color w:val="222222"/>
        </w:rPr>
      </w:pPr>
      <w:r>
        <w:rPr>
          <w:rFonts w:ascii="Arial" w:hAnsi="Arial" w:cs="Arial"/>
          <w:color w:val="222222"/>
        </w:rPr>
        <w:t>Plodová voda môže niekedy byť aj smrteľná. Vo vzácnych prípadoch môže dôjsť k takzvanej embólii plodovou vodou, kedy sa časť plodovej vody dostane do pľúc a spôsobí embóliu.</w:t>
      </w:r>
    </w:p>
    <w:p w:rsidR="004F5BD7" w:rsidRDefault="004F5BD7" w:rsidP="004F5BD7">
      <w:pPr>
        <w:pStyle w:val="Normlnywebov"/>
        <w:shd w:val="clear" w:color="auto" w:fill="FFFFFF"/>
        <w:spacing w:before="0" w:beforeAutospacing="0" w:after="360" w:afterAutospacing="0"/>
        <w:textAlignment w:val="baseline"/>
        <w:rPr>
          <w:rFonts w:ascii="Arial" w:hAnsi="Arial" w:cs="Arial"/>
          <w:color w:val="222222"/>
        </w:rPr>
      </w:pPr>
      <w:r>
        <w:rPr>
          <w:rFonts w:ascii="Arial" w:hAnsi="Arial" w:cs="Arial"/>
          <w:color w:val="222222"/>
        </w:rPr>
        <w:t>Riziko tejto komplikácie je vyššie pri cisárskych rezoch a vyvolávaných pôrodoch.</w:t>
      </w:r>
    </w:p>
    <w:p w:rsidR="004F5BD7" w:rsidRDefault="004F5BD7" w:rsidP="004F5BD7">
      <w:pPr>
        <w:pStyle w:val="Nadpis2"/>
        <w:shd w:val="clear" w:color="auto" w:fill="FFFFFF"/>
        <w:spacing w:before="0" w:beforeAutospacing="0" w:after="0" w:afterAutospacing="0"/>
        <w:textAlignment w:val="baseline"/>
        <w:rPr>
          <w:rFonts w:ascii="Arial" w:hAnsi="Arial" w:cs="Arial"/>
          <w:caps/>
          <w:color w:val="222222"/>
          <w:sz w:val="30"/>
          <w:szCs w:val="30"/>
        </w:rPr>
      </w:pPr>
      <w:r>
        <w:rPr>
          <w:rFonts w:ascii="Arial" w:hAnsi="Arial" w:cs="Arial"/>
          <w:caps/>
          <w:color w:val="222222"/>
          <w:sz w:val="30"/>
          <w:szCs w:val="30"/>
        </w:rPr>
        <w:t>BÁBÄTKO MÔŽE PRÍSŤ NA SVET AJ S PLODOVOU VODOU</w:t>
      </w:r>
    </w:p>
    <w:p w:rsidR="004F5BD7" w:rsidRDefault="004F5BD7" w:rsidP="004F5BD7">
      <w:pPr>
        <w:pStyle w:val="Normlnywebov"/>
        <w:shd w:val="clear" w:color="auto" w:fill="FFFFFF"/>
        <w:spacing w:before="0" w:beforeAutospacing="0" w:after="360" w:afterAutospacing="0"/>
        <w:textAlignment w:val="baseline"/>
        <w:rPr>
          <w:rFonts w:ascii="Arial" w:hAnsi="Arial" w:cs="Arial"/>
          <w:color w:val="222222"/>
          <w:sz w:val="22"/>
          <w:szCs w:val="22"/>
        </w:rPr>
      </w:pPr>
      <w:r>
        <w:rPr>
          <w:rFonts w:ascii="Arial" w:hAnsi="Arial" w:cs="Arial"/>
          <w:color w:val="222222"/>
          <w:sz w:val="22"/>
          <w:szCs w:val="22"/>
        </w:rPr>
        <w:t>Vo veľmi vzácnych prípadoch nemusí plodová voda odtiecť vôbec a bábätko sa narodí ešte stále obalené vo vaku blán a obklopené plodovou vodou.</w:t>
      </w:r>
    </w:p>
    <w:p w:rsidR="004F5BD7" w:rsidRDefault="004F5BD7" w:rsidP="004F5BD7">
      <w:pPr>
        <w:pStyle w:val="Normlnywebov"/>
        <w:pBdr>
          <w:bottom w:val="single" w:sz="12" w:space="1" w:color="auto"/>
        </w:pBdr>
        <w:shd w:val="clear" w:color="auto" w:fill="FFFFFF"/>
        <w:spacing w:before="0" w:beforeAutospacing="0" w:after="360" w:afterAutospacing="0"/>
        <w:textAlignment w:val="baseline"/>
        <w:rPr>
          <w:rFonts w:ascii="Arial" w:hAnsi="Arial" w:cs="Arial"/>
          <w:color w:val="222222"/>
          <w:sz w:val="22"/>
          <w:szCs w:val="22"/>
        </w:rPr>
      </w:pPr>
      <w:r>
        <w:rPr>
          <w:rFonts w:ascii="Arial" w:hAnsi="Arial" w:cs="Arial"/>
          <w:color w:val="222222"/>
          <w:sz w:val="22"/>
          <w:szCs w:val="22"/>
        </w:rPr>
        <w:t>Takéto prípady sa udejú naozaj len raz za čas a sú raritou. Nejde však zvyčajne o nejakú komplikáciu a bábätká z takýchto pôrodov nebývajú ohrozené.</w:t>
      </w:r>
    </w:p>
    <w:p w:rsidR="001A4F6D" w:rsidRDefault="001A4F6D" w:rsidP="004F5BD7">
      <w:pPr>
        <w:shd w:val="clear" w:color="auto" w:fill="FFFFFF"/>
        <w:spacing w:after="360" w:line="240" w:lineRule="auto"/>
        <w:textAlignment w:val="baseline"/>
        <w:rPr>
          <w:rFonts w:ascii="Arial" w:hAnsi="Arial" w:cs="Arial"/>
          <w:b/>
          <w:color w:val="222222"/>
          <w:sz w:val="40"/>
          <w:szCs w:val="40"/>
          <w:shd w:val="clear" w:color="auto" w:fill="FFFFFF"/>
        </w:rPr>
      </w:pPr>
    </w:p>
    <w:p w:rsidR="001A4F6D" w:rsidRDefault="001A4F6D" w:rsidP="004F5BD7">
      <w:pPr>
        <w:shd w:val="clear" w:color="auto" w:fill="FFFFFF"/>
        <w:spacing w:after="360" w:line="240" w:lineRule="auto"/>
        <w:textAlignment w:val="baseline"/>
        <w:rPr>
          <w:rFonts w:ascii="Arial" w:hAnsi="Arial" w:cs="Arial"/>
          <w:b/>
          <w:color w:val="222222"/>
          <w:sz w:val="40"/>
          <w:szCs w:val="40"/>
          <w:shd w:val="clear" w:color="auto" w:fill="FFFFFF"/>
        </w:rPr>
      </w:pPr>
    </w:p>
    <w:p w:rsidR="001A4F6D" w:rsidRDefault="001A4F6D" w:rsidP="004F5BD7">
      <w:pPr>
        <w:shd w:val="clear" w:color="auto" w:fill="FFFFFF"/>
        <w:spacing w:after="360" w:line="240" w:lineRule="auto"/>
        <w:textAlignment w:val="baseline"/>
        <w:rPr>
          <w:rFonts w:ascii="Arial" w:hAnsi="Arial" w:cs="Arial"/>
          <w:b/>
          <w:color w:val="222222"/>
          <w:sz w:val="40"/>
          <w:szCs w:val="40"/>
          <w:shd w:val="clear" w:color="auto" w:fill="FFFFFF"/>
        </w:rPr>
      </w:pPr>
    </w:p>
    <w:p w:rsidR="004F5BD7" w:rsidRPr="004F5BD7" w:rsidRDefault="004F5BD7" w:rsidP="004F5BD7">
      <w:pPr>
        <w:shd w:val="clear" w:color="auto" w:fill="FFFFFF"/>
        <w:spacing w:after="360" w:line="240" w:lineRule="auto"/>
        <w:textAlignment w:val="baseline"/>
        <w:rPr>
          <w:rFonts w:ascii="Arial" w:eastAsia="Times New Roman" w:hAnsi="Arial" w:cs="Arial"/>
          <w:color w:val="222222"/>
        </w:rPr>
      </w:pPr>
      <w:bookmarkStart w:id="0" w:name="_GoBack"/>
      <w:bookmarkEnd w:id="0"/>
      <w:proofErr w:type="spellStart"/>
      <w:r w:rsidRPr="004F5BD7">
        <w:rPr>
          <w:rFonts w:ascii="Arial" w:hAnsi="Arial" w:cs="Arial"/>
          <w:b/>
          <w:color w:val="222222"/>
          <w:sz w:val="40"/>
          <w:szCs w:val="40"/>
          <w:shd w:val="clear" w:color="auto" w:fill="FFFFFF"/>
        </w:rPr>
        <w:lastRenderedPageBreak/>
        <w:t>Amniocentéza</w:t>
      </w:r>
      <w:proofErr w:type="spellEnd"/>
      <w:r w:rsidRPr="004F5BD7">
        <w:rPr>
          <w:rFonts w:ascii="Arial" w:hAnsi="Arial" w:cs="Arial"/>
          <w:b/>
          <w:color w:val="222222"/>
          <w:sz w:val="40"/>
          <w:szCs w:val="40"/>
          <w:shd w:val="clear" w:color="auto" w:fill="FFFFFF"/>
        </w:rPr>
        <w:t> </w:t>
      </w:r>
      <w:r>
        <w:rPr>
          <w:rFonts w:ascii="Arial" w:hAnsi="Arial" w:cs="Arial"/>
          <w:color w:val="222222"/>
          <w:shd w:val="clear" w:color="auto" w:fill="FFFFFF"/>
        </w:rPr>
        <w:t>alebo odber plodovej vody je vyšetrenie, pri ktorom sa odoberie malé množstvo plodovej vody. Následne sa plodová voda použije na genetické vyšetrenie plodu.</w:t>
      </w:r>
    </w:p>
    <w:p w:rsidR="004F5BD7" w:rsidRDefault="004F5BD7" w:rsidP="004F5BD7">
      <w:pPr>
        <w:pStyle w:val="Nadpis3"/>
        <w:shd w:val="clear" w:color="auto" w:fill="FFFFFF"/>
        <w:spacing w:before="0"/>
        <w:textAlignment w:val="baseline"/>
        <w:rPr>
          <w:rFonts w:ascii="Arial" w:hAnsi="Arial" w:cs="Arial"/>
          <w:color w:val="222222"/>
        </w:rPr>
      </w:pPr>
      <w:r>
        <w:rPr>
          <w:rFonts w:ascii="Arial" w:hAnsi="Arial" w:cs="Arial"/>
          <w:color w:val="222222"/>
        </w:rPr>
        <w:t>O čo presne ide?</w:t>
      </w:r>
    </w:p>
    <w:p w:rsidR="004F5BD7" w:rsidRDefault="004F5BD7" w:rsidP="004F5BD7">
      <w:pPr>
        <w:pStyle w:val="Normlnywebov"/>
        <w:shd w:val="clear" w:color="auto" w:fill="FFFFFF"/>
        <w:spacing w:before="0" w:beforeAutospacing="0" w:after="360" w:afterAutospacing="0"/>
        <w:textAlignment w:val="baseline"/>
        <w:rPr>
          <w:rFonts w:ascii="Arial" w:hAnsi="Arial" w:cs="Arial"/>
          <w:color w:val="222222"/>
          <w:sz w:val="22"/>
          <w:szCs w:val="22"/>
        </w:rPr>
      </w:pPr>
      <w:proofErr w:type="spellStart"/>
      <w:r>
        <w:rPr>
          <w:rFonts w:ascii="Arial" w:hAnsi="Arial" w:cs="Arial"/>
          <w:color w:val="222222"/>
          <w:sz w:val="22"/>
          <w:szCs w:val="22"/>
        </w:rPr>
        <w:t>Amniocentéza</w:t>
      </w:r>
      <w:proofErr w:type="spellEnd"/>
      <w:r>
        <w:rPr>
          <w:rFonts w:ascii="Arial" w:hAnsi="Arial" w:cs="Arial"/>
          <w:color w:val="222222"/>
          <w:sz w:val="22"/>
          <w:szCs w:val="22"/>
        </w:rPr>
        <w:t xml:space="preserve"> je dôkladný rozbor plodovej vody odobratej z maternice tehotnej ženy. Ide o vyšetrenie, ktoré patrí k prenatálnej diagnostike zaoberajúcej sa vyhľadávaním vrodených vývojových chýb ešte pred narodením bábätka.</w:t>
      </w:r>
    </w:p>
    <w:p w:rsidR="004F5BD7" w:rsidRDefault="004F5BD7" w:rsidP="004F5BD7">
      <w:pPr>
        <w:pStyle w:val="Nadpis3"/>
        <w:shd w:val="clear" w:color="auto" w:fill="FFFFFF"/>
        <w:spacing w:before="0"/>
        <w:textAlignment w:val="baseline"/>
        <w:rPr>
          <w:rFonts w:ascii="Arial" w:hAnsi="Arial" w:cs="Arial"/>
          <w:color w:val="222222"/>
        </w:rPr>
      </w:pPr>
      <w:r>
        <w:rPr>
          <w:rFonts w:ascii="Arial" w:hAnsi="Arial" w:cs="Arial"/>
          <w:color w:val="222222"/>
        </w:rPr>
        <w:t>Ako sa robí?</w:t>
      </w:r>
    </w:p>
    <w:p w:rsidR="004F5BD7" w:rsidRDefault="004F5BD7" w:rsidP="004F5BD7">
      <w:pPr>
        <w:pStyle w:val="Normlnywebov"/>
        <w:shd w:val="clear" w:color="auto" w:fill="FFFFFF"/>
        <w:spacing w:before="0" w:beforeAutospacing="0" w:after="360" w:afterAutospacing="0"/>
        <w:textAlignment w:val="baseline"/>
        <w:rPr>
          <w:rFonts w:ascii="Arial" w:hAnsi="Arial" w:cs="Arial"/>
          <w:color w:val="222222"/>
          <w:sz w:val="22"/>
          <w:szCs w:val="22"/>
        </w:rPr>
      </w:pPr>
      <w:r>
        <w:rPr>
          <w:rFonts w:ascii="Arial" w:hAnsi="Arial" w:cs="Arial"/>
          <w:color w:val="222222"/>
          <w:sz w:val="22"/>
          <w:szCs w:val="22"/>
        </w:rPr>
        <w:t>Gynekológ v sterilných podmienkach, pod kontrolou ultrazvuku, po znecitlivení vybraného miesta na brušku vpichne cez brušnú stenu do plodového vaku špeciálnu tenkú ihlu a odsaje potrebné malé množstvo vzorky plodovej vody (asi 20 – 30ml). Poranenie bábätka v maternici nie je možné, keďže lekár pomocou ultrazvuku dobre vidí, kde sa dieťatko nachádza. Odber sa robí v nemocnici, bez narkózy pacientky. Nejde o bolestivý zákrok, aj keď ho žena cíti. Odobratá „chýbajúca“ plodová voda sa sama o niekoľko dní nahradí.</w:t>
      </w:r>
    </w:p>
    <w:p w:rsidR="004F5BD7" w:rsidRDefault="004F5BD7" w:rsidP="004F5BD7">
      <w:pPr>
        <w:pStyle w:val="Nadpis3"/>
        <w:shd w:val="clear" w:color="auto" w:fill="FFFFFF"/>
        <w:spacing w:before="0"/>
        <w:textAlignment w:val="baseline"/>
        <w:rPr>
          <w:rFonts w:ascii="Arial" w:hAnsi="Arial" w:cs="Arial"/>
          <w:color w:val="222222"/>
        </w:rPr>
      </w:pPr>
      <w:r>
        <w:rPr>
          <w:rFonts w:ascii="Arial" w:hAnsi="Arial" w:cs="Arial"/>
          <w:color w:val="222222"/>
        </w:rPr>
        <w:t>Čo sa tým zisťuje?</w:t>
      </w:r>
    </w:p>
    <w:p w:rsidR="004F5BD7" w:rsidRDefault="004F5BD7" w:rsidP="004F5BD7">
      <w:pPr>
        <w:pStyle w:val="Normlnywebov"/>
        <w:shd w:val="clear" w:color="auto" w:fill="FFFFFF"/>
        <w:spacing w:before="0" w:beforeAutospacing="0" w:after="360" w:afterAutospacing="0"/>
        <w:textAlignment w:val="baseline"/>
        <w:rPr>
          <w:rFonts w:ascii="Arial" w:hAnsi="Arial" w:cs="Arial"/>
          <w:color w:val="222222"/>
          <w:sz w:val="22"/>
          <w:szCs w:val="22"/>
        </w:rPr>
      </w:pPr>
      <w:r>
        <w:rPr>
          <w:rFonts w:ascii="Arial" w:hAnsi="Arial" w:cs="Arial"/>
          <w:color w:val="222222"/>
          <w:sz w:val="22"/>
          <w:szCs w:val="22"/>
        </w:rPr>
        <w:t> Z odobranej plodovej vody sa stanoví genetický profil plodu. Vyšetrujú sa bunky vnútorného zárodočného obalu (</w:t>
      </w:r>
      <w:proofErr w:type="spellStart"/>
      <w:r>
        <w:rPr>
          <w:rFonts w:ascii="Arial" w:hAnsi="Arial" w:cs="Arial"/>
          <w:color w:val="222222"/>
          <w:sz w:val="22"/>
          <w:szCs w:val="22"/>
        </w:rPr>
        <w:t>amnionu</w:t>
      </w:r>
      <w:proofErr w:type="spellEnd"/>
      <w:r>
        <w:rPr>
          <w:rFonts w:ascii="Arial" w:hAnsi="Arial" w:cs="Arial"/>
          <w:color w:val="222222"/>
          <w:sz w:val="22"/>
          <w:szCs w:val="22"/>
        </w:rPr>
        <w:t xml:space="preserve">) obklopujúce plod, ako aj odlúpené kožné bunky nachádzajúce sa v plodovej vode a bunky zo žalúdočno-črevného traktu. V laboratóriu sa vzorky buniek „kultivujú“. Po úspešnom rozmnožení sa môžu izolovať a zanalyzovať chromozómy. Okrem toho sa z plodovej vody dá zistiť zvýšený </w:t>
      </w:r>
      <w:proofErr w:type="spellStart"/>
      <w:r>
        <w:rPr>
          <w:rFonts w:ascii="Arial" w:hAnsi="Arial" w:cs="Arial"/>
          <w:color w:val="222222"/>
          <w:sz w:val="22"/>
          <w:szCs w:val="22"/>
        </w:rPr>
        <w:t>alfa-fetoproteín</w:t>
      </w:r>
      <w:proofErr w:type="spellEnd"/>
      <w:r>
        <w:rPr>
          <w:rFonts w:ascii="Arial" w:hAnsi="Arial" w:cs="Arial"/>
          <w:color w:val="222222"/>
          <w:sz w:val="22"/>
          <w:szCs w:val="22"/>
        </w:rPr>
        <w:t xml:space="preserve"> (AFP) – bielkovina, ktorá naznačuje genetické poškodenie, vedia sa tiež zistiť chromozómové zmeny (napr. </w:t>
      </w:r>
      <w:proofErr w:type="spellStart"/>
      <w:r>
        <w:rPr>
          <w:rFonts w:ascii="Arial" w:hAnsi="Arial" w:cs="Arial"/>
          <w:color w:val="222222"/>
          <w:sz w:val="22"/>
          <w:szCs w:val="22"/>
        </w:rPr>
        <w:t>Downov</w:t>
      </w:r>
      <w:proofErr w:type="spellEnd"/>
      <w:r>
        <w:rPr>
          <w:rFonts w:ascii="Arial" w:hAnsi="Arial" w:cs="Arial"/>
          <w:color w:val="222222"/>
          <w:sz w:val="22"/>
          <w:szCs w:val="22"/>
        </w:rPr>
        <w:t xml:space="preserve"> syndróm), rázštep chrbtice, či iné anomálie vo vnútromaternicovom vývoji dieťatka... Ďalej sa dá vzorka plodovej vody podrobiť biochemickej analýze, to znamená, že sa zmeria koncentrácia niektorých látok. Takto sa zisťujú niektoré metabolické vrodené ochorenia: poruchy metabolizmu tukov, cukrov, bielkovín, dá sa stanoviť hladina </w:t>
      </w:r>
      <w:proofErr w:type="spellStart"/>
      <w:r>
        <w:rPr>
          <w:rFonts w:ascii="Arial" w:hAnsi="Arial" w:cs="Arial"/>
          <w:color w:val="222222"/>
          <w:sz w:val="22"/>
          <w:szCs w:val="22"/>
        </w:rPr>
        <w:t>fosfolipidov</w:t>
      </w:r>
      <w:proofErr w:type="spellEnd"/>
      <w:r>
        <w:rPr>
          <w:rFonts w:ascii="Arial" w:hAnsi="Arial" w:cs="Arial"/>
          <w:color w:val="222222"/>
          <w:sz w:val="22"/>
          <w:szCs w:val="22"/>
        </w:rPr>
        <w:t xml:space="preserve"> (látka určujúca zrelosť pľúc plodu)... Výsledky vyšetrenia sú známe približne o dva až tri týždne. Diagnostická presnosť </w:t>
      </w:r>
      <w:proofErr w:type="spellStart"/>
      <w:r>
        <w:rPr>
          <w:rFonts w:ascii="Arial" w:hAnsi="Arial" w:cs="Arial"/>
          <w:color w:val="222222"/>
          <w:sz w:val="22"/>
          <w:szCs w:val="22"/>
        </w:rPr>
        <w:t>amniocentézy</w:t>
      </w:r>
      <w:proofErr w:type="spellEnd"/>
      <w:r>
        <w:rPr>
          <w:rFonts w:ascii="Arial" w:hAnsi="Arial" w:cs="Arial"/>
          <w:color w:val="222222"/>
          <w:sz w:val="22"/>
          <w:szCs w:val="22"/>
        </w:rPr>
        <w:t xml:space="preserve"> sa pohybuje v priemere od 90% - 99%. So 100% presnosťou však odpovie na otázku, či sa vám narodí chlapček alebo dievčatko.</w:t>
      </w:r>
    </w:p>
    <w:p w:rsidR="004F5BD7" w:rsidRDefault="004F5BD7" w:rsidP="004F5BD7">
      <w:pPr>
        <w:pStyle w:val="Nadpis3"/>
        <w:shd w:val="clear" w:color="auto" w:fill="FFFFFF"/>
        <w:spacing w:before="0"/>
        <w:textAlignment w:val="baseline"/>
        <w:rPr>
          <w:rFonts w:ascii="Arial" w:hAnsi="Arial" w:cs="Arial"/>
          <w:color w:val="222222"/>
        </w:rPr>
      </w:pPr>
      <w:r>
        <w:rPr>
          <w:rFonts w:ascii="Arial" w:hAnsi="Arial" w:cs="Arial"/>
          <w:color w:val="222222"/>
        </w:rPr>
        <w:t>Dôvody odberu</w:t>
      </w:r>
    </w:p>
    <w:p w:rsidR="004F5BD7" w:rsidRDefault="004F5BD7" w:rsidP="004F5BD7">
      <w:pPr>
        <w:pStyle w:val="Normlnywebov"/>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 xml:space="preserve">Gynekológovia tento lekársky úkon odporúčajú resp. nariaďujú pri podozrení na nejaké poškodenie plodu v maternici, pri zlých výsledkoch testov krvi, alebo pri vyššom veku budúcej matky. Na odber plodovej vody má nárok každá tehotná po 35 roku života, avšak nerobí sa vždy, ani automaticky. Odporúča sa, ak už v rodine existuje niekto s genetickým ochorením, ak matka užívala počas prvého </w:t>
      </w:r>
      <w:proofErr w:type="spellStart"/>
      <w:r>
        <w:rPr>
          <w:rFonts w:ascii="Arial" w:hAnsi="Arial" w:cs="Arial"/>
          <w:color w:val="222222"/>
          <w:sz w:val="22"/>
          <w:szCs w:val="22"/>
        </w:rPr>
        <w:t>trimestra</w:t>
      </w:r>
      <w:proofErr w:type="spellEnd"/>
      <w:r>
        <w:rPr>
          <w:rFonts w:ascii="Arial" w:hAnsi="Arial" w:cs="Arial"/>
          <w:color w:val="222222"/>
          <w:sz w:val="22"/>
          <w:szCs w:val="22"/>
        </w:rPr>
        <w:t xml:space="preserve"> lieky, alebo počas neho podstúpila RTG vyšetrenie a o svojom tehotenstve ešte nevedela.</w:t>
      </w:r>
    </w:p>
    <w:p w:rsidR="004F5BD7" w:rsidRDefault="004F5BD7" w:rsidP="004F5BD7">
      <w:pPr>
        <w:pStyle w:val="Nadpis3"/>
        <w:shd w:val="clear" w:color="auto" w:fill="FFFFFF"/>
        <w:spacing w:before="0"/>
        <w:textAlignment w:val="baseline"/>
        <w:rPr>
          <w:rFonts w:ascii="Arial" w:hAnsi="Arial" w:cs="Arial"/>
          <w:color w:val="222222"/>
        </w:rPr>
      </w:pPr>
      <w:r>
        <w:rPr>
          <w:rFonts w:ascii="Arial" w:hAnsi="Arial" w:cs="Arial"/>
          <w:color w:val="222222"/>
        </w:rPr>
        <w:t>Kedy je odber vykonať najlepšie?</w:t>
      </w:r>
    </w:p>
    <w:p w:rsidR="004F5BD7" w:rsidRDefault="004F5BD7" w:rsidP="004F5BD7">
      <w:pPr>
        <w:pStyle w:val="Normlnywebov"/>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 xml:space="preserve">Najvhodnejším obdobím na odber plodovej vody je 17. -18. týždeň gravidity. Avšak je možné ho urobiť prakticky kedykoľvek. Vo vyššom štádiu gravidity (posledný </w:t>
      </w:r>
      <w:proofErr w:type="spellStart"/>
      <w:r>
        <w:rPr>
          <w:rFonts w:ascii="Arial" w:hAnsi="Arial" w:cs="Arial"/>
          <w:color w:val="222222"/>
          <w:sz w:val="22"/>
          <w:szCs w:val="22"/>
        </w:rPr>
        <w:t>trimester</w:t>
      </w:r>
      <w:proofErr w:type="spellEnd"/>
      <w:r>
        <w:rPr>
          <w:rFonts w:ascii="Arial" w:hAnsi="Arial" w:cs="Arial"/>
          <w:color w:val="222222"/>
          <w:sz w:val="22"/>
          <w:szCs w:val="22"/>
        </w:rPr>
        <w:t xml:space="preserve">) je to už </w:t>
      </w:r>
      <w:proofErr w:type="spellStart"/>
      <w:r>
        <w:rPr>
          <w:rFonts w:ascii="Arial" w:hAnsi="Arial" w:cs="Arial"/>
          <w:color w:val="222222"/>
          <w:sz w:val="22"/>
          <w:szCs w:val="22"/>
        </w:rPr>
        <w:t>obtiažnejšie</w:t>
      </w:r>
      <w:proofErr w:type="spellEnd"/>
      <w:r>
        <w:rPr>
          <w:rFonts w:ascii="Arial" w:hAnsi="Arial" w:cs="Arial"/>
          <w:color w:val="222222"/>
          <w:sz w:val="22"/>
          <w:szCs w:val="22"/>
        </w:rPr>
        <w:t>, pretože dieťatko je veľké a plodovej vody je pomenej.</w:t>
      </w:r>
    </w:p>
    <w:p w:rsidR="004F5BD7" w:rsidRDefault="004F5BD7" w:rsidP="004F5BD7">
      <w:pPr>
        <w:pStyle w:val="Nadpis3"/>
        <w:shd w:val="clear" w:color="auto" w:fill="FFFFFF"/>
        <w:spacing w:before="0"/>
        <w:textAlignment w:val="baseline"/>
        <w:rPr>
          <w:rFonts w:ascii="Arial" w:hAnsi="Arial" w:cs="Arial"/>
          <w:color w:val="222222"/>
        </w:rPr>
      </w:pPr>
      <w:r>
        <w:rPr>
          <w:rFonts w:ascii="Arial" w:hAnsi="Arial" w:cs="Arial"/>
          <w:color w:val="222222"/>
        </w:rPr>
        <w:t>Je to bezpečné?</w:t>
      </w:r>
    </w:p>
    <w:p w:rsidR="004F5BD7" w:rsidRDefault="004F5BD7" w:rsidP="004F5BD7">
      <w:pPr>
        <w:pStyle w:val="Normlnywebov"/>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Vo všeobecnosti a štatisticky áno. S týmto lekárskym úkonom sa ale spájajú určité riziká, preto sa robí len keď sú k tomu vážne dôvody. Po odbere napríklad hrozí potrat dieťatka (asi v 0,5 – 1% prípadov), či rôzne infekcie plodovej vody (predsa len ide o zásah do tela z vonkajšieho prostredia), slabý odtok plodovej vody, malé krvácanie. Riziko komplikácii pri správnom odbornom prevedení je však malé.</w:t>
      </w:r>
    </w:p>
    <w:p w:rsidR="004F5BD7" w:rsidRDefault="004F5BD7" w:rsidP="004F5BD7">
      <w:pPr>
        <w:pStyle w:val="Nadpis3"/>
        <w:shd w:val="clear" w:color="auto" w:fill="FFFFFF"/>
        <w:spacing w:before="0"/>
        <w:textAlignment w:val="baseline"/>
        <w:rPr>
          <w:rFonts w:ascii="Arial" w:hAnsi="Arial" w:cs="Arial"/>
          <w:color w:val="222222"/>
        </w:rPr>
      </w:pPr>
      <w:r>
        <w:rPr>
          <w:rFonts w:ascii="Arial" w:hAnsi="Arial" w:cs="Arial"/>
          <w:color w:val="222222"/>
        </w:rPr>
        <w:t>Čo po odbere?</w:t>
      </w:r>
    </w:p>
    <w:p w:rsidR="004F5BD7" w:rsidRDefault="004F5BD7" w:rsidP="004F5BD7">
      <w:pPr>
        <w:pStyle w:val="Normlnywebov"/>
        <w:shd w:val="clear" w:color="auto" w:fill="FFFFFF"/>
        <w:spacing w:before="0" w:beforeAutospacing="0" w:after="360" w:afterAutospacing="0"/>
        <w:textAlignment w:val="baseline"/>
        <w:rPr>
          <w:rFonts w:ascii="Arial" w:hAnsi="Arial" w:cs="Arial"/>
          <w:color w:val="222222"/>
          <w:sz w:val="22"/>
          <w:szCs w:val="22"/>
        </w:rPr>
      </w:pPr>
      <w:r>
        <w:rPr>
          <w:rFonts w:ascii="Arial" w:hAnsi="Arial" w:cs="Arial"/>
          <w:color w:val="222222"/>
          <w:sz w:val="22"/>
          <w:szCs w:val="22"/>
        </w:rPr>
        <w:t xml:space="preserve">Po ukončení odberu plodovej vody ešte zostávate na intenzívnom pozorovaní po dobu 60 minút, počas ktorých sa pozorne sleduje celkový váš zdravotný stav. Pokiaľ sa cítite dobre, môžu vás domov prepustiť ešte v ten deň, pokiaľ sa však vyskytnú </w:t>
      </w:r>
      <w:proofErr w:type="spellStart"/>
      <w:r>
        <w:rPr>
          <w:rFonts w:ascii="Arial" w:hAnsi="Arial" w:cs="Arial"/>
          <w:color w:val="222222"/>
          <w:sz w:val="22"/>
          <w:szCs w:val="22"/>
        </w:rPr>
        <w:t>potiaže</w:t>
      </w:r>
      <w:proofErr w:type="spellEnd"/>
      <w:r>
        <w:rPr>
          <w:rFonts w:ascii="Arial" w:hAnsi="Arial" w:cs="Arial"/>
          <w:color w:val="222222"/>
          <w:sz w:val="22"/>
          <w:szCs w:val="22"/>
        </w:rPr>
        <w:t>, hospitalizujú vás. Odporúča sa absolútny pokoj, ležanie na lôžku, oddych, nesmú sa dvíhať ťažšie veci, ani inak namáhať.</w:t>
      </w:r>
    </w:p>
    <w:p w:rsidR="004F5BD7" w:rsidRDefault="004F5BD7"/>
    <w:sectPr w:rsidR="004F5BD7" w:rsidSect="004F5B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4F5BD7"/>
    <w:rsid w:val="001A4F6D"/>
    <w:rsid w:val="004F5BD7"/>
    <w:rsid w:val="00681FA8"/>
    <w:rsid w:val="008C0BB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C0BBA"/>
  </w:style>
  <w:style w:type="paragraph" w:styleId="Nadpis2">
    <w:name w:val="heading 2"/>
    <w:basedOn w:val="Normlny"/>
    <w:link w:val="Nadpis2Char"/>
    <w:uiPriority w:val="9"/>
    <w:qFormat/>
    <w:rsid w:val="004F5B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dpis3">
    <w:name w:val="heading 3"/>
    <w:basedOn w:val="Normlny"/>
    <w:next w:val="Normlny"/>
    <w:link w:val="Nadpis3Char"/>
    <w:uiPriority w:val="9"/>
    <w:unhideWhenUsed/>
    <w:qFormat/>
    <w:rsid w:val="004F5B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4F5BD7"/>
    <w:rPr>
      <w:rFonts w:ascii="Times New Roman" w:eastAsia="Times New Roman" w:hAnsi="Times New Roman" w:cs="Times New Roman"/>
      <w:b/>
      <w:bCs/>
      <w:sz w:val="36"/>
      <w:szCs w:val="36"/>
    </w:rPr>
  </w:style>
  <w:style w:type="paragraph" w:styleId="Normlnywebov">
    <w:name w:val="Normal (Web)"/>
    <w:basedOn w:val="Normlny"/>
    <w:uiPriority w:val="99"/>
    <w:semiHidden/>
    <w:unhideWhenUsed/>
    <w:rsid w:val="004F5B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dpis3Char">
    <w:name w:val="Nadpis 3 Char"/>
    <w:basedOn w:val="Predvolenpsmoodseku"/>
    <w:link w:val="Nadpis3"/>
    <w:uiPriority w:val="9"/>
    <w:rsid w:val="004F5BD7"/>
    <w:rPr>
      <w:rFonts w:asciiTheme="majorHAnsi" w:eastAsiaTheme="majorEastAsia" w:hAnsiTheme="majorHAnsi" w:cstheme="majorBidi"/>
      <w:b/>
      <w:bCs/>
      <w:color w:val="4F81BD" w:themeColor="accent1"/>
    </w:rPr>
  </w:style>
  <w:style w:type="paragraph" w:styleId="Textbubliny">
    <w:name w:val="Balloon Text"/>
    <w:basedOn w:val="Normlny"/>
    <w:link w:val="TextbublinyChar"/>
    <w:uiPriority w:val="99"/>
    <w:semiHidden/>
    <w:unhideWhenUsed/>
    <w:rsid w:val="004F5BD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F5B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60194">
      <w:bodyDiv w:val="1"/>
      <w:marLeft w:val="0"/>
      <w:marRight w:val="0"/>
      <w:marTop w:val="0"/>
      <w:marBottom w:val="0"/>
      <w:divBdr>
        <w:top w:val="none" w:sz="0" w:space="0" w:color="auto"/>
        <w:left w:val="none" w:sz="0" w:space="0" w:color="auto"/>
        <w:bottom w:val="none" w:sz="0" w:space="0" w:color="auto"/>
        <w:right w:val="none" w:sz="0" w:space="0" w:color="auto"/>
      </w:divBdr>
    </w:div>
    <w:div w:id="567615330">
      <w:bodyDiv w:val="1"/>
      <w:marLeft w:val="0"/>
      <w:marRight w:val="0"/>
      <w:marTop w:val="0"/>
      <w:marBottom w:val="0"/>
      <w:divBdr>
        <w:top w:val="none" w:sz="0" w:space="0" w:color="auto"/>
        <w:left w:val="none" w:sz="0" w:space="0" w:color="auto"/>
        <w:bottom w:val="none" w:sz="0" w:space="0" w:color="auto"/>
        <w:right w:val="none" w:sz="0" w:space="0" w:color="auto"/>
      </w:divBdr>
    </w:div>
    <w:div w:id="919754580">
      <w:bodyDiv w:val="1"/>
      <w:marLeft w:val="0"/>
      <w:marRight w:val="0"/>
      <w:marTop w:val="0"/>
      <w:marBottom w:val="0"/>
      <w:divBdr>
        <w:top w:val="none" w:sz="0" w:space="0" w:color="auto"/>
        <w:left w:val="none" w:sz="0" w:space="0" w:color="auto"/>
        <w:bottom w:val="none" w:sz="0" w:space="0" w:color="auto"/>
        <w:right w:val="none" w:sz="0" w:space="0" w:color="auto"/>
      </w:divBdr>
    </w:div>
    <w:div w:id="1013798001">
      <w:bodyDiv w:val="1"/>
      <w:marLeft w:val="0"/>
      <w:marRight w:val="0"/>
      <w:marTop w:val="0"/>
      <w:marBottom w:val="0"/>
      <w:divBdr>
        <w:top w:val="none" w:sz="0" w:space="0" w:color="auto"/>
        <w:left w:val="none" w:sz="0" w:space="0" w:color="auto"/>
        <w:bottom w:val="none" w:sz="0" w:space="0" w:color="auto"/>
        <w:right w:val="none" w:sz="0" w:space="0" w:color="auto"/>
      </w:divBdr>
    </w:div>
    <w:div w:id="2144691275">
      <w:bodyDiv w:val="1"/>
      <w:marLeft w:val="0"/>
      <w:marRight w:val="0"/>
      <w:marTop w:val="0"/>
      <w:marBottom w:val="0"/>
      <w:divBdr>
        <w:top w:val="none" w:sz="0" w:space="0" w:color="auto"/>
        <w:left w:val="none" w:sz="0" w:space="0" w:color="auto"/>
        <w:bottom w:val="none" w:sz="0" w:space="0" w:color="auto"/>
        <w:right w:val="none" w:sz="0" w:space="0" w:color="auto"/>
      </w:divBdr>
      <w:divsChild>
        <w:div w:id="1511680522">
          <w:marLeft w:val="0"/>
          <w:marRight w:val="0"/>
          <w:marTop w:val="0"/>
          <w:marBottom w:val="0"/>
          <w:divBdr>
            <w:top w:val="none" w:sz="0" w:space="0" w:color="auto"/>
            <w:left w:val="none" w:sz="0" w:space="0" w:color="auto"/>
            <w:bottom w:val="none" w:sz="0" w:space="0" w:color="auto"/>
            <w:right w:val="none" w:sz="0" w:space="0" w:color="auto"/>
          </w:divBdr>
        </w:div>
        <w:div w:id="990060909">
          <w:marLeft w:val="0"/>
          <w:marRight w:val="0"/>
          <w:marTop w:val="0"/>
          <w:marBottom w:val="0"/>
          <w:divBdr>
            <w:top w:val="none" w:sz="0" w:space="0" w:color="auto"/>
            <w:left w:val="none" w:sz="0" w:space="0" w:color="auto"/>
            <w:bottom w:val="none" w:sz="0" w:space="0" w:color="auto"/>
            <w:right w:val="none" w:sz="0" w:space="0" w:color="auto"/>
          </w:divBdr>
        </w:div>
        <w:div w:id="1905674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829</Words>
  <Characters>4729</Characters>
  <Application>Microsoft Office Word</Application>
  <DocSecurity>0</DocSecurity>
  <Lines>39</Lines>
  <Paragraphs>11</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Guest</cp:lastModifiedBy>
  <cp:revision>4</cp:revision>
  <cp:lastPrinted>2018-04-23T06:13:00Z</cp:lastPrinted>
  <dcterms:created xsi:type="dcterms:W3CDTF">2018-04-22T08:13:00Z</dcterms:created>
  <dcterms:modified xsi:type="dcterms:W3CDTF">2018-04-23T06:14:00Z</dcterms:modified>
</cp:coreProperties>
</file>