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A75C3">
        <w:rPr>
          <w:b/>
          <w:sz w:val="28"/>
          <w:szCs w:val="28"/>
        </w:rPr>
        <w:t xml:space="preserve">odmeny za </w:t>
      </w:r>
      <w:r w:rsidR="009D764E">
        <w:rPr>
          <w:b/>
          <w:sz w:val="28"/>
          <w:szCs w:val="28"/>
        </w:rPr>
        <w:t>mimoriadne</w:t>
      </w:r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5F1194">
        <w:rPr>
          <w:b/>
          <w:lang w:val="sk-SK"/>
        </w:rPr>
        <w:t>..</w:t>
      </w:r>
      <w:r w:rsidR="00623592">
        <w:rPr>
          <w:b/>
          <w:lang w:val="sk-SK"/>
        </w:rPr>
        <w:t>RNDr. Lenka Škarbeková</w:t>
      </w:r>
      <w:r w:rsidR="005F1194">
        <w:rPr>
          <w:b/>
          <w:lang w:val="sk-SK"/>
        </w:rPr>
        <w:t>.......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1843"/>
        <w:gridCol w:w="3368"/>
      </w:tblGrid>
      <w:tr w:rsidR="00B73109" w:rsidRPr="00B73109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623592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640183" w:rsidRDefault="00623592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592" w:rsidRPr="000B53EA" w:rsidRDefault="00623592" w:rsidP="00623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SOČ</w:t>
            </w:r>
            <w:r w:rsidR="009F0496" w:rsidRPr="000B53EA">
              <w:rPr>
                <w:sz w:val="20"/>
                <w:szCs w:val="18"/>
              </w:rPr>
              <w:t xml:space="preserve">    </w:t>
            </w:r>
            <w:r w:rsidR="000B53EA">
              <w:rPr>
                <w:sz w:val="20"/>
                <w:szCs w:val="18"/>
              </w:rPr>
              <w:t xml:space="preserve">- </w:t>
            </w:r>
            <w:r w:rsidR="009F0496" w:rsidRPr="000B53EA">
              <w:rPr>
                <w:sz w:val="20"/>
                <w:szCs w:val="18"/>
              </w:rPr>
              <w:t>apríl/2022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CK 3.miesto</w:t>
            </w:r>
          </w:p>
        </w:tc>
      </w:tr>
      <w:tr w:rsidR="00623592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640183" w:rsidRDefault="00623592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9F0496" w:rsidP="00623592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SOČ   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- </w:t>
            </w:r>
            <w:r w:rsidRPr="000B53EA">
              <w:rPr>
                <w:rFonts w:eastAsia="Calibri"/>
                <w:sz w:val="20"/>
                <w:szCs w:val="18"/>
                <w:lang w:val="sk-SK"/>
              </w:rPr>
              <w:t>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KK 3.miesto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AMAVET – Festival vedy a techniky – november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(IV.A)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– Špeciálna cena poroty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SOČ   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- </w:t>
            </w:r>
            <w:r w:rsidRPr="000B53EA">
              <w:rPr>
                <w:rFonts w:eastAsia="Calibri"/>
                <w:sz w:val="20"/>
                <w:szCs w:val="18"/>
                <w:lang w:val="sk-SK"/>
              </w:rPr>
              <w:t>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496" w:rsidRPr="000B53EA" w:rsidRDefault="0067530D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Tamara Ďurdíková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KK 2.miesto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AMAVET – Festival vedy a techniky október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(IV.A)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 – postup na CK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Študentská vedecká konferencia PF UPJŠ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KK- účasť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Študentská vedecká konferencia PF UPJŠ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Tamara Ďurdíková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KK - účasť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Študentská vede</w:t>
            </w:r>
            <w:r w:rsidR="00585362">
              <w:rPr>
                <w:rFonts w:eastAsia="Calibri"/>
                <w:sz w:val="20"/>
                <w:szCs w:val="18"/>
                <w:lang w:val="sk-SK"/>
              </w:rPr>
              <w:t xml:space="preserve">cká konferencia s medzinár. účasťou </w:t>
            </w:r>
            <w:r w:rsidRPr="000B53EA">
              <w:rPr>
                <w:rFonts w:eastAsia="Calibri"/>
                <w:sz w:val="20"/>
                <w:szCs w:val="18"/>
                <w:lang w:val="sk-SK"/>
              </w:rPr>
              <w:t>Chémia a technológie pre život STU v BA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(IV.A)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- účasť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Zelený andel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– Mimoriadne ocenenie za kval. prácu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Zelený andel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Tamara Ďurdíková (III.A)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 - účasť</w:t>
            </w:r>
          </w:p>
        </w:tc>
      </w:tr>
      <w:tr w:rsidR="00186694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640183" w:rsidRDefault="00186694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6B4648">
              <w:rPr>
                <w:sz w:val="20"/>
                <w:szCs w:val="14"/>
              </w:rPr>
              <w:t>Zachyť energiu</w:t>
            </w:r>
            <w:r w:rsidRPr="000B53EA">
              <w:rPr>
                <w:sz w:val="20"/>
                <w:szCs w:val="14"/>
              </w:rPr>
              <w:t xml:space="preserve"> – súťažné fotografie (VSE Košice)</w:t>
            </w:r>
            <w:r w:rsidR="000B53EA">
              <w:rPr>
                <w:sz w:val="20"/>
                <w:szCs w:val="14"/>
              </w:rPr>
              <w:t xml:space="preserve">  - február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Nella Výrosteková (II.0)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 – 2.miesto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Biologická olympiáda – D, teoreticko-praktická časť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186694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Nella Výrosteková (II.0)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1.miesto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>Biologická olympiáda – D, teoreticko-praktická časť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Samuel Podracký (II.O)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2.miesto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>Biologická olympiáda – D, posterová časť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Simona Ševčíková (II.O)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1.miesto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>Biologická olympiáda – D, posterová časť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Simona Gregová (II.O)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2.miesto</w:t>
            </w:r>
          </w:p>
        </w:tc>
      </w:tr>
    </w:tbl>
    <w:p w:rsidR="00B73109" w:rsidRPr="00640183" w:rsidRDefault="00B73109" w:rsidP="00B73109">
      <w:pPr>
        <w:pStyle w:val="Hlavika"/>
        <w:rPr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402"/>
        <w:gridCol w:w="2126"/>
        <w:gridCol w:w="3368"/>
      </w:tblGrid>
      <w:tr w:rsidR="00B73109" w:rsidRPr="00B73109" w:rsidTr="0075754D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75754D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7575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D" w:rsidRPr="000B53EA" w:rsidRDefault="0075754D" w:rsidP="0075754D">
            <w:pPr>
              <w:rPr>
                <w:sz w:val="20"/>
                <w:szCs w:val="14"/>
              </w:rPr>
            </w:pPr>
            <w:r w:rsidRPr="000B53EA">
              <w:rPr>
                <w:b/>
                <w:sz w:val="20"/>
                <w:szCs w:val="14"/>
              </w:rPr>
              <w:t>Zachyť energiu</w:t>
            </w:r>
            <w:r w:rsidRPr="000B53EA">
              <w:rPr>
                <w:sz w:val="20"/>
                <w:szCs w:val="14"/>
              </w:rPr>
              <w:t xml:space="preserve"> – súťažné videá</w:t>
            </w:r>
          </w:p>
          <w:p w:rsidR="00B73109" w:rsidRPr="000B53EA" w:rsidRDefault="0075754D" w:rsidP="0075754D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0B53EA">
              <w:rPr>
                <w:sz w:val="20"/>
                <w:szCs w:val="14"/>
              </w:rPr>
              <w:t>(VSE Košice)</w:t>
            </w:r>
            <w:r w:rsidR="000B53EA">
              <w:rPr>
                <w:sz w:val="20"/>
                <w:szCs w:val="14"/>
              </w:rPr>
              <w:t xml:space="preserve"> – február 2022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0B53EA" w:rsidRDefault="0075754D" w:rsidP="0075754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0B53EA">
              <w:rPr>
                <w:sz w:val="20"/>
                <w:szCs w:val="14"/>
              </w:rPr>
              <w:t xml:space="preserve">5  </w:t>
            </w:r>
            <w:r w:rsidR="00D36557" w:rsidRPr="000B53EA">
              <w:rPr>
                <w:sz w:val="20"/>
                <w:szCs w:val="14"/>
              </w:rPr>
              <w:t xml:space="preserve">žiakov </w:t>
            </w:r>
            <w:r w:rsidRPr="000B53EA">
              <w:rPr>
                <w:sz w:val="20"/>
                <w:szCs w:val="14"/>
              </w:rPr>
              <w:t>(II.O)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0B53EA" w:rsidRDefault="0075754D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0B53EA">
              <w:rPr>
                <w:sz w:val="20"/>
                <w:szCs w:val="20"/>
              </w:rPr>
              <w:t>Online KK</w:t>
            </w:r>
          </w:p>
        </w:tc>
      </w:tr>
    </w:tbl>
    <w:p w:rsidR="000B53EA" w:rsidRDefault="000B53EA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559"/>
        <w:gridCol w:w="4077"/>
      </w:tblGrid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</w:t>
            </w: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materiálny prínos 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vytvorenie projektu, koordinácia projektu, získanie </w:t>
            </w:r>
            <w:r>
              <w:rPr>
                <w:sz w:val="20"/>
                <w:szCs w:val="20"/>
                <w:lang w:val="sk-SK"/>
              </w:rPr>
              <w:lastRenderedPageBreak/>
              <w:t>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lastRenderedPageBreak/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OZ Ružínska priehrada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- celoročne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75754D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Podpora a partner</w:t>
            </w:r>
            <w:r w:rsidR="00585362">
              <w:rPr>
                <w:sz w:val="20"/>
                <w:szCs w:val="20"/>
              </w:rPr>
              <w:t xml:space="preserve"> v projekte Zelená ekoučebňa a </w:t>
            </w:r>
            <w:r>
              <w:rPr>
                <w:sz w:val="20"/>
                <w:szCs w:val="20"/>
              </w:rPr>
              <w:t>enviro aktivitách školy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VSE 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>9-11/2022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3.000 Eur 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Zelená ekoučebňa, ktorá učí, šľachtí a spája</w:t>
            </w:r>
            <w:r w:rsidR="00585362">
              <w:rPr>
                <w:sz w:val="20"/>
                <w:szCs w:val="20"/>
              </w:rPr>
              <w:t xml:space="preserve"> – podanie, realizácia, závěrečná správa, vyúčtovanie, propagácia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OZ Živica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 4-11/2022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Metodická pomoc, prostredníctvom portálu Hurá von! prezentácia aktivit školy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4.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PF UPJŠ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 2-10/2022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Spolupráca pri prácach žiakov, metodická pomoc, príprava budúcich učiteľov</w:t>
            </w:r>
            <w:r w:rsidR="0075754D">
              <w:rPr>
                <w:sz w:val="20"/>
                <w:szCs w:val="20"/>
              </w:rPr>
              <w:t xml:space="preserve"> -odovzdávanie skúseností a did.zručností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5.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Prešovská univerzita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2/2022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Príprava budúcich učit</w:t>
            </w:r>
            <w:r w:rsidR="0075754D">
              <w:rPr>
                <w:sz w:val="20"/>
                <w:szCs w:val="20"/>
              </w:rPr>
              <w:t xml:space="preserve">eľov - </w:t>
            </w:r>
            <w:r>
              <w:rPr>
                <w:sz w:val="20"/>
                <w:szCs w:val="20"/>
              </w:rPr>
              <w:t>odovzdávanie skúseností a did.zručností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6.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293CD3" w:rsidRDefault="00555F34" w:rsidP="00B8541C">
            <w:pPr>
              <w:rPr>
                <w:sz w:val="20"/>
                <w:szCs w:val="20"/>
                <w:lang w:val="sk-SK"/>
              </w:rPr>
            </w:pPr>
            <w:r w:rsidRPr="00293CD3">
              <w:rPr>
                <w:sz w:val="20"/>
                <w:szCs w:val="20"/>
                <w:lang w:val="sk-SK"/>
              </w:rPr>
              <w:t>STU Bratislava</w:t>
            </w:r>
            <w:r w:rsidR="000B53EA">
              <w:rPr>
                <w:sz w:val="20"/>
                <w:szCs w:val="20"/>
                <w:lang w:val="sk-SK"/>
              </w:rPr>
              <w:t xml:space="preserve">  2-11/2022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757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Spolupráca pri analýzach k prácam, účas</w:t>
            </w:r>
            <w:r w:rsidR="0075754D">
              <w:rPr>
                <w:sz w:val="20"/>
                <w:szCs w:val="20"/>
              </w:rPr>
              <w:t>ť</w:t>
            </w:r>
            <w:r>
              <w:rPr>
                <w:sz w:val="20"/>
                <w:szCs w:val="20"/>
              </w:rPr>
              <w:t xml:space="preserve"> na konferencii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7.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293CD3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293CD3">
              <w:rPr>
                <w:rFonts w:eastAsia="Calibri"/>
                <w:sz w:val="20"/>
                <w:szCs w:val="20"/>
                <w:lang w:val="sk-SK"/>
              </w:rPr>
              <w:t>Banícke múzeum</w:t>
            </w:r>
            <w:r w:rsidR="00293CD3">
              <w:rPr>
                <w:rFonts w:eastAsia="Calibri"/>
                <w:sz w:val="20"/>
                <w:szCs w:val="20"/>
                <w:lang w:val="sk-SK"/>
              </w:rPr>
              <w:t xml:space="preserve">  4-6/2022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Sprievodcovská činnosť Štôlňa Jozef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8.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293CD3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293CD3">
              <w:rPr>
                <w:rFonts w:eastAsia="Calibri"/>
                <w:sz w:val="20"/>
                <w:szCs w:val="20"/>
                <w:lang w:val="sk-SK"/>
              </w:rPr>
              <w:t>Supermarket Tesco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11</w:t>
            </w:r>
            <w:r w:rsidR="00293CD3">
              <w:rPr>
                <w:rFonts w:eastAsia="Calibri"/>
                <w:sz w:val="20"/>
                <w:szCs w:val="20"/>
                <w:lang w:val="sk-SK"/>
              </w:rPr>
              <w:t>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524AE6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Sponzorské </w:t>
            </w:r>
            <w:r w:rsidR="00293CD3">
              <w:rPr>
                <w:sz w:val="20"/>
                <w:szCs w:val="20"/>
                <w:lang w:val="sk-SK" w:eastAsia="en-US"/>
              </w:rPr>
              <w:t xml:space="preserve">konzumné </w:t>
            </w:r>
            <w:r>
              <w:rPr>
                <w:sz w:val="20"/>
                <w:szCs w:val="20"/>
                <w:lang w:val="sk-SK" w:eastAsia="en-US"/>
              </w:rPr>
              <w:t>k polročnej p</w:t>
            </w:r>
            <w:r w:rsidR="00524AE6">
              <w:rPr>
                <w:sz w:val="20"/>
                <w:szCs w:val="20"/>
                <w:lang w:val="sk-SK" w:eastAsia="en-US"/>
              </w:rPr>
              <w:t>aá</w:t>
            </w:r>
            <w:r>
              <w:rPr>
                <w:sz w:val="20"/>
                <w:szCs w:val="20"/>
                <w:lang w:val="sk-SK" w:eastAsia="en-US"/>
              </w:rPr>
              <w:t>ty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Čistenie okolia supermarketu </w:t>
            </w:r>
            <w:r w:rsidR="00293CD3">
              <w:rPr>
                <w:sz w:val="20"/>
                <w:szCs w:val="20"/>
                <w:lang w:val="sk-SK" w:eastAsia="en-US"/>
              </w:rPr>
              <w:t>v rámci predmetu PBE</w:t>
            </w: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09"/>
        <w:gridCol w:w="3935"/>
      </w:tblGrid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webstránke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02E4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02E46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Default="00555F34" w:rsidP="00C163EE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Ročenka Gelničan de</w:t>
            </w:r>
            <w:r w:rsidR="003C3523">
              <w:rPr>
                <w:i/>
                <w:sz w:val="20"/>
                <w:szCs w:val="20"/>
                <w:lang w:val="sk-SK" w:eastAsia="en-US"/>
              </w:rPr>
              <w:t>c</w:t>
            </w:r>
            <w:r>
              <w:rPr>
                <w:i/>
                <w:sz w:val="20"/>
                <w:szCs w:val="20"/>
                <w:lang w:val="sk-SK" w:eastAsia="en-US"/>
              </w:rPr>
              <w:t>ember 2022</w:t>
            </w:r>
          </w:p>
          <w:p w:rsidR="00524AE6" w:rsidRPr="00AB5C45" w:rsidRDefault="00524AE6" w:rsidP="00524AE6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 xml:space="preserve">Slov.elektrárne  - článok propagácie aktivít školy a projektu Zelená ekoučebňa </w:t>
            </w:r>
          </w:p>
        </w:tc>
      </w:tr>
      <w:tr w:rsidR="00ED0553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Default="00555F34" w:rsidP="003A75C3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Platforma Hurá von!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 xml:space="preserve"> – pravidelné propagácia činnosti žiakov v prí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>r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>.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 xml:space="preserve">predmetoch GYMGL </w:t>
            </w:r>
          </w:p>
          <w:p w:rsidR="0013436E" w:rsidRDefault="0013436E" w:rsidP="00D36557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Lektorstvo v kurzoch a online konferenciách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v celoslovenskej pôsobnosti </w:t>
            </w:r>
            <w:r>
              <w:rPr>
                <w:i/>
                <w:sz w:val="20"/>
                <w:szCs w:val="20"/>
                <w:lang w:val="sk-SK" w:eastAsia="en-US"/>
              </w:rPr>
              <w:t xml:space="preserve"> pod hlavičkou  GYMGL</w:t>
            </w:r>
          </w:p>
          <w:p w:rsidR="00D36557" w:rsidRPr="00B73109" w:rsidRDefault="00D36557" w:rsidP="00524AE6">
            <w:pPr>
              <w:rPr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Spoluautorstvo v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> najnovšej Metodike OZ Živica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– uvedené GYMGL</w:t>
            </w:r>
          </w:p>
        </w:tc>
      </w:tr>
    </w:tbl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Koordinácia ENV</w:t>
            </w:r>
            <w:r w:rsidR="003E0AC2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A295F" w:rsidP="00524AE6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55F34">
              <w:rPr>
                <w:sz w:val="20"/>
                <w:szCs w:val="20"/>
              </w:rPr>
              <w:t>eloročne</w:t>
            </w:r>
            <w:r>
              <w:rPr>
                <w:sz w:val="20"/>
                <w:szCs w:val="20"/>
              </w:rPr>
              <w:t xml:space="preserve"> – exkurzie, terénne cvičenia s inovatívnymi prvkami modernej a medzipre</w:t>
            </w:r>
            <w:r w:rsidR="00D36557">
              <w:rPr>
                <w:sz w:val="20"/>
                <w:szCs w:val="20"/>
              </w:rPr>
              <w:t>dmetovej výučby (práca s mobilný</w:t>
            </w:r>
            <w:r>
              <w:rPr>
                <w:sz w:val="20"/>
                <w:szCs w:val="20"/>
              </w:rPr>
              <w:t>mi aplikáciami, QR kódmi…)</w:t>
            </w:r>
            <w:r w:rsidR="00524AE6">
              <w:rPr>
                <w:sz w:val="20"/>
                <w:szCs w:val="20"/>
              </w:rPr>
              <w:t>, celoškolské aktivity (Sv.deň, srdca, mlieka v školách, Deň Zeme…)</w:t>
            </w:r>
            <w:r w:rsidR="003E0AC2">
              <w:rPr>
                <w:sz w:val="20"/>
                <w:szCs w:val="20"/>
              </w:rPr>
              <w:t xml:space="preserve">, </w:t>
            </w:r>
            <w:r w:rsidR="00585362">
              <w:rPr>
                <w:sz w:val="20"/>
                <w:szCs w:val="20"/>
              </w:rPr>
              <w:t xml:space="preserve">prospešné enviro a edukačné </w:t>
            </w:r>
            <w:r w:rsidR="003E0AC2">
              <w:rPr>
                <w:sz w:val="20"/>
                <w:szCs w:val="20"/>
              </w:rPr>
              <w:t>aktivity PBE</w:t>
            </w:r>
            <w:r w:rsidR="00585362">
              <w:rPr>
                <w:sz w:val="20"/>
                <w:szCs w:val="20"/>
              </w:rPr>
              <w:t xml:space="preserve"> (Noc výskumníkov, experimentálne aktivity…), pravidelná aktuálna estetizácia priestorov školy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585362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Triedny učiteľ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585362" w:rsidP="00B8541C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Aktívne zapájanie triedy do aktivít školy, súťaží, olympiád a vlastných teembuildingových aktivít (triedne párty, výlety, exkurzie, športové aktivity...), aktívna práca s triednym kolektívom a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 príkladná </w:t>
            </w:r>
            <w:r>
              <w:rPr>
                <w:rFonts w:eastAsia="Calibri"/>
                <w:sz w:val="20"/>
                <w:szCs w:val="20"/>
                <w:lang w:val="sk-SK"/>
              </w:rPr>
              <w:t>spolupráca s rodičmi</w:t>
            </w:r>
          </w:p>
        </w:tc>
      </w:tr>
    </w:tbl>
    <w:p w:rsidR="000B53EA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</w:t>
      </w:r>
      <w:r w:rsidR="009F2D41">
        <w:rPr>
          <w:lang w:val="sk-SK"/>
        </w:rPr>
        <w:t>Gelnici</w:t>
      </w:r>
      <w:r w:rsidR="000D7E87">
        <w:rPr>
          <w:lang w:val="sk-SK"/>
        </w:rPr>
        <w:t>........</w:t>
      </w:r>
      <w:r>
        <w:rPr>
          <w:lang w:val="sk-SK"/>
        </w:rPr>
        <w:t xml:space="preserve"> </w:t>
      </w:r>
      <w:r w:rsidR="000D7E87">
        <w:rPr>
          <w:lang w:val="sk-SK"/>
        </w:rPr>
        <w:t>dňa..</w:t>
      </w:r>
      <w:r w:rsidR="00D36557">
        <w:rPr>
          <w:lang w:val="sk-SK"/>
        </w:rPr>
        <w:t>.</w:t>
      </w:r>
      <w:r w:rsidR="009F2D41">
        <w:rPr>
          <w:lang w:val="sk-SK"/>
        </w:rPr>
        <w:t>6.12.2022</w:t>
      </w:r>
      <w:r w:rsidR="000D7E87">
        <w:rPr>
          <w:lang w:val="sk-SK"/>
        </w:rPr>
        <w:t>................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</w:t>
      </w:r>
    </w:p>
    <w:p w:rsidR="00813FE7" w:rsidRPr="003512F1" w:rsidRDefault="000B53EA">
      <w:pPr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</w:t>
      </w:r>
      <w:bookmarkStart w:id="0" w:name="_GoBack"/>
      <w:bookmarkEnd w:id="0"/>
      <w:r>
        <w:rPr>
          <w:lang w:val="sk-SK"/>
        </w:rPr>
        <w:t xml:space="preserve">              </w:t>
      </w:r>
      <w:r w:rsidR="00975465">
        <w:rPr>
          <w:lang w:val="sk-SK"/>
        </w:rPr>
        <w:t xml:space="preserve">  </w:t>
      </w:r>
      <w:r w:rsidR="009F2D41">
        <w:rPr>
          <w:lang w:val="sk-SK"/>
        </w:rPr>
        <w:t>Lenka Škarbeková</w:t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</w:p>
    <w:sectPr w:rsidR="00813FE7" w:rsidRPr="003512F1" w:rsidSect="00924E1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362" w:rsidRPr="00585362">
          <w:rPr>
            <w:noProof/>
            <w:lang w:val="sk-SK"/>
          </w:rPr>
          <w:t>2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4829"/>
    <w:multiLevelType w:val="hybridMultilevel"/>
    <w:tmpl w:val="09D8FE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66B1F"/>
    <w:multiLevelType w:val="hybridMultilevel"/>
    <w:tmpl w:val="8DEE7D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B53EA"/>
    <w:rsid w:val="000C2DDF"/>
    <w:rsid w:val="000D5D28"/>
    <w:rsid w:val="000D7E87"/>
    <w:rsid w:val="00102E46"/>
    <w:rsid w:val="00112446"/>
    <w:rsid w:val="00112C9F"/>
    <w:rsid w:val="0013436E"/>
    <w:rsid w:val="0014106E"/>
    <w:rsid w:val="00163F30"/>
    <w:rsid w:val="001754C4"/>
    <w:rsid w:val="0017683F"/>
    <w:rsid w:val="00186694"/>
    <w:rsid w:val="001A29ED"/>
    <w:rsid w:val="0020748E"/>
    <w:rsid w:val="00227D94"/>
    <w:rsid w:val="00231AE7"/>
    <w:rsid w:val="0024396C"/>
    <w:rsid w:val="002706C6"/>
    <w:rsid w:val="00283A11"/>
    <w:rsid w:val="00291C25"/>
    <w:rsid w:val="00293CD3"/>
    <w:rsid w:val="002E38B7"/>
    <w:rsid w:val="00306EE6"/>
    <w:rsid w:val="003445B8"/>
    <w:rsid w:val="003477BC"/>
    <w:rsid w:val="003512F1"/>
    <w:rsid w:val="00355D0D"/>
    <w:rsid w:val="00357FE7"/>
    <w:rsid w:val="003637B9"/>
    <w:rsid w:val="003A75C3"/>
    <w:rsid w:val="003B7843"/>
    <w:rsid w:val="003C1BBE"/>
    <w:rsid w:val="003C3495"/>
    <w:rsid w:val="003C3523"/>
    <w:rsid w:val="003C40BC"/>
    <w:rsid w:val="003E0AC2"/>
    <w:rsid w:val="003F2680"/>
    <w:rsid w:val="00400880"/>
    <w:rsid w:val="00457D89"/>
    <w:rsid w:val="004B0D20"/>
    <w:rsid w:val="004D3FD2"/>
    <w:rsid w:val="004D5F16"/>
    <w:rsid w:val="00524AE6"/>
    <w:rsid w:val="0053150E"/>
    <w:rsid w:val="00555F34"/>
    <w:rsid w:val="00583B71"/>
    <w:rsid w:val="00585362"/>
    <w:rsid w:val="00591A06"/>
    <w:rsid w:val="005A5D49"/>
    <w:rsid w:val="005D7750"/>
    <w:rsid w:val="005E6029"/>
    <w:rsid w:val="005F1194"/>
    <w:rsid w:val="00617523"/>
    <w:rsid w:val="00623592"/>
    <w:rsid w:val="00640183"/>
    <w:rsid w:val="00641C83"/>
    <w:rsid w:val="0067530D"/>
    <w:rsid w:val="006B4648"/>
    <w:rsid w:val="006E68DF"/>
    <w:rsid w:val="006F27BC"/>
    <w:rsid w:val="0070386B"/>
    <w:rsid w:val="0074498D"/>
    <w:rsid w:val="00747BA4"/>
    <w:rsid w:val="007516CF"/>
    <w:rsid w:val="00755BC7"/>
    <w:rsid w:val="0075754D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77F19"/>
    <w:rsid w:val="008B285E"/>
    <w:rsid w:val="008D3DF6"/>
    <w:rsid w:val="008E7B61"/>
    <w:rsid w:val="00900AE8"/>
    <w:rsid w:val="0090450B"/>
    <w:rsid w:val="00924E11"/>
    <w:rsid w:val="00970F08"/>
    <w:rsid w:val="00975465"/>
    <w:rsid w:val="009809DA"/>
    <w:rsid w:val="009C5E90"/>
    <w:rsid w:val="009D764E"/>
    <w:rsid w:val="009E00C7"/>
    <w:rsid w:val="009F0496"/>
    <w:rsid w:val="009F22F5"/>
    <w:rsid w:val="009F2D41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A295F"/>
    <w:rsid w:val="00BB5081"/>
    <w:rsid w:val="00BE7065"/>
    <w:rsid w:val="00C10387"/>
    <w:rsid w:val="00C22883"/>
    <w:rsid w:val="00C51B91"/>
    <w:rsid w:val="00CC19D7"/>
    <w:rsid w:val="00CD34AD"/>
    <w:rsid w:val="00D33BAE"/>
    <w:rsid w:val="00D355DB"/>
    <w:rsid w:val="00D36557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60D0"/>
  <w15:docId w15:val="{C5A81010-1B83-4728-A7D8-63E67B9D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Tobik</cp:lastModifiedBy>
  <cp:revision>33</cp:revision>
  <cp:lastPrinted>2022-12-06T09:27:00Z</cp:lastPrinted>
  <dcterms:created xsi:type="dcterms:W3CDTF">2019-08-19T12:40:00Z</dcterms:created>
  <dcterms:modified xsi:type="dcterms:W3CDTF">2022-12-06T20:04:00Z</dcterms:modified>
</cp:coreProperties>
</file>