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Pojem funkcie, definičný obor, obor hodnôt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 fyzike a v iných prírodných vedách sa často stretávame </w:t>
      </w:r>
      <w:r>
        <w:rPr>
          <w:rFonts w:ascii="Times New Roman" w:hAnsi="Times New Roman" w:cs="Times New Roman"/>
          <w:b/>
          <w:sz w:val="28"/>
          <w:szCs w:val="28"/>
        </w:rPr>
        <w:t>s dvoma radmi údajov</w:t>
      </w:r>
      <w:r>
        <w:rPr>
          <w:rFonts w:ascii="Times New Roman" w:hAnsi="Times New Roman" w:cs="Times New Roman"/>
          <w:sz w:val="28"/>
          <w:szCs w:val="28"/>
        </w:rPr>
        <w:t xml:space="preserve">, ktoré majú tú vlastnosť, že </w:t>
      </w:r>
      <w:r>
        <w:rPr>
          <w:rFonts w:ascii="Times New Roman" w:hAnsi="Times New Roman" w:cs="Times New Roman"/>
          <w:b/>
          <w:sz w:val="28"/>
          <w:szCs w:val="28"/>
        </w:rPr>
        <w:t>každému údaju jedného radu</w:t>
      </w:r>
      <w:r>
        <w:rPr>
          <w:rFonts w:ascii="Times New Roman" w:hAnsi="Times New Roman" w:cs="Times New Roman"/>
          <w:sz w:val="28"/>
          <w:szCs w:val="28"/>
        </w:rPr>
        <w:t xml:space="preserve"> je </w:t>
      </w:r>
      <w:r>
        <w:rPr>
          <w:rFonts w:ascii="Times New Roman" w:hAnsi="Times New Roman" w:cs="Times New Roman"/>
          <w:b/>
          <w:sz w:val="28"/>
          <w:szCs w:val="28"/>
        </w:rPr>
        <w:t>priradený určitý údaj z druhého radu.</w:t>
      </w:r>
    </w:p>
    <w:tbl>
      <w:tblPr>
        <w:tblStyle w:val="7"/>
        <w:tblpPr w:leftFromText="141" w:rightFromText="141" w:vertAnchor="text" w:horzAnchor="margin" w:tblpY="45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496"/>
        <w:gridCol w:w="636"/>
        <w:gridCol w:w="636"/>
        <w:gridCol w:w="6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Čas (t)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Dráha (s)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1.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Pre daný </w:t>
      </w:r>
      <w:r>
        <w:rPr>
          <w:rFonts w:ascii="Times New Roman" w:hAnsi="Times New Roman" w:cs="Times New Roman"/>
          <w:b/>
          <w:sz w:val="28"/>
          <w:szCs w:val="28"/>
        </w:rPr>
        <w:t>čas t</w:t>
      </w:r>
      <w:r>
        <w:rPr>
          <w:rFonts w:ascii="Times New Roman" w:hAnsi="Times New Roman" w:cs="Times New Roman"/>
          <w:sz w:val="28"/>
          <w:szCs w:val="28"/>
        </w:rPr>
        <w:t xml:space="preserve"> môžeme z tabuľky priamo čítať príslušné </w:t>
      </w:r>
      <w:r>
        <w:rPr>
          <w:rFonts w:ascii="Times New Roman" w:hAnsi="Times New Roman" w:cs="Times New Roman"/>
          <w:b/>
          <w:sz w:val="28"/>
          <w:szCs w:val="28"/>
        </w:rPr>
        <w:t xml:space="preserve">dráhy </w:t>
      </w:r>
      <w:r>
        <w:rPr>
          <w:rFonts w:ascii="Times New Roman" w:hAnsi="Times New Roman" w:cs="Times New Roman"/>
          <w:sz w:val="28"/>
          <w:szCs w:val="28"/>
        </w:rPr>
        <w:t xml:space="preserve">s. Pre akýkoľvek iný čas príslušnú dráhu vypočítame pomocou rovnice </w:t>
      </w:r>
      <w:r>
        <w:rPr>
          <w:rFonts w:ascii="Times New Roman" w:hAnsi="Times New Roman" w:cs="Times New Roman"/>
          <w:b/>
          <w:sz w:val="28"/>
          <w:szCs w:val="28"/>
        </w:rPr>
        <w:t>s = 60t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165100</wp:posOffset>
            </wp:positionV>
            <wp:extent cx="2668905" cy="2098675"/>
            <wp:effectExtent l="95250" t="152400" r="112395" b="130175"/>
            <wp:wrapTight wrapText="bothSides">
              <wp:wrapPolygon>
                <wp:start x="-392" y="-68"/>
                <wp:lineTo x="-309" y="6233"/>
                <wp:lineTo x="-379" y="12556"/>
                <wp:lineTo x="130" y="21953"/>
                <wp:lineTo x="2428" y="21629"/>
                <wp:lineTo x="2445" y="21824"/>
                <wp:lineTo x="19812" y="21745"/>
                <wp:lineTo x="20578" y="21637"/>
                <wp:lineTo x="21804" y="21464"/>
                <wp:lineTo x="21753" y="19104"/>
                <wp:lineTo x="21736" y="18909"/>
                <wp:lineTo x="21788" y="15943"/>
                <wp:lineTo x="21771" y="15748"/>
                <wp:lineTo x="21823" y="12782"/>
                <wp:lineTo x="21806" y="12587"/>
                <wp:lineTo x="21858" y="9620"/>
                <wp:lineTo x="21841" y="9426"/>
                <wp:lineTo x="21893" y="6459"/>
                <wp:lineTo x="21876" y="6264"/>
                <wp:lineTo x="21775" y="3320"/>
                <wp:lineTo x="21758" y="3125"/>
                <wp:lineTo x="21656" y="180"/>
                <wp:lineTo x="21605" y="-405"/>
                <wp:lineTo x="5005" y="-433"/>
                <wp:lineTo x="374" y="-176"/>
                <wp:lineTo x="-392" y="-68"/>
              </wp:wrapPolygon>
            </wp:wrapTight>
            <wp:docPr id="3" name="Obrázok 2" descr="tepl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2" descr="teplomer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379253">
                      <a:off x="0" y="0"/>
                      <a:ext cx="26689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201295</wp:posOffset>
            </wp:positionV>
            <wp:extent cx="2171700" cy="1628775"/>
            <wp:effectExtent l="57150" t="57150" r="38100" b="47625"/>
            <wp:wrapTight wrapText="bothSides">
              <wp:wrapPolygon>
                <wp:start x="18456" y="-224"/>
                <wp:lineTo x="-116" y="-801"/>
                <wp:lineTo x="-446" y="21439"/>
                <wp:lineTo x="1824" y="21603"/>
                <wp:lineTo x="21532" y="22261"/>
                <wp:lineTo x="21940" y="12170"/>
                <wp:lineTo x="21904" y="8373"/>
                <wp:lineTo x="21914" y="8121"/>
                <wp:lineTo x="21878" y="4323"/>
                <wp:lineTo x="21888" y="4071"/>
                <wp:lineTo x="21852" y="273"/>
                <wp:lineTo x="21862" y="21"/>
                <wp:lineTo x="18456" y="-224"/>
              </wp:wrapPolygon>
            </wp:wrapTight>
            <wp:docPr id="1" name="Obrázok 0" descr="nakladne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0" descr="nakladne auto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21414749"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2.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566"/>
        <w:gridCol w:w="356"/>
        <w:gridCol w:w="660"/>
        <w:gridCol w:w="450"/>
        <w:gridCol w:w="660"/>
        <w:gridCol w:w="660"/>
        <w:gridCol w:w="450"/>
        <w:gridCol w:w="660"/>
        <w:gridCol w:w="660"/>
        <w:gridCol w:w="356"/>
        <w:gridCol w:w="496"/>
        <w:gridCol w:w="566"/>
        <w:gridCol w:w="496"/>
        <w:gridCol w:w="5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Čas (x)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Teploty (y)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-2,1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-2,6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Každému číslu 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udávajúcemu čas v hodinách je priradené </w:t>
      </w:r>
      <w:r>
        <w:rPr>
          <w:rFonts w:ascii="Times New Roman" w:hAnsi="Times New Roman" w:cs="Times New Roman"/>
          <w:b/>
          <w:sz w:val="28"/>
          <w:szCs w:val="28"/>
        </w:rPr>
        <w:t>jedno číslo y</w:t>
      </w:r>
      <w:r>
        <w:rPr>
          <w:rFonts w:ascii="Times New Roman" w:hAnsi="Times New Roman" w:cs="Times New Roman"/>
          <w:sz w:val="28"/>
          <w:szCs w:val="28"/>
        </w:rPr>
        <w:t>, ktoré udáva teplotu v stupňoch Celzia meranú v čase x.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967105</wp:posOffset>
                </wp:positionV>
                <wp:extent cx="5724525" cy="685800"/>
                <wp:effectExtent l="4445" t="4445" r="5080" b="825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Predpis, ktorým sa každému číslu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určitého číselného oboru priraďuje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práve jedno číslo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 xml:space="preserve">, sa nazýva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funkcia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2.65pt;margin-top:76.15pt;height:54pt;width:450.75pt;z-index:251659264;mso-width-relative:page;mso-height-relative:page;" fillcolor="#FFFF00" filled="t" stroked="t" coordsize="21600,21600" arcsize="0.166666666666667" o:gfxdata="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nTxpraAAAACQEAAA8AAAAAAAAAAQAg&#10;AAAAIgAAAGRycy9kb3ducmV2LnhtbFBLAQIUABQAAAAIAIdO4kAH1dxKDAIAAFMEAAAOAAAAAAAA&#10;AAEAIAAAACkBAABkcnMvZTJvRG9jLnhtbFBLBQYAAAAABgAGAFkBAACn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Predpis, ktorým sa každému číslu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 určitého číselného oboru priraďuje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práve jedno číslo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 xml:space="preserve">, sa nazýva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funkcia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V obidvoch prípadoch sme každej ľubovoľne zvolenej hodnote jednej premennej priraďovali práve jednu príslušnú hodnotu druhej premennej podľa určitého predpisu.</w:t>
      </w:r>
      <w:r>
        <w:rPr>
          <w:rFonts w:ascii="Times New Roman" w:hAnsi="Times New Roman" w:cs="Times New Roman"/>
          <w:sz w:val="28"/>
          <w:szCs w:val="28"/>
        </w:rPr>
        <w:t xml:space="preserve"> V 1. prípade to bolo </w:t>
      </w:r>
      <w:r>
        <w:rPr>
          <w:rFonts w:ascii="Times New Roman" w:hAnsi="Times New Roman" w:cs="Times New Roman"/>
          <w:b/>
          <w:sz w:val="28"/>
          <w:szCs w:val="28"/>
        </w:rPr>
        <w:t>rovnicou s = 60t</w:t>
      </w:r>
      <w:r>
        <w:rPr>
          <w:rFonts w:ascii="Times New Roman" w:hAnsi="Times New Roman" w:cs="Times New Roman"/>
          <w:sz w:val="28"/>
          <w:szCs w:val="28"/>
        </w:rPr>
        <w:t xml:space="preserve"> a v 2. prípade bol predpis daný </w:t>
      </w:r>
      <w:r>
        <w:rPr>
          <w:rFonts w:ascii="Times New Roman" w:hAnsi="Times New Roman" w:cs="Times New Roman"/>
          <w:b/>
          <w:sz w:val="28"/>
          <w:szCs w:val="28"/>
        </w:rPr>
        <w:t>tabuľkou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Premennú x</w:t>
      </w:r>
      <w:r>
        <w:rPr>
          <w:rFonts w:ascii="Times New Roman" w:hAnsi="Times New Roman" w:cs="Times New Roman"/>
          <w:sz w:val="28"/>
          <w:szCs w:val="28"/>
        </w:rPr>
        <w:t xml:space="preserve"> nazývame </w:t>
      </w:r>
      <w:r>
        <w:rPr>
          <w:rFonts w:ascii="Times New Roman" w:hAnsi="Times New Roman" w:cs="Times New Roman"/>
          <w:b/>
          <w:sz w:val="28"/>
          <w:szCs w:val="28"/>
        </w:rPr>
        <w:t>nezávisle premenná</w:t>
      </w:r>
      <w:r>
        <w:rPr>
          <w:rFonts w:ascii="Times New Roman" w:hAnsi="Times New Roman" w:cs="Times New Roman"/>
          <w:sz w:val="28"/>
          <w:szCs w:val="28"/>
        </w:rPr>
        <w:t>, lebo si môžeme za x dosadiť ľubovoľné čísla z definičného oboru D(f) funkcie.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Premennú y</w:t>
      </w:r>
      <w:r>
        <w:rPr>
          <w:rFonts w:ascii="Times New Roman" w:hAnsi="Times New Roman" w:cs="Times New Roman"/>
          <w:sz w:val="28"/>
          <w:szCs w:val="28"/>
        </w:rPr>
        <w:t xml:space="preserve"> nazývame </w:t>
      </w:r>
      <w:r>
        <w:rPr>
          <w:rFonts w:ascii="Times New Roman" w:hAnsi="Times New Roman" w:cs="Times New Roman"/>
          <w:b/>
          <w:sz w:val="28"/>
          <w:szCs w:val="28"/>
        </w:rPr>
        <w:t>závisle premenná</w:t>
      </w:r>
      <w:r>
        <w:rPr>
          <w:rFonts w:ascii="Times New Roman" w:hAnsi="Times New Roman" w:cs="Times New Roman"/>
          <w:sz w:val="28"/>
          <w:szCs w:val="28"/>
        </w:rPr>
        <w:t>, pretože závisí od dosadeného čísla x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124460</wp:posOffset>
                </wp:positionV>
                <wp:extent cx="5724525" cy="590550"/>
                <wp:effectExtent l="6350" t="6350" r="22225" b="3175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Definičný obor funkcie,  ozn. D(f):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Je množina všetkých čísel, ktoré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8"/>
                                <w:szCs w:val="28"/>
                              </w:rPr>
                              <w:t>môžeme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dosadiť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8"/>
                                <w:szCs w:val="28"/>
                              </w:rPr>
                              <w:t>za premennú 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2.65pt;margin-top:9.8pt;height:46.5pt;width:450.75pt;z-index:251660288;mso-width-relative:page;mso-height-relative:page;" fillcolor="#FABF8F" filled="t" stroked="t" coordsize="21600,21600" arcsize="0.166666666666667" o:gfxdata="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rlOefWAAAACAEAAA8AAAAAAAAAAQAgAAAAIgAAAGRycy9kb3ducmV2LnhtbFBL&#10;AQIUABQAAAAIAIdO4kBQVr6IowIAAMYFAAAOAAAAAAAAAAEAIAAAACUBAABkcnMvZTJvRG9jLnht&#10;bFBLBQYAAAAABgAGAFkBAAA6BgAAAAA=&#10;">
                <v:fill type="gradient" on="t" color2="#FDE9D9" angle="135" focus="5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Definičný obor funkcie,  ozn. D(f):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Je množina všetkých čísel, ktoré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8"/>
                          <w:szCs w:val="28"/>
                        </w:rPr>
                        <w:t>môžeme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 xml:space="preserve"> dosadiť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28"/>
                          <w:szCs w:val="28"/>
                        </w:rPr>
                        <w:t>za premennú x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oundrect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1. príklade je zrejmé, 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e za čas t nemôžeme dosadzovať záporné čísla a teda definičným oborom je interval </w:t>
      </w:r>
      <m:oMath>
        <m:r>
          <m:rPr/>
          <w:rPr>
            <w:rFonts w:ascii="Cambria Math" w:hAnsi="Cambria Math" w:cs="Times New Roman"/>
            <w:sz w:val="28"/>
            <w:szCs w:val="28"/>
          </w:rPr>
          <m:t>&lt;0; ∞)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>(1. riadok tabuľky)</w:t>
      </w:r>
    </w:p>
    <w:p>
      <w:pPr>
        <w:spacing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V 2. príklade, keďže deň má 24 hodín, je definičným oborom interval &lt;0; 24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-8255</wp:posOffset>
                </wp:positionV>
                <wp:extent cx="5724525" cy="832485"/>
                <wp:effectExtent l="6350" t="6350" r="22225" b="3746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32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 w:eastAsiaTheme="minor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Theme="minorEastAsia"/>
                                <w:b/>
                                <w:sz w:val="28"/>
                                <w:szCs w:val="28"/>
                              </w:rPr>
                              <w:t xml:space="preserve">Obor hodnôt funkcie, ozn. H(f): </w:t>
                            </w:r>
                            <w:r>
                              <w:rPr>
                                <w:rFonts w:ascii="Times New Roman" w:hAnsi="Times New Roman" w:cs="Times New Roman" w:eastAsiaTheme="minor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Je množina všetkých </w:t>
                            </w:r>
                            <w:r>
                              <w:rPr>
                                <w:rFonts w:ascii="Times New Roman" w:hAnsi="Times New Roman" w:cs="Times New Roman" w:eastAsiaTheme="minorEastAsia"/>
                                <w:b/>
                                <w:color w:val="00B050"/>
                                <w:sz w:val="28"/>
                                <w:szCs w:val="28"/>
                              </w:rPr>
                              <w:t>čísel y</w:t>
                            </w:r>
                            <w:r>
                              <w:rPr>
                                <w:rFonts w:ascii="Times New Roman" w:hAnsi="Times New Roman" w:cs="Times New Roman" w:eastAsiaTheme="minor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, ktoré dostaneme </w:t>
                            </w:r>
                            <w:r>
                              <w:rPr>
                                <w:rFonts w:ascii="Times New Roman" w:hAnsi="Times New Roman" w:cs="Times New Roman" w:eastAsiaTheme="minorEastAsia"/>
                                <w:b/>
                                <w:sz w:val="28"/>
                                <w:szCs w:val="28"/>
                              </w:rPr>
                              <w:t>výpočtom</w:t>
                            </w:r>
                            <w:r>
                              <w:rPr>
                                <w:rFonts w:ascii="Times New Roman" w:hAnsi="Times New Roman" w:cs="Times New Roman" w:eastAsiaTheme="minor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po dosadení všetkých hodnôt definičného oboru za premennú x.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-4.85pt;margin-top:-0.65pt;height:65.55pt;width:450.75pt;z-index:251661312;mso-width-relative:page;mso-height-relative:page;" fillcolor="#FABF8F" filled="t" stroked="t" coordsize="21600,21600" arcsize="0.166666666666667" o:gfxdata="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BE2HxdgAAAAJAQAADwAAAAAAAAABACAAAAAiAAAAZHJzL2Rvd25yZXYueG1s&#10;UEsBAhQAFAAAAAgAh07iQHcfwgujAgAAxgUAAA4AAAAAAAAAAQAgAAAAJwEAAGRycy9lMm9Eb2Mu&#10;eG1sUEsFBgAAAAAGAAYAWQEAADwGAAAAAA==&#10;">
                <v:fill type="gradient" on="t" color2="#FDE9D9" angle="135" focus="5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 w:eastAsiaTheme="minorEastAsi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eastAsiaTheme="minorEastAsia"/>
                          <w:b/>
                          <w:sz w:val="28"/>
                          <w:szCs w:val="28"/>
                        </w:rPr>
                        <w:t xml:space="preserve">Obor hodnôt funkcie, ozn. H(f): </w:t>
                      </w:r>
                      <w:r>
                        <w:rPr>
                          <w:rFonts w:ascii="Times New Roman" w:hAnsi="Times New Roman" w:cs="Times New Roman" w:eastAsiaTheme="minorEastAsia"/>
                          <w:b/>
                          <w:color w:val="C00000"/>
                          <w:sz w:val="28"/>
                          <w:szCs w:val="28"/>
                        </w:rPr>
                        <w:t xml:space="preserve">Je množina všetkých </w:t>
                      </w:r>
                      <w:r>
                        <w:rPr>
                          <w:rFonts w:ascii="Times New Roman" w:hAnsi="Times New Roman" w:cs="Times New Roman" w:eastAsiaTheme="minorEastAsia"/>
                          <w:b/>
                          <w:color w:val="00B050"/>
                          <w:sz w:val="28"/>
                          <w:szCs w:val="28"/>
                        </w:rPr>
                        <w:t>čísel y</w:t>
                      </w:r>
                      <w:r>
                        <w:rPr>
                          <w:rFonts w:ascii="Times New Roman" w:hAnsi="Times New Roman" w:cs="Times New Roman" w:eastAsiaTheme="minorEastAsia"/>
                          <w:b/>
                          <w:color w:val="C00000"/>
                          <w:sz w:val="28"/>
                          <w:szCs w:val="28"/>
                        </w:rPr>
                        <w:t xml:space="preserve">, ktoré dostaneme </w:t>
                      </w:r>
                      <w:r>
                        <w:rPr>
                          <w:rFonts w:ascii="Times New Roman" w:hAnsi="Times New Roman" w:cs="Times New Roman" w:eastAsiaTheme="minorEastAsia"/>
                          <w:b/>
                          <w:sz w:val="28"/>
                          <w:szCs w:val="28"/>
                        </w:rPr>
                        <w:t>výpočtom</w:t>
                      </w:r>
                      <w:r>
                        <w:rPr>
                          <w:rFonts w:ascii="Times New Roman" w:hAnsi="Times New Roman" w:cs="Times New Roman" w:eastAsiaTheme="minorEastAsia"/>
                          <w:b/>
                          <w:color w:val="C00000"/>
                          <w:sz w:val="28"/>
                          <w:szCs w:val="28"/>
                        </w:rPr>
                        <w:t xml:space="preserve"> po dosadení všetkých hodnôt definičného oboru za premennú x.</w:t>
                      </w:r>
                    </w:p>
                    <w:p/>
                  </w:txbxContent>
                </v:textbox>
              </v:roundrect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b/>
          <w:color w:val="C0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b/>
          <w:color w:val="C0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b/>
          <w:color w:val="C0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1. príklade je oborom hodnôt interval</w:t>
      </w:r>
      <m:oMath>
        <m:r>
          <m:rPr/>
          <w:rPr>
            <w:rFonts w:ascii="Cambria Math" w:hAnsi="Cambria Math" w:cs="Times New Roman"/>
            <w:sz w:val="28"/>
            <w:szCs w:val="28"/>
          </w:rPr>
          <m:t xml:space="preserve"> &lt;0; 240).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          (2. riadok tabuľky)</w:t>
      </w: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V 2. príklade, je oborom hodnôt interval &lt;-2,6; 8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.             (2. riadok tabuľky)</w:t>
      </w:r>
    </w:p>
    <w:p>
      <w:pPr>
        <w:spacing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3. príklad:</w:t>
      </w:r>
    </w:p>
    <w:tbl>
      <w:tblPr>
        <w:tblStyle w:val="7"/>
        <w:tblW w:w="0" w:type="auto"/>
        <w:tblInd w:w="122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50"/>
        <w:gridCol w:w="450"/>
        <w:gridCol w:w="356"/>
        <w:gridCol w:w="356"/>
        <w:gridCol w:w="3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x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Predpis daný touto tabuľkou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nie je</w:t>
      </w:r>
      <w:r>
        <w:rPr>
          <w:rFonts w:ascii="Times New Roman" w:hAnsi="Times New Roman" w:cs="Times New Roman"/>
          <w:b/>
          <w:sz w:val="28"/>
          <w:szCs w:val="28"/>
        </w:rPr>
        <w:t xml:space="preserve"> funkcia. 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Prečo?</w:t>
      </w:r>
    </w:p>
    <w:p>
      <w:pPr>
        <w:spacing w:after="0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Lebo premennej x = -1 sú priradené dve rôzne hodnoty y, a to y = -2 a y = -1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4.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Množina M nasledovných usporiadaných dvojíc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x;y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b/>
          <w:sz w:val="28"/>
          <w:szCs w:val="28"/>
          <w:u w:val="single"/>
        </w:rPr>
        <w:t>nie je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 funkcia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: M =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FF0000"/>
                    <w:sz w:val="28"/>
                    <w:szCs w:val="28"/>
                  </w:rPr>
                  <m:t>−2</m:t>
                </m:r>
                <m:r>
                  <m:rPr/>
                  <w:rPr>
                    <w:rFonts w:ascii="Cambria Math" w:hAnsi="Cambria Math" w:cs="Times New Roman" w:eastAsiaTheme="minorEastAsia"/>
                    <w:color w:val="00B0F0"/>
                    <w:sz w:val="28"/>
                    <w:szCs w:val="28"/>
                  </w:rPr>
                  <m:t>;</m:t>
                </m:r>
                <m:r>
                  <m:rPr/>
                  <w:rPr>
                    <w:rFonts w:ascii="Cambria Math" w:hAnsi="Cambria Math" w:cs="Times New Roman" w:eastAsiaTheme="minorEastAsia"/>
                    <w:color w:val="C00000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−1;3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0;2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FF0000"/>
                    <w:sz w:val="28"/>
                    <w:szCs w:val="28"/>
                  </w:rPr>
                  <m:t>−2</m:t>
                </m:r>
                <m:r>
                  <m:rPr/>
                  <w:rPr>
                    <w:rFonts w:ascii="Cambria Math" w:hAnsi="Cambria Math" w:cs="Times New Roman" w:eastAsiaTheme="minorEastAsia"/>
                    <w:color w:val="00B0F0"/>
                    <w:sz w:val="28"/>
                    <w:szCs w:val="28"/>
                  </w:rPr>
                  <m:t>;</m:t>
                </m:r>
                <m:r>
                  <m:rPr/>
                  <w:rPr>
                    <w:rFonts w:ascii="Cambria Math" w:hAnsi="Cambria Math" w:cs="Times New Roman" w:eastAsiaTheme="minorEastAsia"/>
                    <w:color w:val="C0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2;0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  <w:t>Prečo?</w:t>
      </w:r>
    </w:p>
    <w:p>
      <w:pPr>
        <w:spacing w:after="0"/>
        <w:jc w:val="both"/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  <w:t xml:space="preserve">Lebo prvému číslu </w:t>
      </w:r>
      <w:r>
        <w:rPr>
          <w:rFonts w:ascii="Times New Roman" w:hAnsi="Times New Roman" w:cs="Times New Roman" w:eastAsiaTheme="minorEastAsia"/>
          <w:b/>
          <w:color w:val="FF0000"/>
          <w:sz w:val="28"/>
          <w:szCs w:val="28"/>
        </w:rPr>
        <w:t>-2</w:t>
      </w:r>
      <w:r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  <w:t xml:space="preserve"> prvej a štvrtej usporiadanej dvojice sú priradené dve rôzne hodnoty – a to číslo </w:t>
      </w:r>
      <w:r>
        <w:rPr>
          <w:rFonts w:ascii="Times New Roman" w:hAnsi="Times New Roman" w:cs="Times New Roman" w:eastAsiaTheme="minorEastAsia"/>
          <w:b/>
          <w:color w:val="C00000"/>
          <w:sz w:val="28"/>
          <w:szCs w:val="28"/>
        </w:rPr>
        <w:t>4</w:t>
      </w:r>
      <w:r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  <w:t xml:space="preserve"> a </w:t>
      </w:r>
      <w:r>
        <w:rPr>
          <w:rFonts w:ascii="Times New Roman" w:hAnsi="Times New Roman" w:cs="Times New Roman" w:eastAsiaTheme="minorEastAsia"/>
          <w:b/>
          <w:color w:val="C00000"/>
          <w:sz w:val="28"/>
          <w:szCs w:val="28"/>
        </w:rPr>
        <w:t>1</w:t>
      </w:r>
      <w:r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5. príklad: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Množina N nasledovných usporiadaných dvojíc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x;y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b/>
          <w:sz w:val="28"/>
          <w:szCs w:val="28"/>
          <w:u w:val="single"/>
        </w:rPr>
        <w:t>je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funkcia:</w:t>
      </w: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N = </w:t>
      </w:r>
      <m:oMath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−2;4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−1;3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0;2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1;1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2;0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  </w:t>
      </w:r>
      <w:r>
        <w:rPr>
          <w:rFonts w:ascii="Times New Roman" w:hAnsi="Times New Roman" w:cs="Times New Roman" w:eastAsiaTheme="minorEastAsia"/>
          <w:b/>
          <w:color w:val="00B0F0"/>
          <w:sz w:val="28"/>
          <w:szCs w:val="28"/>
        </w:rPr>
        <w:t>Prečo?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Lebo každému číslu x je priradené práve jedno číslo y.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152400</wp:posOffset>
                </wp:positionV>
                <wp:extent cx="5305425" cy="504825"/>
                <wp:effectExtent l="6350" t="6350" r="22225" b="34925"/>
                <wp:wrapNone/>
                <wp:docPr id="15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  <a:tileRect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Funkčná hodnota f(x) je hodnota funkcie pre konkrétne číslo x.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15" o:spid="_x0000_s1026" o:spt="2" style="position:absolute;left:0pt;margin-left:0.4pt;margin-top:12pt;height:39.75pt;width:417.75pt;z-index:251673600;mso-width-relative:page;mso-height-relative:page;" fillcolor="#95B3D7" filled="t" stroked="t" coordsize="21600,21600" arcsize="0.166666666666667" o:gfxdata="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hDQHjVAAAABwEAAA8AAAAAAAAAAQAgAAAAIgAAAGRycy9kb3ducmV2LnhtbFBL&#10;AQIUABQAAAAIAIdO4kC/7hiMpAIAAMgFAAAOAAAAAAAAAAEAIAAAACQBAABkcnMvZTJvRG9jLnht&#10;bFBLBQYAAAAABgAGAFkBAAA6BgAAAAA=&#10;">
                <v:fill type="gradient" on="t" color2="#DBE5F1" angle="135" focus="50%" focussize="0f,0f" focusposition="0f,0f"/>
                <v:stroke weight="1pt" color="#95B3D7" joinstyle="round"/>
                <v:imagedata o:title=""/>
                <o:lock v:ext="edit" aspectratio="f"/>
                <v:shadow on="t" color="#243F60" opacity="32768f" offset="1pt,2pt" origin="0f,0f" matrix="65536f,0f,0f,65536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Funkčná hodnota f(x) je hodnota funkcie pre konkrétne číslo x.</w:t>
                      </w:r>
                    </w:p>
                    <w:p/>
                  </w:txbxContent>
                </v:textbox>
              </v:roundrect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6. príklad: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Daná je funkcia f: </w:t>
      </w:r>
      <w:r>
        <w:rPr>
          <w:rFonts w:ascii="Times New Roman" w:hAnsi="Times New Roman" w:cs="Times New Roman"/>
          <w:b/>
          <w:sz w:val="28"/>
          <w:szCs w:val="28"/>
        </w:rPr>
        <w:t>y = 2x – 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Určte funkčné hodnoty: 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f(0), </w:t>
      </w:r>
      <w:r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f(-1), </w:t>
      </w:r>
      <w:r>
        <w:rPr>
          <w:rFonts w:ascii="Times New Roman" w:hAnsi="Times New Roman" w:cs="Times New Roman"/>
          <w:b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f(5)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Riešenie</w:t>
      </w:r>
      <w:r>
        <w:rPr>
          <w:rFonts w:ascii="Times New Roman" w:hAnsi="Times New Roman" w:cs="Times New Roman"/>
          <w:color w:val="C0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budeme postupne dosadzovať za x hodnoty 0, -1, a 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f(0) = 2.0 – 6 = -6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f(-1) = 2 . (-1) – 6 = -8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f(5) = 2 . 5 – 6 = 4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590550" cy="232410"/>
                <wp:effectExtent l="1905" t="4445" r="4445" b="10795"/>
                <wp:wrapNone/>
                <wp:docPr id="11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324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168.4pt;margin-top:7.6pt;height:18.3pt;width:46.5pt;z-index:251668480;mso-width-relative:page;mso-height-relative:page;" filled="f" stroked="t" coordsize="21600,21600" o:gfxdata="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oT6utoAAAAJAQAADwAAAAAAAAABACAAAAAiAAAAZHJzL2Rvd25yZXYueG1sUEsBAhQAFAAAAAgA&#10;h07iQEr7ivjqAQAA6gMAAA4AAAAAAAAAAQAgAAAAKQ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666750" cy="822960"/>
                <wp:effectExtent l="3810" t="3175" r="2540" b="5715"/>
                <wp:wrapNone/>
                <wp:docPr id="1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229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168.4pt;margin-top:7.6pt;height:64.8pt;width:52.5pt;z-index:251669504;mso-width-relative:page;mso-height-relative:page;" filled="f" stroked="t" coordsize="21600,21600" o:gfxdata="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cbYM2gAAAAoBAAAPAAAAAAAAAAEAIAAAACIAAABkcnMvZG93bnJldi54bWxQSwECFAAUAAAA&#10;CACHTuJASvkDEuwBAADq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B0F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177165</wp:posOffset>
                </wp:positionV>
                <wp:extent cx="2962275" cy="485775"/>
                <wp:effectExtent l="6350" t="6350" r="22225" b="349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a) predpisom, vzorcom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65pt;margin-top:13.95pt;height:38.25pt;width:233.25pt;z-index:251664384;mso-width-relative:page;mso-height-relative:page;" fillcolor="#FFFFFF" filled="t" stroked="t" coordsize="21600,21600" o:gfxdata="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sBXHXZAAAACgEAAA8AAAAAAAAA&#10;AQAgAAAAIgAAAGRycy9kb3ducmV2LnhtbFBLAQIUABQAAAAIAIdO4kA4z507ggIAAGAFAAAOAAAA&#10;AAAAAAEAIAAAACgBAABkcnMvZTJvRG9jLnhtbFBLBQYAAAAABgAGAFkBAAAcBgAAAAA=&#10;">
                <v:fill type="gradient" on="t" color2="#D6E3BC" focus="100%" focussize="0f,0f" focusposition="65536f,0f"/>
                <v:stroke weight="1pt" color="#C2D69B" joinstyle="round"/>
                <v:imagedata o:title=""/>
                <o:lock v:ext="edit" aspectratio="f"/>
                <v:shadow on="t" color="#4E6128" opacity="32768f" offset="1pt,2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a) predpisom, vzorcom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495300" cy="2200275"/>
                <wp:effectExtent l="4445" t="1270" r="20955" b="1905"/>
                <wp:wrapNone/>
                <wp:docPr id="14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00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168.4pt;margin-top:7.6pt;height:173.25pt;width:39pt;z-index:251671552;mso-width-relative:page;mso-height-relative:page;" filled="f" stroked="t" coordsize="21600,21600" o:gfxdata="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q&#10;K71X2QAAAAoBAAAPAAAAAAAAAAEAIAAAACIAAABkcnMvZG93bnJldi54bWxQSwECFAAUAAAACACH&#10;TuJAGQE9KOoBAADrAwAADgAAAAAAAAABACAAAAAo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96520</wp:posOffset>
                </wp:positionV>
                <wp:extent cx="590550" cy="1514475"/>
                <wp:effectExtent l="4445" t="1905" r="8255" b="1270"/>
                <wp:wrapNone/>
                <wp:docPr id="1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514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168.4pt;margin-top:7.6pt;height:119.25pt;width:46.5pt;z-index:251670528;mso-width-relative:page;mso-height-relative:page;" filled="f" stroked="t" coordsize="21600,21600" o:gfxdata="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4FEv2wAAAAoBAAAPAAAAAAAAAAEAIAAAACIAAABkcnMvZG93bnJldi54bWxQSwECFAAUAAAA&#10;CACHTuJANvZFdesBAAD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highlight w:val="lightGray"/>
        </w:rPr>
        <w:t>Funkcia môže byť určená: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187325</wp:posOffset>
                </wp:positionV>
                <wp:extent cx="2914650" cy="485775"/>
                <wp:effectExtent l="6350" t="6350" r="19050" b="349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b) tabuľkou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4pt;margin-top:14.75pt;height:38.25pt;width:229.5pt;z-index:251665408;mso-width-relative:page;mso-height-relative:page;" fillcolor="#FFFFFF" filled="t" stroked="t" coordsize="21600,21600" o:gfxdata="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DXbu82QAAAAoBAAAPAAAAAAAA&#10;AAEAIAAAACIAAABkcnMvZG93bnJldi54bWxQSwECFAAUAAAACACHTuJA00xm2YMCAABgBQAADgAA&#10;AAAAAAABACAAAAAoAQAAZHJzL2Uyb0RvYy54bWxQSwUGAAAAAAYABgBZAQAAHQYAAAAA&#10;">
                <v:fill type="gradient" on="t" color2="#D6E3BC" focus="100%" focussize="0f,0f" focusposition="65536f,0f"/>
                <v:stroke weight="1pt" color="#C2D69B" joinstyle="round"/>
                <v:imagedata o:title=""/>
                <o:lock v:ext="edit" aspectratio="f"/>
                <v:shadow on="t" color="#4E6128" opacity="32768f" offset="1pt,2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b) tabuľkou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81915</wp:posOffset>
                </wp:positionV>
                <wp:extent cx="3200400" cy="485775"/>
                <wp:effectExtent l="6350" t="6350" r="19050" b="34925"/>
                <wp:wrapNone/>
                <wp:docPr id="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c) usporiadanými dvojicami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183.4pt;margin-top:6.45pt;height:38.25pt;width:252pt;z-index:251666432;mso-width-relative:page;mso-height-relative:page;" fillcolor="#FFFFFF" filled="t" stroked="t" coordsize="21600,21600" o:gfxdata="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8Sfs9kAAAAJAQAADwAAAAAA&#10;AAABACAAAAAiAAAAZHJzL2Rvd25yZXYueG1sUEsBAhQAFAAAAAgAh07iQNxuHViEAgAAYAUAAA4A&#10;AAAAAAAAAQAgAAAAKAEAAGRycy9lMm9Eb2MueG1sUEsFBgAAAAAGAAYAWQEAAB4GAAAAAA==&#10;">
                <v:fill type="gradient" on="t" color2="#D6E3BC" focus="100%" focussize="0f,0f" focusposition="65536f,0f"/>
                <v:stroke weight="1pt" color="#C2D69B" joinstyle="round"/>
                <v:imagedata o:title=""/>
                <o:lock v:ext="edit" aspectratio="f"/>
                <v:shadow on="t" color="#4E6128" opacity="32768f" offset="1pt,2pt" origin="0f,0f" matrix="65536f,0f,0f,65536f"/>
                <v:textbox>
                  <w:txbxContent>
                    <w:p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c) usporiadanými dvojicami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highlight w:val="lightGray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342900</wp:posOffset>
                </wp:positionV>
                <wp:extent cx="2971800" cy="485775"/>
                <wp:effectExtent l="6350" t="6350" r="19050" b="34925"/>
                <wp:wrapNone/>
                <wp:docPr id="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85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C2D6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d) grafom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183.4pt;margin-top:27pt;height:38.25pt;width:234pt;z-index:251667456;mso-width-relative:page;mso-height-relative:page;" fillcolor="#FFFFFF" filled="t" stroked="t" coordsize="21600,21600" o:gfxdata="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J6X5/YAAAACgEAAA8AAAAAAAAA&#10;AQAgAAAAIgAAAGRycy9kb3ducmV2LnhtbFBLAQIUABQAAAAIAIdO4kBA4+/CgwIAAGEFAAAOAAAA&#10;AAAAAAEAIAAAACcBAABkcnMvZTJvRG9jLnhtbFBLBQYAAAAABgAGAFkBAAAcBgAAAAA=&#10;">
                <v:fill type="gradient" on="t" color2="#D6E3BC" focus="100%" focussize="0f,0f" focusposition="65536f,0f"/>
                <v:stroke weight="1pt" color="#C2D69B" joinstyle="round"/>
                <v:imagedata o:title=""/>
                <o:lock v:ext="edit" aspectratio="f"/>
                <v:shadow on="t" color="#4E6128" opacity="32768f" offset="1pt,2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d) grafom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predpis, vzorec</w:t>
      </w:r>
      <w:r>
        <w:rPr>
          <w:rFonts w:ascii="Times New Roman" w:hAnsi="Times New Roman" w:cs="Times New Roman"/>
          <w:sz w:val="28"/>
          <w:szCs w:val="28"/>
        </w:rPr>
        <w:t xml:space="preserve"> – napríklad: </w:t>
      </w:r>
      <w:r>
        <w:rPr>
          <w:rFonts w:ascii="Times New Roman" w:hAnsi="Times New Roman" w:cs="Times New Roman"/>
          <w:sz w:val="32"/>
          <w:szCs w:val="32"/>
        </w:rPr>
        <w:t>y = 4x;  y = 6x-1;  y = 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;  y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  <m:ctrlPr>
              <w:rPr>
                <w:rFonts w:ascii="Cambria Math" w:hAnsi="Cambria Math" w:cs="Times New Roman"/>
                <w:sz w:val="36"/>
                <w:szCs w:val="3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  <m:ctrlPr>
              <w:rPr>
                <w:rFonts w:ascii="Cambria Math" w:hAnsi="Cambria Math" w:cs="Times New Roman"/>
                <w:sz w:val="36"/>
                <w:szCs w:val="36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36"/>
          <w:szCs w:val="36"/>
        </w:rPr>
        <w:t xml:space="preserve">; </w:t>
      </w:r>
      <w:r>
        <w:rPr>
          <w:rFonts w:ascii="Times New Roman" w:hAnsi="Times New Roman" w:cs="Times New Roman" w:eastAsiaTheme="minorEastAsia"/>
          <w:sz w:val="32"/>
          <w:szCs w:val="32"/>
        </w:rPr>
        <w:t>y = 8x</w:t>
      </w:r>
      <w:r>
        <w:rPr>
          <w:rFonts w:ascii="Times New Roman" w:hAnsi="Times New Roman" w:cs="Times New Roman" w:eastAsiaTheme="minorEastAsia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 w:eastAsiaTheme="minorEastAsia"/>
          <w:sz w:val="32"/>
          <w:szCs w:val="32"/>
        </w:rPr>
        <w:t>-1</w:t>
      </w:r>
    </w:p>
    <w:tbl>
      <w:tblPr>
        <w:tblStyle w:val="7"/>
        <w:tblpPr w:leftFromText="141" w:rightFromText="141" w:vertAnchor="text" w:horzAnchor="margin" w:tblpXSpec="center" w:tblpY="1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450"/>
        <w:gridCol w:w="450"/>
        <w:gridCol w:w="356"/>
        <w:gridCol w:w="3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color w:val="FF0000"/>
          <w:sz w:val="28"/>
          <w:szCs w:val="28"/>
        </w:rPr>
        <w:t>b)</w:t>
      </w:r>
      <w:r>
        <w:rPr>
          <w:rFonts w:ascii="Times New Roman" w:hAnsi="Times New Roman" w:cs="Times New Roman" w:eastAsiaTheme="minorEastAsia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b/>
          <w:color w:val="FF0000"/>
          <w:sz w:val="28"/>
          <w:szCs w:val="28"/>
        </w:rPr>
        <w:t>tabuľka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napríklad: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c)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usporiadané dvojice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napríklad: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−5;5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−3;3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−1;1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1; −1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2; −2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color w:val="FF0000"/>
          <w:sz w:val="28"/>
          <w:szCs w:val="28"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123825</wp:posOffset>
            </wp:positionV>
            <wp:extent cx="2505075" cy="1857375"/>
            <wp:effectExtent l="19050" t="0" r="9525" b="0"/>
            <wp:wrapTight wrapText="bothSides">
              <wp:wrapPolygon>
                <wp:start x="-164" y="0"/>
                <wp:lineTo x="-164" y="21489"/>
                <wp:lineTo x="21682" y="21489"/>
                <wp:lineTo x="21682" y="0"/>
                <wp:lineTo x="-164" y="0"/>
              </wp:wrapPolygon>
            </wp:wrapTight>
            <wp:docPr id="8" name="Obrázok 7" descr="gr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7" descr="graf.gi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color w:val="FF0000"/>
          <w:sz w:val="28"/>
          <w:szCs w:val="28"/>
        </w:rPr>
        <w:t>d)</w:t>
      </w:r>
      <w:r>
        <w:rPr>
          <w:rFonts w:ascii="Times New Roman" w:hAnsi="Times New Roman" w:cs="Times New Roman" w:eastAsiaTheme="minorEastAsia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b/>
          <w:color w:val="FF0000"/>
          <w:sz w:val="28"/>
          <w:szCs w:val="28"/>
        </w:rPr>
        <w:t>graf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 napríklad: </w:t>
      </w: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jc w:val="both"/>
        <w:rPr>
          <w:rFonts w:ascii="Times New Roman" w:hAnsi="Times New Roman" w:cs="Times New Roman" w:eastAsiaTheme="minorEastAsia"/>
          <w:b/>
          <w:sz w:val="40"/>
          <w:szCs w:val="40"/>
        </w:rPr>
      </w:pPr>
      <w:r>
        <w:rPr>
          <w:rFonts w:ascii="Times New Roman" w:hAnsi="Times New Roman" w:cs="Times New Roman" w:eastAsiaTheme="minorEastAsia"/>
          <w:b/>
          <w:sz w:val="40"/>
          <w:szCs w:val="40"/>
        </w:rPr>
        <w:t>Cvičenie: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úloha: </w:t>
      </w:r>
      <w:r>
        <w:rPr>
          <w:rFonts w:ascii="Times New Roman" w:hAnsi="Times New Roman" w:cs="Times New Roman"/>
          <w:sz w:val="28"/>
          <w:szCs w:val="28"/>
        </w:rPr>
        <w:t>Vyjadrite závislosť obvodu štvorca od dĺžky strany tabuľkou aj vzorcom.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úloha:</w:t>
      </w:r>
      <w:r>
        <w:rPr>
          <w:rFonts w:ascii="Times New Roman" w:hAnsi="Times New Roman" w:cs="Times New Roman"/>
          <w:sz w:val="28"/>
          <w:szCs w:val="28"/>
        </w:rPr>
        <w:t xml:space="preserve"> Vyjadrite závislosť objemu kocky od dĺžky hrany tabuľkou aj vzorcom.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úloha:</w:t>
      </w:r>
      <w:r>
        <w:rPr>
          <w:rFonts w:ascii="Times New Roman" w:hAnsi="Times New Roman" w:cs="Times New Roman"/>
          <w:sz w:val="28"/>
          <w:szCs w:val="28"/>
        </w:rPr>
        <w:t xml:space="preserve"> Z tabuľky vypíšte definičný obor D(f) a obor hodnôt H(f).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450"/>
        <w:gridCol w:w="450"/>
        <w:gridCol w:w="356"/>
        <w:gridCol w:w="3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úloha: </w:t>
      </w:r>
      <w:r>
        <w:rPr>
          <w:rFonts w:ascii="Times New Roman" w:hAnsi="Times New Roman" w:cs="Times New Roman"/>
          <w:sz w:val="28"/>
          <w:szCs w:val="28"/>
        </w:rPr>
        <w:t>Z množiny M usporiadaných dvojíc vypíšte definičný obor D(f) a obor hodnôt H(f).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−1;0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0;0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1;2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2;3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3;4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úloha: </w:t>
      </w:r>
      <w:r>
        <w:rPr>
          <w:rFonts w:ascii="Times New Roman" w:hAnsi="Times New Roman" w:cs="Times New Roman"/>
          <w:sz w:val="28"/>
          <w:szCs w:val="28"/>
        </w:rPr>
        <w:t>Určte funkčné hodnoty: f(-2), f(-1), f(0), f(10), keď je daná funkcia g: y = -x + 3.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3F"/>
    <w:rsid w:val="00146765"/>
    <w:rsid w:val="001722B3"/>
    <w:rsid w:val="00206230"/>
    <w:rsid w:val="0024511E"/>
    <w:rsid w:val="00257954"/>
    <w:rsid w:val="002C60DE"/>
    <w:rsid w:val="002E153C"/>
    <w:rsid w:val="00305BFD"/>
    <w:rsid w:val="003C1844"/>
    <w:rsid w:val="003E57F0"/>
    <w:rsid w:val="004049AE"/>
    <w:rsid w:val="00450836"/>
    <w:rsid w:val="00450BC1"/>
    <w:rsid w:val="00464083"/>
    <w:rsid w:val="00512E3F"/>
    <w:rsid w:val="00563231"/>
    <w:rsid w:val="00572B55"/>
    <w:rsid w:val="00586DFF"/>
    <w:rsid w:val="00606855"/>
    <w:rsid w:val="00622737"/>
    <w:rsid w:val="00687179"/>
    <w:rsid w:val="007A3AA3"/>
    <w:rsid w:val="007D2054"/>
    <w:rsid w:val="008E36F3"/>
    <w:rsid w:val="00A375BD"/>
    <w:rsid w:val="00A70BDB"/>
    <w:rsid w:val="00A80EF0"/>
    <w:rsid w:val="00B05A96"/>
    <w:rsid w:val="00C36EBB"/>
    <w:rsid w:val="00D252DC"/>
    <w:rsid w:val="00D73E01"/>
    <w:rsid w:val="00DB348D"/>
    <w:rsid w:val="00EA50E3"/>
    <w:rsid w:val="00F35FA6"/>
    <w:rsid w:val="00FE1A78"/>
    <w:rsid w:val="00FF1E98"/>
    <w:rsid w:val="027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2"/>
    <w:semiHidden/>
    <w:uiPriority w:val="99"/>
    <w:rPr>
      <w:color w:val="808080"/>
    </w:rPr>
  </w:style>
  <w:style w:type="character" w:customStyle="1" w:styleId="9">
    <w:name w:val="Text bubliny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lavička Char"/>
    <w:basedOn w:val="2"/>
    <w:link w:val="6"/>
    <w:semiHidden/>
    <w:uiPriority w:val="99"/>
  </w:style>
  <w:style w:type="character" w:customStyle="1" w:styleId="11">
    <w:name w:val="Päta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GIF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7DEE27-4DA7-4FBC-AFA8-122603840A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462</Words>
  <Characters>2639</Characters>
  <Lines>21</Lines>
  <Paragraphs>6</Paragraphs>
  <TotalTime>643</TotalTime>
  <ScaleCrop>false</ScaleCrop>
  <LinksUpToDate>false</LinksUpToDate>
  <CharactersWithSpaces>3095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2010-05-09T09:41:00Z</dcterms:created>
  <dc:creator>Luba</dc:creator>
  <cp:keywords>1</cp:keywords>
  <cp:lastModifiedBy>jarul</cp:lastModifiedBy>
  <dcterms:modified xsi:type="dcterms:W3CDTF">2023-03-26T10:51:01Z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17EE6BD8CC404CE8B7A64D6E03F8877B</vt:lpwstr>
  </property>
</Properties>
</file>