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0EA" w:rsidRDefault="000D534D">
      <w:r w:rsidRPr="000D534D">
        <w:rPr>
          <w:b/>
        </w:rPr>
        <w:t>Bankomat</w:t>
      </w:r>
      <w:r>
        <w:t xml:space="preserve"> (ATM - </w:t>
      </w:r>
      <w:proofErr w:type="spellStart"/>
      <w:r>
        <w:t>Automatic</w:t>
      </w:r>
      <w:proofErr w:type="spellEnd"/>
      <w:r>
        <w:t xml:space="preserve"> </w:t>
      </w:r>
      <w:proofErr w:type="spellStart"/>
      <w:r>
        <w:t>Teller</w:t>
      </w:r>
      <w:proofErr w:type="spellEnd"/>
      <w:r>
        <w:t xml:space="preserve"> </w:t>
      </w:r>
      <w:proofErr w:type="spellStart"/>
      <w:r>
        <w:t>Machine</w:t>
      </w:r>
      <w:proofErr w:type="spellEnd"/>
      <w:r>
        <w:t>) - je zariadenie umožňujúce platobnou kartou vyberať hotovosť. V niektorých bankomatoch však možno aj vkladať hotovosť, uskutočňovať prevod alebo vykonávať platby (napr. dobíjanie kreditu k predplateným kartám mobilného telefónu). Na všetky tieto operácie je nevyhnutné použiť platobnú kartu (debetnú alebo kreditnú) spolu s PIN číslom (pozri pojem PIN).</w:t>
      </w:r>
    </w:p>
    <w:p w:rsidR="006D28BB" w:rsidRDefault="000D534D">
      <w:r w:rsidRPr="000D534D">
        <w:rPr>
          <w:b/>
        </w:rPr>
        <w:t>Banka</w:t>
      </w:r>
      <w:r>
        <w:t xml:space="preserve"> - je finančná inštitúcia, ktorá prijíma vklady a poskytuje úvery. Okrem toho vykonáva ďalšie činnosti. Na výkon všetkých týchto činností má Národnou bankou Slovenska udelené bankové povolenie.</w:t>
      </w:r>
    </w:p>
    <w:p w:rsidR="006D28BB" w:rsidRDefault="006D28BB" w:rsidP="006D28BB">
      <w:r w:rsidRPr="006D28BB">
        <w:rPr>
          <w:b/>
        </w:rPr>
        <w:t>Bankrot -</w:t>
      </w:r>
      <w:r>
        <w:t xml:space="preserve"> neschopnosť dlžníka splácať záväzky, úpadok. Je to aj spôsob ochrany dlžníka pred veriteľmi pri neschopnosti splácať záväzky.</w:t>
      </w:r>
    </w:p>
    <w:p w:rsidR="006D28BB" w:rsidRDefault="006D28BB" w:rsidP="006D28BB">
      <w:r w:rsidRPr="006D28BB">
        <w:rPr>
          <w:b/>
        </w:rPr>
        <w:t>Bonita</w:t>
      </w:r>
      <w:r>
        <w:t xml:space="preserve"> - úverová spôsobilosť klienta (schopnosť splácať úver)</w:t>
      </w:r>
    </w:p>
    <w:p w:rsidR="006D28BB" w:rsidRDefault="006D28BB" w:rsidP="006D28BB">
      <w:r w:rsidRPr="006D28BB">
        <w:rPr>
          <w:b/>
        </w:rPr>
        <w:t>Cenný papier</w:t>
      </w:r>
      <w:r>
        <w:t xml:space="preserve"> - peniazmi oceniteľné právo na majetkové plnenie alebo majetkový nárok vlastníka cenného papiera voči emitentovi, t. j. tomu, kto cenný papier emitoval (vydal). Na druhej strane predstavuje dlh alebo majetkovú povinnosť emitenta cenného papiera voči vlastníkovi cenného papiera. Môže mať podobu listiny (listinný cenný papier) alebo zápisu na účte (zaknihovaný, t. j. dematerializovaný cenný papier).</w:t>
      </w:r>
    </w:p>
    <w:p w:rsidR="006D28BB" w:rsidRDefault="006D28BB" w:rsidP="006D28BB">
      <w:r w:rsidRPr="006D28BB">
        <w:rPr>
          <w:b/>
        </w:rPr>
        <w:t>Dividenda</w:t>
      </w:r>
      <w:r>
        <w:t xml:space="preserve"> - podiel akcionára na zisku spoločnosti, vyplývajúci z vlastníctva akcie spoločnosti. Na vyplatenie dividend nie je právny nárok, podlieha kolektívnemu schváleniu na valnom zhromaždení akcionárov. Môže byť vyplácaná vo forme peňažnej hotovosti alebo aj formou nových akcií. Vyjadruje sa buď pevnou sumou, alebo v percentách z menovitej hodnoty akcie.</w:t>
      </w:r>
    </w:p>
    <w:p w:rsidR="006D28BB" w:rsidRDefault="006D28BB" w:rsidP="006D28BB">
      <w:r w:rsidRPr="006D28BB">
        <w:rPr>
          <w:b/>
        </w:rPr>
        <w:t>Istina</w:t>
      </w:r>
      <w:r>
        <w:t xml:space="preserve"> - je požičaná suma peňazí, z ktorej banka počíta výšku úrokov, a ktorá sa splácaním znižuje.</w:t>
      </w:r>
    </w:p>
    <w:p w:rsidR="006D28BB" w:rsidRDefault="006D28BB" w:rsidP="006D28BB">
      <w:r w:rsidRPr="006D28BB">
        <w:rPr>
          <w:b/>
        </w:rPr>
        <w:t>Likvidita</w:t>
      </w:r>
      <w:r>
        <w:t xml:space="preserve"> - je schopnosť uhrádzať svoje záväzky. Vlastnosť aktíva/majetku, ktorá umožňuje vymeniť ho za hotovosť bez straty hodnoty.</w:t>
      </w:r>
    </w:p>
    <w:p w:rsidR="000D534D" w:rsidRDefault="006D28BB" w:rsidP="006D28BB">
      <w:r w:rsidRPr="006D28BB">
        <w:rPr>
          <w:b/>
        </w:rPr>
        <w:t>Podielový fond</w:t>
      </w:r>
      <w:r>
        <w:t xml:space="preserve"> - spoločný majetok podielnikov, zhromaždený a spravovaný správcovskou spoločnosťou, ktorá vydáva podielové listy a investuje tento majetok. Správca fondu investuje do diverzifikovaného portfólia cenných papierov, akými sú napr. akcie, dlhopisy alebo nástroje peňažného trhu. Podielový fond je založený na účely zhodnotenia majetku podielnikov formou investovania na finančných trhoch. Majetkové práva podielnikov sú reprezentované podielovými listami.</w:t>
      </w:r>
    </w:p>
    <w:p w:rsidR="006D28BB" w:rsidRDefault="006D28BB" w:rsidP="006D28BB"/>
    <w:p w:rsidR="006D28BB" w:rsidRDefault="006D28BB" w:rsidP="006D28BB">
      <w:r w:rsidRPr="006D28BB">
        <w:rPr>
          <w:b/>
        </w:rPr>
        <w:t>Podielový list</w:t>
      </w:r>
      <w:r>
        <w:t xml:space="preserve"> – je cenný papier, s ktorým je spojené právo podielnika na zodpovedajúci podiel na majetku v podielovom fonde a právo podieľať sa na výnosoch z tohto majetku. Môže znieť na jeden alebo viac podielov podielnika. Podielové listy sú vydávané na meno alebo na doručiteľa. Podielové listy sú vydávané správcovskými spoločnosťami. Podielnik nie je vlastníkom spoločnosti, preto nerozhoduje na jej valnom zhromaždení. Podielové listy zabezpečujú ich majiteľom podiel na výnosoch zo vzájomného investovania do cenných papierov alebo iných majetkových hodnôt.</w:t>
      </w:r>
    </w:p>
    <w:p w:rsidR="006D28BB" w:rsidRDefault="006D28BB" w:rsidP="006D28BB">
      <w:r w:rsidRPr="006D28BB">
        <w:rPr>
          <w:b/>
        </w:rPr>
        <w:t>Poistený</w:t>
      </w:r>
      <w:r>
        <w:t xml:space="preserve"> - osoba uvedená v poistnej zmluve, ktorej vyplýva z poistenia právo na poistné plnenie ak nastane poistná udalosť, a to bez ohľadu na to, či poistenie dohodla sama alebo iná osoba (poistník).</w:t>
      </w:r>
    </w:p>
    <w:p w:rsidR="006D28BB" w:rsidRDefault="006D28BB" w:rsidP="006D28BB">
      <w:r w:rsidRPr="006D28BB">
        <w:rPr>
          <w:b/>
        </w:rPr>
        <w:lastRenderedPageBreak/>
        <w:t>Renta</w:t>
      </w:r>
      <w:r>
        <w:t xml:space="preserve"> - je to pravidelný príjem, plynúci z vlastníctva majetku, ktorý môže byť vo finančnej alebo inej forme.</w:t>
      </w:r>
    </w:p>
    <w:p w:rsidR="006D28BB" w:rsidRDefault="006D28BB" w:rsidP="006D28BB">
      <w:r w:rsidRPr="006D28BB">
        <w:rPr>
          <w:b/>
        </w:rPr>
        <w:t>Ručiteľ</w:t>
      </w:r>
      <w:r>
        <w:t xml:space="preserve"> - je osoba, ktorá sa zaväzuje zaplatiť banke dlh namiesto dlžníka v prípade, ak dlžník neplatí riadne a včas.</w:t>
      </w:r>
    </w:p>
    <w:p w:rsidR="006D28BB" w:rsidRDefault="006D28BB" w:rsidP="006D28BB">
      <w:r w:rsidRPr="006D28BB">
        <w:rPr>
          <w:b/>
        </w:rPr>
        <w:t>Úrok</w:t>
      </w:r>
      <w:r>
        <w:t xml:space="preserve"> - je cena peňazí za ich poskytnutie na vopred dohodnuté obdobie. Pri vkladoch je to suma, ktorú platí banka klientovi, pri úveroch je to suma, ktorú platí klient banke. Je to tiež suma, ktorú finančné inštitúcie, štát alebo korporácie platia za používanie peňazí investora. </w:t>
      </w:r>
    </w:p>
    <w:p w:rsidR="006D28BB" w:rsidRDefault="006D28BB" w:rsidP="006D28BB">
      <w:r w:rsidRPr="006D28BB">
        <w:rPr>
          <w:b/>
        </w:rPr>
        <w:t>Úroková sadzba</w:t>
      </w:r>
      <w:r>
        <w:t xml:space="preserve"> - je cena peňazí (úverov a vkladov) vyjadrená v percentách, daná ako pomer úroku a vkladu.</w:t>
      </w:r>
    </w:p>
    <w:p w:rsidR="006D28BB" w:rsidRDefault="006D28BB" w:rsidP="006D28BB">
      <w:r w:rsidRPr="006D28BB">
        <w:rPr>
          <w:b/>
        </w:rPr>
        <w:t>Úžerník</w:t>
      </w:r>
      <w:r>
        <w:t xml:space="preserve"> - osoba, ktorá požičiava peniaze za neprimerané úroky. </w:t>
      </w:r>
    </w:p>
    <w:p w:rsidR="006D28BB" w:rsidRDefault="006D28BB" w:rsidP="006D28BB">
      <w:r>
        <w:t xml:space="preserve"> </w:t>
      </w:r>
      <w:r w:rsidRPr="006D28BB">
        <w:rPr>
          <w:b/>
        </w:rPr>
        <w:t>Valuta</w:t>
      </w:r>
      <w:r>
        <w:t xml:space="preserve"> - je cudzia mena v hotovostnej podobe. Valutový kurz je výmenný pomer dvoch mien, v prípade hotovostných operácií – napr. pri zámene peňažných prostriedkov v banke alebo zmenárni.</w:t>
      </w:r>
    </w:p>
    <w:p w:rsidR="006D28BB" w:rsidRDefault="006D28BB" w:rsidP="006D28BB">
      <w:r w:rsidRPr="006D28BB">
        <w:rPr>
          <w:b/>
        </w:rPr>
        <w:t>Veriteľ</w:t>
      </w:r>
      <w:r>
        <w:t xml:space="preserve"> - je jedna zo zmluvných strán úverového vzťahu, väčšinou banka, ktorá poskytla klientovi ─ dlžníkovi na stanovenú dobu peňažné prostriedky. </w:t>
      </w:r>
    </w:p>
    <w:p w:rsidR="006D28BB" w:rsidRDefault="006D28BB" w:rsidP="006D28BB">
      <w:r w:rsidRPr="006D28BB">
        <w:rPr>
          <w:b/>
        </w:rPr>
        <w:t>Vinkulácia</w:t>
      </w:r>
      <w:r>
        <w:t xml:space="preserve"> - je blokácia peňazí na účte klienta, v prospech banky alebo iného subjektu. </w:t>
      </w:r>
    </w:p>
    <w:p w:rsidR="006D28BB" w:rsidRDefault="006D28BB" w:rsidP="006D28BB">
      <w:r w:rsidRPr="006D28BB">
        <w:rPr>
          <w:b/>
        </w:rPr>
        <w:t>Vklad</w:t>
      </w:r>
      <w:r>
        <w:t xml:space="preserve"> - sú peniaze, vložené na účet klienta.</w:t>
      </w:r>
    </w:p>
    <w:p w:rsidR="006D28BB" w:rsidRDefault="006D28BB" w:rsidP="006D28BB">
      <w:r w:rsidRPr="006D28BB">
        <w:rPr>
          <w:b/>
        </w:rPr>
        <w:t>Zmenka</w:t>
      </w:r>
      <w:r>
        <w:t xml:space="preserve"> - je cenný papier, predstavuje bezpodmienečný záväzok zmenkového dlžníka zaplatiť majiteľovi zmenky v určitý deň a na určitom mieste určitú peňažnú čiastku. Zmenky z právneho hľadiska sú u nás upravené v Zmenkovom a šekovom zákone (zákon č. 191/950 Zb.), ktorý vychádza zo ženevských zmenkových a šekových dohôd.</w:t>
      </w:r>
    </w:p>
    <w:p w:rsidR="00A57996" w:rsidRDefault="006D28BB" w:rsidP="006D28BB">
      <w:r w:rsidRPr="006D28BB">
        <w:rPr>
          <w:b/>
        </w:rPr>
        <w:t>Debetná karta</w:t>
      </w:r>
      <w:r>
        <w:t xml:space="preserve"> - umožňuje okamžitý prístup k vlastným peniazom na bežnom účte. Debetná platobnej karta môže byť vydaná len k bežnému účtu, nemôže teda existovať bez bežného účtu. Pri platbe debetnou kartou v obchode alebo pri výbere z bankomatu používa klient banky vždy iba vlastné peniaze. Najviac môže vybrať peniaze do výšky disponibilného zostatku.</w:t>
      </w:r>
    </w:p>
    <w:p w:rsidR="006D28BB" w:rsidRPr="00A57996" w:rsidRDefault="00A57996" w:rsidP="00A57996">
      <w:r w:rsidRPr="00A57996">
        <w:rPr>
          <w:b/>
        </w:rPr>
        <w:t xml:space="preserve">Devíza </w:t>
      </w:r>
      <w:r>
        <w:t>- je pohľadávka znejúca na cudziu menu v bezhotovostnej podobe. Ide napríklad o peňažné prostriedky v cudzej mene, ktoré sú uložené na účet v banke.</w:t>
      </w:r>
    </w:p>
    <w:sectPr w:rsidR="006D28BB" w:rsidRPr="00A57996" w:rsidSect="00E000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0D534D"/>
    <w:rsid w:val="000D534D"/>
    <w:rsid w:val="006D28BB"/>
    <w:rsid w:val="00A57996"/>
    <w:rsid w:val="00D444BA"/>
    <w:rsid w:val="00E000EA"/>
  </w:rsids>
  <m:mathPr>
    <m:mathFont m:val="Cambria Math"/>
    <m:brkBin m:val="before"/>
    <m:brkBinSub m:val="--"/>
    <m:smallFrac m:val="off"/>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000E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748</Words>
  <Characters>4266</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Jarka Viťazková</dc:creator>
  <cp:lastModifiedBy>Jarka Viťazková</cp:lastModifiedBy>
  <cp:revision>1</cp:revision>
  <dcterms:created xsi:type="dcterms:W3CDTF">2020-01-19T10:01:00Z</dcterms:created>
  <dcterms:modified xsi:type="dcterms:W3CDTF">2020-01-19T10:22:00Z</dcterms:modified>
</cp:coreProperties>
</file>