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73"/>
        <w:gridCol w:w="5373"/>
      </w:tblGrid>
      <w:tr w:rsidR="00131A1F" w14:paraId="311F9E7D" w14:textId="77777777" w:rsidTr="00131A1F">
        <w:trPr>
          <w:trHeight w:val="717"/>
        </w:trPr>
        <w:tc>
          <w:tcPr>
            <w:tcW w:w="5373" w:type="dxa"/>
            <w:vAlign w:val="center"/>
          </w:tcPr>
          <w:p w14:paraId="35631680" w14:textId="6C519640" w:rsidR="00131A1F" w:rsidRDefault="00131A1F" w:rsidP="00131A1F">
            <w:bookmarkStart w:id="0" w:name="_GoBack"/>
            <w:bookmarkEnd w:id="0"/>
            <w:r>
              <w:t xml:space="preserve">Volám sa </w:t>
            </w:r>
            <w:r w:rsidR="00877BCB">
              <w:t>Matej</w:t>
            </w:r>
            <w:r>
              <w:t>, mám 14 rokov a žijem v ....</w:t>
            </w:r>
          </w:p>
        </w:tc>
        <w:tc>
          <w:tcPr>
            <w:tcW w:w="5373" w:type="dxa"/>
            <w:vAlign w:val="center"/>
          </w:tcPr>
          <w:p w14:paraId="3562FA0D" w14:textId="455E26D2" w:rsidR="00131A1F" w:rsidRDefault="00131A1F" w:rsidP="00131A1F">
            <w:r>
              <w:t>Bratislave. Včera ma otec zdral remeňom. Sťažoval sa</w:t>
            </w:r>
            <w:r w:rsidR="008E56A5">
              <w:t xml:space="preserve"> ...</w:t>
            </w:r>
          </w:p>
        </w:tc>
      </w:tr>
      <w:tr w:rsidR="00131A1F" w14:paraId="6D0F8435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250FEC1E" w14:textId="03D1BB3C" w:rsidR="00131A1F" w:rsidRDefault="00131A1F" w:rsidP="00131A1F">
            <w:r>
              <w:t>na m</w:t>
            </w:r>
            <w:r w:rsidR="001C23F6">
              <w:t>ňa riaditeľ školy, že nedodržujem pravidlá pionierov.</w:t>
            </w:r>
          </w:p>
        </w:tc>
        <w:tc>
          <w:tcPr>
            <w:tcW w:w="5373" w:type="dxa"/>
            <w:vAlign w:val="center"/>
          </w:tcPr>
          <w:p w14:paraId="6EE1F20B" w14:textId="2D063D67" w:rsidR="00131A1F" w:rsidRDefault="001C23F6" w:rsidP="00131A1F">
            <w:r>
              <w:t xml:space="preserve">Prišiel som totiž do školy v rifliach, ktoré mi dal kamoš. </w:t>
            </w:r>
          </w:p>
        </w:tc>
      </w:tr>
      <w:tr w:rsidR="00131A1F" w14:paraId="3CC30DEA" w14:textId="77777777" w:rsidTr="00131A1F">
        <w:trPr>
          <w:trHeight w:val="717"/>
        </w:trPr>
        <w:tc>
          <w:tcPr>
            <w:tcW w:w="5373" w:type="dxa"/>
            <w:vAlign w:val="center"/>
          </w:tcPr>
          <w:p w14:paraId="074FDAF8" w14:textId="0B3EC9B8" w:rsidR="00131A1F" w:rsidRDefault="00181449" w:rsidP="00131A1F">
            <w:r>
              <w:t xml:space="preserve">Jeho rodičia ušli do Ameriky a on tu ostal so starkou. </w:t>
            </w:r>
          </w:p>
        </w:tc>
        <w:tc>
          <w:tcPr>
            <w:tcW w:w="5373" w:type="dxa"/>
            <w:vAlign w:val="center"/>
          </w:tcPr>
          <w:p w14:paraId="1D901D5C" w14:textId="6A6B2928" w:rsidR="00131A1F" w:rsidRDefault="00E740CE" w:rsidP="00131A1F">
            <w:r>
              <w:t xml:space="preserve">Jeho starká </w:t>
            </w:r>
            <w:r w:rsidR="00DD2E56">
              <w:t>je bývalou členkou KSČS. Teraz si užíva ...</w:t>
            </w:r>
          </w:p>
        </w:tc>
      </w:tr>
      <w:tr w:rsidR="00131A1F" w14:paraId="680F8EC9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21F9AC64" w14:textId="2F2CAF46" w:rsidR="00131A1F" w:rsidRDefault="00D71C5A" w:rsidP="00131A1F">
            <w:r>
              <w:t xml:space="preserve">pokojný dôchodok. </w:t>
            </w:r>
            <w:r w:rsidR="00877BCB">
              <w:t>Kamoš Elien</w:t>
            </w:r>
            <w:r w:rsidR="00134F39">
              <w:t xml:space="preserve"> sa dostal do potýčky s ...</w:t>
            </w:r>
          </w:p>
        </w:tc>
        <w:tc>
          <w:tcPr>
            <w:tcW w:w="5373" w:type="dxa"/>
            <w:vAlign w:val="center"/>
          </w:tcPr>
          <w:p w14:paraId="02573EC4" w14:textId="7A81EB50" w:rsidR="00131A1F" w:rsidRDefault="00134F39" w:rsidP="00131A1F">
            <w:r>
              <w:t>príslušníkmi verejnej bezpečnosti už mnohokrát. Raz ...</w:t>
            </w:r>
          </w:p>
        </w:tc>
      </w:tr>
      <w:tr w:rsidR="00131A1F" w14:paraId="5D464487" w14:textId="77777777" w:rsidTr="00131A1F">
        <w:trPr>
          <w:trHeight w:val="717"/>
        </w:trPr>
        <w:tc>
          <w:tcPr>
            <w:tcW w:w="5373" w:type="dxa"/>
            <w:vAlign w:val="center"/>
          </w:tcPr>
          <w:p w14:paraId="37E5ADF5" w14:textId="3B35734F" w:rsidR="00131A1F" w:rsidRDefault="00134F39" w:rsidP="00131A1F">
            <w:r>
              <w:t>ho chytili na ulici, keď nahlas púšťal zakázané pesničky od</w:t>
            </w:r>
          </w:p>
        </w:tc>
        <w:tc>
          <w:tcPr>
            <w:tcW w:w="5373" w:type="dxa"/>
            <w:vAlign w:val="center"/>
          </w:tcPr>
          <w:p w14:paraId="014F60EE" w14:textId="4D713F19" w:rsidR="00131A1F" w:rsidRDefault="00134F39" w:rsidP="00131A1F">
            <w:r>
              <w:t xml:space="preserve">Karla Kryla. </w:t>
            </w:r>
            <w:r w:rsidR="006D539F">
              <w:t>Dokonca má doma knihy od spisovateľov, ...</w:t>
            </w:r>
          </w:p>
        </w:tc>
      </w:tr>
      <w:tr w:rsidR="00131A1F" w14:paraId="79B34F7E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6BBFE67A" w14:textId="1936641E" w:rsidR="00131A1F" w:rsidRDefault="006D6F00" w:rsidP="00131A1F">
            <w:r>
              <w:t xml:space="preserve">ktorí </w:t>
            </w:r>
            <w:r w:rsidR="007622C0">
              <w:t xml:space="preserve">dostali zákaz vydávať svoje básne. </w:t>
            </w:r>
            <w:r w:rsidR="00AE3B59">
              <w:t>Je to skrátka</w:t>
            </w:r>
          </w:p>
        </w:tc>
        <w:tc>
          <w:tcPr>
            <w:tcW w:w="5373" w:type="dxa"/>
            <w:vAlign w:val="center"/>
          </w:tcPr>
          <w:p w14:paraId="3BF9D028" w14:textId="2AFC3FE3" w:rsidR="00131A1F" w:rsidRDefault="00BB0871" w:rsidP="00131A1F">
            <w:r>
              <w:t>r</w:t>
            </w:r>
            <w:r w:rsidR="00A1742A">
              <w:t xml:space="preserve">ebel. </w:t>
            </w:r>
            <w:r w:rsidR="00C86E36">
              <w:t>Po večeroch sme partia chodievali k nemu na ...</w:t>
            </w:r>
          </w:p>
        </w:tc>
      </w:tr>
      <w:tr w:rsidR="00C86E36" w14:paraId="3DCD1635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5C5F6B8A" w14:textId="1A8F5AEB" w:rsidR="00C86E36" w:rsidRDefault="00C86E36" w:rsidP="00131A1F">
            <w:r>
              <w:t>povalu, a chytali sme rozhlasové rádio Slobodnú ...</w:t>
            </w:r>
          </w:p>
        </w:tc>
        <w:tc>
          <w:tcPr>
            <w:tcW w:w="5373" w:type="dxa"/>
            <w:vAlign w:val="center"/>
          </w:tcPr>
          <w:p w14:paraId="53AD6373" w14:textId="67EA07AB" w:rsidR="00C86E36" w:rsidRDefault="00C86E36" w:rsidP="00131A1F">
            <w:r>
              <w:t xml:space="preserve">Európu. </w:t>
            </w:r>
            <w:r w:rsidR="000B2BC9">
              <w:t xml:space="preserve">Tam sme počuli, ako sa majú ľudia na západe. </w:t>
            </w:r>
          </w:p>
        </w:tc>
      </w:tr>
      <w:tr w:rsidR="00C86E36" w14:paraId="7C408931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316C04B7" w14:textId="40DA9941" w:rsidR="00C86E36" w:rsidRDefault="007F7B47" w:rsidP="00131A1F">
            <w:r>
              <w:t>Závideli sme im. Čoraz viac sme túžili zažiť pocit ...</w:t>
            </w:r>
          </w:p>
        </w:tc>
        <w:tc>
          <w:tcPr>
            <w:tcW w:w="5373" w:type="dxa"/>
            <w:vAlign w:val="center"/>
          </w:tcPr>
          <w:p w14:paraId="17FDBCCB" w14:textId="64352FD1" w:rsidR="00C86E36" w:rsidRDefault="007F7B47" w:rsidP="00131A1F">
            <w:r>
              <w:t xml:space="preserve">slobody. </w:t>
            </w:r>
            <w:r w:rsidR="008353B1">
              <w:t>Tu keď namiesto súdružky poviete učiteľke ...</w:t>
            </w:r>
          </w:p>
        </w:tc>
      </w:tr>
      <w:tr w:rsidR="00C86E36" w14:paraId="33DC3FC2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4A71EC90" w14:textId="7C50503E" w:rsidR="00C86E36" w:rsidRDefault="008353B1" w:rsidP="00131A1F">
            <w:r>
              <w:t>pani učiteľka, tak na vás zazrie a rodičia sú predvolaní do</w:t>
            </w:r>
          </w:p>
        </w:tc>
        <w:tc>
          <w:tcPr>
            <w:tcW w:w="5373" w:type="dxa"/>
            <w:vAlign w:val="center"/>
          </w:tcPr>
          <w:p w14:paraId="0F8D1E9E" w14:textId="08BCA398" w:rsidR="00C86E36" w:rsidRDefault="00EC5E60" w:rsidP="00131A1F">
            <w:r>
              <w:t>š</w:t>
            </w:r>
            <w:r w:rsidR="008353B1">
              <w:t xml:space="preserve">koly. </w:t>
            </w:r>
            <w:r w:rsidR="007B0EAA">
              <w:t xml:space="preserve">Za kritizovanie vlády </w:t>
            </w:r>
            <w:r w:rsidR="00A8132D">
              <w:t>môže ísť človek aj do ...</w:t>
            </w:r>
            <w:r w:rsidR="007B0EAA">
              <w:t xml:space="preserve"> </w:t>
            </w:r>
          </w:p>
        </w:tc>
      </w:tr>
      <w:tr w:rsidR="005726BB" w14:paraId="364716E6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0E988574" w14:textId="42CF0C7F" w:rsidR="005726BB" w:rsidRDefault="00FF60FA" w:rsidP="00131A1F">
            <w:r>
              <w:t xml:space="preserve">väzenia. </w:t>
            </w:r>
            <w:r w:rsidR="002B2E58">
              <w:t>Aj do kostola chodíme len pár krát do ...</w:t>
            </w:r>
          </w:p>
        </w:tc>
        <w:tc>
          <w:tcPr>
            <w:tcW w:w="5373" w:type="dxa"/>
            <w:vAlign w:val="center"/>
          </w:tcPr>
          <w:p w14:paraId="0C4460ED" w14:textId="633EFC2D" w:rsidR="005726BB" w:rsidRDefault="002B2E58" w:rsidP="00131A1F">
            <w:r>
              <w:t>roka.</w:t>
            </w:r>
            <w:r w:rsidR="00CE68D2">
              <w:t xml:space="preserve"> </w:t>
            </w:r>
            <w:r w:rsidR="006A7B79">
              <w:t xml:space="preserve">Otec je v strane a mohol by mať z toho </w:t>
            </w:r>
            <w:r w:rsidR="00AA5518">
              <w:t>vážne ...</w:t>
            </w:r>
            <w:r>
              <w:t xml:space="preserve"> </w:t>
            </w:r>
          </w:p>
        </w:tc>
      </w:tr>
      <w:tr w:rsidR="005726BB" w14:paraId="1FCE61F0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2475B7A6" w14:textId="6837D332" w:rsidR="005726BB" w:rsidRDefault="00AA5518" w:rsidP="00131A1F">
            <w:r>
              <w:t xml:space="preserve">problémy. </w:t>
            </w:r>
            <w:r w:rsidR="009303F6">
              <w:t xml:space="preserve">Susedove deti kvôli tomu nemohli ísť na </w:t>
            </w:r>
          </w:p>
        </w:tc>
        <w:tc>
          <w:tcPr>
            <w:tcW w:w="5373" w:type="dxa"/>
            <w:vAlign w:val="center"/>
          </w:tcPr>
          <w:p w14:paraId="53132063" w14:textId="45E17AA1" w:rsidR="005726BB" w:rsidRDefault="009303F6" w:rsidP="00131A1F">
            <w:r>
              <w:t>Gymnázium</w:t>
            </w:r>
            <w:r w:rsidR="007D26A5">
              <w:t xml:space="preserve"> a</w:t>
            </w:r>
            <w:r w:rsidR="0045604A">
              <w:t> </w:t>
            </w:r>
            <w:r w:rsidR="007D26A5">
              <w:t>tak</w:t>
            </w:r>
            <w:r w:rsidR="0045604A">
              <w:t xml:space="preserve"> sa vyučili za záhradkárov</w:t>
            </w:r>
            <w:r w:rsidR="00E12AC6">
              <w:t xml:space="preserve">. </w:t>
            </w:r>
            <w:r w:rsidR="0075776A">
              <w:t>Otec mi ...</w:t>
            </w:r>
          </w:p>
        </w:tc>
      </w:tr>
      <w:tr w:rsidR="00481075" w14:paraId="3AE6A821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675FFF1A" w14:textId="2AF198EC" w:rsidR="00481075" w:rsidRDefault="00AB60E3" w:rsidP="00131A1F">
            <w:r>
              <w:t xml:space="preserve">sľúbil, že </w:t>
            </w:r>
            <w:r w:rsidR="00E029B3">
              <w:t xml:space="preserve">ak sa budem dobre správať v škole aj doma, tak </w:t>
            </w:r>
          </w:p>
        </w:tc>
        <w:tc>
          <w:tcPr>
            <w:tcW w:w="5373" w:type="dxa"/>
            <w:vAlign w:val="center"/>
          </w:tcPr>
          <w:p w14:paraId="68CA7B3C" w14:textId="1A7D8A10" w:rsidR="00481075" w:rsidRDefault="00E029B3" w:rsidP="00131A1F">
            <w:r>
              <w:t xml:space="preserve">pôjdeme v lete na dovolenku do Juhoslávie. </w:t>
            </w:r>
            <w:r w:rsidR="00DD5246">
              <w:t>Ak nie ...</w:t>
            </w:r>
          </w:p>
        </w:tc>
      </w:tr>
      <w:tr w:rsidR="00012F1E" w14:paraId="4E2FD279" w14:textId="77777777" w:rsidTr="00131A1F">
        <w:trPr>
          <w:trHeight w:val="677"/>
        </w:trPr>
        <w:tc>
          <w:tcPr>
            <w:tcW w:w="5373" w:type="dxa"/>
            <w:vAlign w:val="center"/>
          </w:tcPr>
          <w:p w14:paraId="2D56985B" w14:textId="2AF9B606" w:rsidR="00012F1E" w:rsidRDefault="00DD5246" w:rsidP="00131A1F">
            <w:r>
              <w:t xml:space="preserve">budeme sa musieť uspokojiť s Balatonom. </w:t>
            </w:r>
            <w:r w:rsidR="001C13C0">
              <w:t>Ja verím, že ...</w:t>
            </w:r>
          </w:p>
        </w:tc>
        <w:tc>
          <w:tcPr>
            <w:tcW w:w="5373" w:type="dxa"/>
            <w:vAlign w:val="center"/>
          </w:tcPr>
          <w:p w14:paraId="6E1F9F51" w14:textId="0DADC57F" w:rsidR="00012F1E" w:rsidRDefault="001C13C0" w:rsidP="00131A1F">
            <w:r>
              <w:t>príde deň, kedy budeme môcť cestovať aj do USA!</w:t>
            </w:r>
          </w:p>
        </w:tc>
      </w:tr>
    </w:tbl>
    <w:p w14:paraId="58A80F18" w14:textId="7E23E522" w:rsidR="00DF30F8" w:rsidRDefault="00DF30F8"/>
    <w:sectPr w:rsidR="00DF30F8" w:rsidSect="00131A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72"/>
    <w:rsid w:val="00012F1E"/>
    <w:rsid w:val="000B2BC9"/>
    <w:rsid w:val="00131A1F"/>
    <w:rsid w:val="00134F39"/>
    <w:rsid w:val="00181449"/>
    <w:rsid w:val="001C13C0"/>
    <w:rsid w:val="001C23F6"/>
    <w:rsid w:val="002B2E58"/>
    <w:rsid w:val="0035332D"/>
    <w:rsid w:val="0045604A"/>
    <w:rsid w:val="00481075"/>
    <w:rsid w:val="005726BB"/>
    <w:rsid w:val="00574472"/>
    <w:rsid w:val="00590770"/>
    <w:rsid w:val="006A7B79"/>
    <w:rsid w:val="006D539F"/>
    <w:rsid w:val="006D6F00"/>
    <w:rsid w:val="00712E6A"/>
    <w:rsid w:val="0075776A"/>
    <w:rsid w:val="007622C0"/>
    <w:rsid w:val="007B0EAA"/>
    <w:rsid w:val="007D26A5"/>
    <w:rsid w:val="007F7B47"/>
    <w:rsid w:val="008353B1"/>
    <w:rsid w:val="00877BCB"/>
    <w:rsid w:val="008E56A5"/>
    <w:rsid w:val="009303F6"/>
    <w:rsid w:val="00A1742A"/>
    <w:rsid w:val="00A8132D"/>
    <w:rsid w:val="00AA5518"/>
    <w:rsid w:val="00AB60E3"/>
    <w:rsid w:val="00AE3B59"/>
    <w:rsid w:val="00BB0871"/>
    <w:rsid w:val="00C86E36"/>
    <w:rsid w:val="00CE68D2"/>
    <w:rsid w:val="00D71C5A"/>
    <w:rsid w:val="00D7760B"/>
    <w:rsid w:val="00DD2E56"/>
    <w:rsid w:val="00DD5246"/>
    <w:rsid w:val="00DF30F8"/>
    <w:rsid w:val="00E029B3"/>
    <w:rsid w:val="00E12AC6"/>
    <w:rsid w:val="00E740CE"/>
    <w:rsid w:val="00EC5E60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CBF9"/>
  <w15:chartTrackingRefBased/>
  <w15:docId w15:val="{42E8E632-C750-4CA7-9BFD-0FCDA0C2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3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4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student</cp:lastModifiedBy>
  <cp:revision>2</cp:revision>
  <dcterms:created xsi:type="dcterms:W3CDTF">2022-02-01T06:46:00Z</dcterms:created>
  <dcterms:modified xsi:type="dcterms:W3CDTF">2022-02-01T06:46:00Z</dcterms:modified>
</cp:coreProperties>
</file>