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12" w:rsidRPr="00A241A3" w:rsidRDefault="00582D12" w:rsidP="00582D12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>Príloha č. 10 – Pedagogický asistent</w:t>
      </w:r>
    </w:p>
    <w:p w:rsidR="00582D12" w:rsidRPr="00A241A3" w:rsidRDefault="00582D12" w:rsidP="00582D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hAnsi="Arial" w:cs="Arial"/>
          <w:b/>
          <w:sz w:val="24"/>
          <w:szCs w:val="24"/>
        </w:rPr>
        <w:t>Požadované vzdelanie: vysokoškolské vzdelanie prvého stupňa alebo úplné stredné odborné vzdelanie</w:t>
      </w:r>
    </w:p>
    <w:p w:rsidR="00582D12" w:rsidRPr="00A241A3" w:rsidRDefault="00582D12" w:rsidP="00582D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41A3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A241A3" w:rsidRPr="00A241A3" w:rsidTr="008D6530">
        <w:tc>
          <w:tcPr>
            <w:tcW w:w="2835" w:type="dxa"/>
            <w:shd w:val="clear" w:color="auto" w:fill="auto"/>
          </w:tcPr>
          <w:p w:rsidR="00582D12" w:rsidRPr="00A241A3" w:rsidRDefault="00582D12" w:rsidP="008D65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582D12" w:rsidRPr="00A241A3" w:rsidRDefault="00582D12" w:rsidP="008D6530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A241A3" w:rsidRPr="00A241A3" w:rsidTr="008D6530">
        <w:tc>
          <w:tcPr>
            <w:tcW w:w="2835" w:type="dxa"/>
            <w:vAlign w:val="center"/>
          </w:tcPr>
          <w:p w:rsidR="00582D12" w:rsidRPr="00A241A3" w:rsidRDefault="00582D12" w:rsidP="00582D12">
            <w:pPr>
              <w:numPr>
                <w:ilvl w:val="0"/>
                <w:numId w:val="1137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Ďieťa</w:t>
            </w:r>
            <w:proofErr w:type="spellEnd"/>
            <w:r w:rsidRPr="00A241A3">
              <w:rPr>
                <w:rFonts w:ascii="Arial" w:hAnsi="Arial" w:cs="Arial"/>
                <w:b/>
                <w:sz w:val="24"/>
                <w:szCs w:val="24"/>
              </w:rPr>
              <w:t>/Žiak</w:t>
            </w:r>
          </w:p>
        </w:tc>
        <w:tc>
          <w:tcPr>
            <w:tcW w:w="11199" w:type="dxa"/>
          </w:tcPr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Identifikovať vývinové a individuálne charakteristiky dieťaťa/žiaka</w:t>
            </w:r>
          </w:p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Identifikovať psychologické a sociálne faktory učenia a správania sa dieťaťa/žiaka</w:t>
            </w:r>
          </w:p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Identifikovať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kontext vývinu dieťaťa/žiaka</w:t>
            </w:r>
          </w:p>
        </w:tc>
      </w:tr>
      <w:tr w:rsidR="00A241A3" w:rsidRPr="00A241A3" w:rsidTr="008D6530">
        <w:tc>
          <w:tcPr>
            <w:tcW w:w="2835" w:type="dxa"/>
            <w:vAlign w:val="center"/>
          </w:tcPr>
          <w:p w:rsidR="00582D12" w:rsidRPr="00A241A3" w:rsidRDefault="00582D12" w:rsidP="00582D12">
            <w:pPr>
              <w:numPr>
                <w:ilvl w:val="0"/>
                <w:numId w:val="1137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b/>
                <w:sz w:val="24"/>
                <w:szCs w:val="24"/>
              </w:rPr>
              <w:t>Výchovno-vzdelávací proces</w:t>
            </w:r>
          </w:p>
        </w:tc>
        <w:tc>
          <w:tcPr>
            <w:tcW w:w="11199" w:type="dxa"/>
          </w:tcPr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Ovládať obsah a didaktiku pedagogického pôsobenia</w:t>
            </w:r>
          </w:p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Plánovať a 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projektovaťvýchovno-vzdelávaciu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činnosť </w:t>
            </w:r>
          </w:p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Realizovaťvýchovno-vzdelávaciu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činnosť </w:t>
            </w:r>
          </w:p>
          <w:p w:rsidR="00582D12" w:rsidRPr="00A241A3" w:rsidRDefault="00582D12" w:rsidP="00582D12">
            <w:pPr>
              <w:pStyle w:val="Odsekzoznamu"/>
              <w:numPr>
                <w:ilvl w:val="1"/>
                <w:numId w:val="1137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Hodnotiť priebeh a výsledky výchovno-vzdelávacej činnosti </w:t>
            </w:r>
          </w:p>
        </w:tc>
      </w:tr>
      <w:tr w:rsidR="00A241A3" w:rsidRPr="00A241A3" w:rsidTr="008D6530">
        <w:tc>
          <w:tcPr>
            <w:tcW w:w="2835" w:type="dxa"/>
            <w:vAlign w:val="center"/>
          </w:tcPr>
          <w:p w:rsidR="00582D12" w:rsidRPr="00A241A3" w:rsidRDefault="00582D12" w:rsidP="00582D12">
            <w:pPr>
              <w:numPr>
                <w:ilvl w:val="0"/>
                <w:numId w:val="1137"/>
              </w:numPr>
              <w:spacing w:after="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Profesijný rozvoj </w:t>
            </w:r>
          </w:p>
        </w:tc>
        <w:tc>
          <w:tcPr>
            <w:tcW w:w="11199" w:type="dxa"/>
          </w:tcPr>
          <w:p w:rsidR="00582D12" w:rsidRPr="00A241A3" w:rsidRDefault="00582D12" w:rsidP="00582D12">
            <w:pPr>
              <w:pStyle w:val="Odsekzoznamu"/>
              <w:numPr>
                <w:ilvl w:val="1"/>
                <w:numId w:val="113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582D12" w:rsidRPr="00A241A3" w:rsidRDefault="00582D12" w:rsidP="00582D12">
            <w:pPr>
              <w:pStyle w:val="Odsekzoznamu"/>
              <w:numPr>
                <w:ilvl w:val="1"/>
                <w:numId w:val="1138"/>
              </w:numPr>
              <w:spacing w:after="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Stotožniť sa s profesijnou rolou, školou a školským zariadením</w:t>
            </w:r>
          </w:p>
        </w:tc>
      </w:tr>
    </w:tbl>
    <w:p w:rsidR="00582D12" w:rsidRPr="00A241A3" w:rsidRDefault="00582D12" w:rsidP="00582D12">
      <w:pPr>
        <w:pStyle w:val="Odsekzoznamu"/>
        <w:numPr>
          <w:ilvl w:val="0"/>
          <w:numId w:val="1172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Začínajúci pedagogický asistent </w:t>
      </w:r>
    </w:p>
    <w:p w:rsidR="00582D12" w:rsidRPr="00A241A3" w:rsidRDefault="00582D12" w:rsidP="00582D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A241A3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hlavné znaky a zákonitosti psychického vývinu a osobitosti dieťaťa/žiaka príslušného vekového obdobia </w:t>
            </w:r>
          </w:p>
          <w:p w:rsidR="00582D12" w:rsidRPr="00A241A3" w:rsidRDefault="00582D12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orientovať sa v možnostiach spolupráce s učiteľom, vychovávateľom a majstrom odbornej výchovy pri identifikácii individuálnych charakteristík dieťaťa/žiaka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A25EFB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spolupracovať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s učiteľom, vychovávateľom a majstrom odbornej výchovy pri identifikácii individuálnych charakteristík dieťaťa/žiaka </w:t>
            </w:r>
          </w:p>
          <w:p w:rsidR="00582D12" w:rsidRPr="00A241A3" w:rsidRDefault="00A25EFB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akceptovať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individualitu každého dieťaťa/žiaka</w:t>
            </w:r>
            <w:r w:rsidR="00582D12" w:rsidRPr="00A241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bez predsudkov a stereotypov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a správania sa dieťaťa/žiaka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A25EFB" w:rsidP="00A25EFB">
            <w:pPr>
              <w:pStyle w:val="Odsekzoznamu"/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reflektovať 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>štýly učenia sa detí/žiakov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spolupr</w:t>
            </w:r>
            <w:r w:rsidR="00A25EFB">
              <w:rPr>
                <w:rFonts w:ascii="Arial" w:hAnsi="Arial" w:cs="Arial"/>
                <w:sz w:val="24"/>
                <w:szCs w:val="24"/>
              </w:rPr>
              <w:t>acovať</w:t>
            </w:r>
            <w:r w:rsidRPr="00A241A3">
              <w:rPr>
                <w:rFonts w:ascii="Arial" w:hAnsi="Arial" w:cs="Arial"/>
                <w:sz w:val="24"/>
                <w:szCs w:val="24"/>
              </w:rPr>
              <w:t xml:space="preserve"> s  učiteľom, vychovávateľom a majstrom odbornej výchovy pri identifikácii učebného štýlu a individuálnych výchovno-vzdelávacích potrieb detí/žiakov </w:t>
            </w:r>
          </w:p>
          <w:p w:rsidR="00582D12" w:rsidRPr="00A241A3" w:rsidRDefault="00A25EFB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rešpektovať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rôzne spôsoby učenia sa dieťaťa/žiaka v závislosti od psychických, fyzických a sociálnych podmienok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Požadované </w:t>
            </w: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vedomosti</w:t>
            </w:r>
          </w:p>
        </w:tc>
        <w:tc>
          <w:tcPr>
            <w:tcW w:w="11766" w:type="dxa"/>
          </w:tcPr>
          <w:p w:rsidR="00582D12" w:rsidRPr="00A241A3" w:rsidRDefault="00A25EFB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identifikovať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základné odlišnosti kultúr v multikultúrnom prostredí a ich vplyv na osobnosť dieťaťa/žiaka </w:t>
            </w:r>
          </w:p>
          <w:p w:rsidR="00582D12" w:rsidRPr="00A241A3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akceptovať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82D12" w:rsidRPr="00A241A3">
              <w:rPr>
                <w:rFonts w:ascii="Arial" w:hAnsi="Arial" w:cs="Arial"/>
                <w:sz w:val="24"/>
                <w:szCs w:val="24"/>
              </w:rPr>
              <w:t>sociokultúrny</w:t>
            </w:r>
            <w:proofErr w:type="spellEnd"/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kontext rodiny (zákonných zástupcov) dieťaťa/žiaka </w:t>
            </w:r>
          </w:p>
          <w:p w:rsidR="00582D12" w:rsidRPr="00A241A3" w:rsidRDefault="00A25EFB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reflektovať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582D12" w:rsidRPr="00A241A3">
              <w:rPr>
                <w:rFonts w:ascii="Arial" w:hAnsi="Arial" w:cs="Arial"/>
                <w:sz w:val="24"/>
                <w:szCs w:val="24"/>
              </w:rPr>
              <w:t>sociokultúrnu</w:t>
            </w:r>
            <w:proofErr w:type="spellEnd"/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odlišnosť detí/žiakov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mať základnú skúsenosť so spoluprácou s učiteľom, vychovávateľom a majstrom odbornej výchovy pri identifikácii špecifík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prostredia </w:t>
            </w:r>
          </w:p>
          <w:p w:rsidR="00582D12" w:rsidRPr="00A241A3" w:rsidRDefault="007B4A04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zohľadňovať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odlišnosti detí/žiakov bez predsudkov a stereotypov </w:t>
            </w:r>
          </w:p>
        </w:tc>
      </w:tr>
    </w:tbl>
    <w:p w:rsidR="00582D12" w:rsidRPr="00A241A3" w:rsidRDefault="00582D12" w:rsidP="00582D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6E3FE7" w:rsidRPr="006E3FE7" w:rsidTr="008D6530">
        <w:tc>
          <w:tcPr>
            <w:tcW w:w="14142" w:type="dxa"/>
            <w:gridSpan w:val="2"/>
          </w:tcPr>
          <w:p w:rsidR="00582D12" w:rsidRPr="006E3FE7" w:rsidRDefault="00582D12" w:rsidP="008D653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E3FE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6E3FE7">
              <w:rPr>
                <w:rFonts w:ascii="Arial" w:hAnsi="Arial" w:cs="Arial"/>
                <w:b/>
                <w:sz w:val="24"/>
                <w:szCs w:val="24"/>
              </w:rPr>
              <w:t>Ovládať obsah a didaktiku pedagogického pôsobenia</w:t>
            </w:r>
          </w:p>
        </w:tc>
      </w:tr>
      <w:tr w:rsidR="006E3FE7" w:rsidRPr="006E3FE7" w:rsidTr="008D6530">
        <w:tc>
          <w:tcPr>
            <w:tcW w:w="2376" w:type="dxa"/>
          </w:tcPr>
          <w:p w:rsidR="00582D12" w:rsidRPr="006E3FE7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3FE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6E3FE7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>špecifikovať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> podstat</w:t>
            </w:r>
            <w:r w:rsidRPr="006E3FE7">
              <w:rPr>
                <w:rFonts w:ascii="Arial" w:hAnsi="Arial" w:cs="Arial"/>
                <w:sz w:val="24"/>
                <w:szCs w:val="24"/>
              </w:rPr>
              <w:t>u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procesov výchovy a vzdelávania </w:t>
            </w:r>
          </w:p>
          <w:p w:rsidR="00582D12" w:rsidRPr="006E3FE7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>poznať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3FE7">
              <w:rPr>
                <w:rFonts w:ascii="Arial" w:hAnsi="Arial" w:cs="Arial"/>
                <w:sz w:val="24"/>
                <w:szCs w:val="24"/>
              </w:rPr>
              <w:t xml:space="preserve">základy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didaktiky </w:t>
            </w:r>
          </w:p>
          <w:p w:rsidR="00582D12" w:rsidRPr="006E3FE7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vedieť posúdiť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možnosti spolupráce s inými odborníkmi a inštitúciami </w:t>
            </w:r>
          </w:p>
          <w:p w:rsidR="00582D12" w:rsidRPr="006E3FE7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chápať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>obsah a</w:t>
            </w:r>
            <w:r w:rsidRPr="006E3FE7">
              <w:rPr>
                <w:rFonts w:ascii="Arial" w:hAnsi="Arial" w:cs="Arial"/>
                <w:sz w:val="24"/>
                <w:szCs w:val="24"/>
              </w:rPr>
              <w:t> 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>štruktúr</w:t>
            </w:r>
            <w:r w:rsidRPr="006E3FE7">
              <w:rPr>
                <w:rFonts w:ascii="Arial" w:hAnsi="Arial" w:cs="Arial"/>
                <w:sz w:val="24"/>
                <w:szCs w:val="24"/>
              </w:rPr>
              <w:t xml:space="preserve">u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>koncepčných a strategických dokumentov a materiálov školy</w:t>
            </w:r>
          </w:p>
          <w:p w:rsidR="00582D12" w:rsidRPr="006E3FE7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>akceptovať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organizáciu výchovno-vzdelávacej činnosti v škole/školskom zariadení </w:t>
            </w:r>
          </w:p>
          <w:p w:rsidR="00582D12" w:rsidRPr="006E3FE7" w:rsidRDefault="007B4A04" w:rsidP="007B4A04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mať prehľad vo všeobecne záväzných právnych predpisoch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v oblasti pedagogického pôsobenia </w:t>
            </w:r>
          </w:p>
        </w:tc>
      </w:tr>
      <w:tr w:rsidR="006E3FE7" w:rsidRPr="006E3FE7" w:rsidTr="008D6530">
        <w:tc>
          <w:tcPr>
            <w:tcW w:w="2376" w:type="dxa"/>
          </w:tcPr>
          <w:p w:rsidR="00582D12" w:rsidRPr="006E3FE7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3FE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6E3FE7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orientovať sa v teoretických poznatkoch o výchovno-vzdelávacom procese </w:t>
            </w:r>
          </w:p>
          <w:p w:rsidR="00582D12" w:rsidRPr="006E3FE7" w:rsidRDefault="00582D12" w:rsidP="00582D12">
            <w:pPr>
              <w:pStyle w:val="Odsekzoznamu"/>
              <w:numPr>
                <w:ilvl w:val="0"/>
                <w:numId w:val="621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</w:t>
            </w:r>
          </w:p>
        </w:tc>
      </w:tr>
      <w:tr w:rsidR="006E3FE7" w:rsidRPr="006E3FE7" w:rsidTr="008D6530">
        <w:tc>
          <w:tcPr>
            <w:tcW w:w="14142" w:type="dxa"/>
            <w:gridSpan w:val="2"/>
          </w:tcPr>
          <w:p w:rsidR="00582D12" w:rsidRPr="006E3FE7" w:rsidRDefault="00582D12" w:rsidP="008D653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6E3FE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6E3FE7">
              <w:rPr>
                <w:rFonts w:ascii="Arial" w:hAnsi="Arial" w:cs="Arial"/>
                <w:b/>
                <w:sz w:val="24"/>
                <w:szCs w:val="24"/>
              </w:rPr>
              <w:t>Plánovať a </w:t>
            </w:r>
            <w:proofErr w:type="spellStart"/>
            <w:r w:rsidRPr="006E3FE7">
              <w:rPr>
                <w:rFonts w:ascii="Arial" w:hAnsi="Arial" w:cs="Arial"/>
                <w:b/>
                <w:sz w:val="24"/>
                <w:szCs w:val="24"/>
              </w:rPr>
              <w:t>projektovaťvýchovno-vzdelávaciu</w:t>
            </w:r>
            <w:proofErr w:type="spellEnd"/>
            <w:r w:rsidRPr="006E3FE7">
              <w:rPr>
                <w:rFonts w:ascii="Arial" w:hAnsi="Arial" w:cs="Arial"/>
                <w:b/>
                <w:sz w:val="24"/>
                <w:szCs w:val="24"/>
              </w:rPr>
              <w:t xml:space="preserve"> činnosť </w:t>
            </w:r>
          </w:p>
        </w:tc>
      </w:tr>
      <w:tr w:rsidR="006E3FE7" w:rsidRPr="006E3FE7" w:rsidTr="008D6530">
        <w:tc>
          <w:tcPr>
            <w:tcW w:w="2376" w:type="dxa"/>
          </w:tcPr>
          <w:p w:rsidR="00582D12" w:rsidRPr="006E3FE7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3FE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6E3FE7" w:rsidRDefault="007B4A04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poznať pedagogické a didaktické princípy plánovania a projektovania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výchovno-vzdelávacej činnosti  </w:t>
            </w:r>
          </w:p>
        </w:tc>
      </w:tr>
      <w:tr w:rsidR="006E3FE7" w:rsidRPr="006E3FE7" w:rsidTr="008D6530">
        <w:tc>
          <w:tcPr>
            <w:tcW w:w="2376" w:type="dxa"/>
          </w:tcPr>
          <w:p w:rsidR="00582D12" w:rsidRPr="006E3FE7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3FE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6E3FE7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3FE7">
              <w:rPr>
                <w:rFonts w:ascii="Arial" w:hAnsi="Arial" w:cs="Arial"/>
                <w:sz w:val="24"/>
                <w:szCs w:val="24"/>
              </w:rPr>
              <w:t>spolupráco</w:t>
            </w:r>
            <w:r w:rsidR="007B4A04" w:rsidRPr="006E3FE7">
              <w:rPr>
                <w:rFonts w:ascii="Arial" w:hAnsi="Arial" w:cs="Arial"/>
                <w:sz w:val="24"/>
                <w:szCs w:val="24"/>
              </w:rPr>
              <w:t>vať</w:t>
            </w:r>
            <w:proofErr w:type="spellEnd"/>
            <w:r w:rsidR="007B4A04" w:rsidRPr="006E3F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E3FE7">
              <w:rPr>
                <w:rFonts w:ascii="Arial" w:hAnsi="Arial" w:cs="Arial"/>
                <w:sz w:val="24"/>
                <w:szCs w:val="24"/>
              </w:rPr>
              <w:t xml:space="preserve">s učiteľom, vychovávateľom a majstrom odbornej výchovy pri plánovaní a projektovaní výchovno-vzdelávacej činnosti  </w:t>
            </w:r>
          </w:p>
          <w:p w:rsidR="00582D12" w:rsidRPr="006E3FE7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mať základnú skúsenosť so spoluprácou so zákonnými zástupcami dieťaťa/žiaka </w:t>
            </w:r>
          </w:p>
          <w:p w:rsidR="00582D12" w:rsidRPr="006E3FE7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využívať materiálne zázemie výchovno-vzdelávacej činnosti  v škole, školskom zariadení </w:t>
            </w:r>
          </w:p>
          <w:p w:rsidR="00582D12" w:rsidRPr="006E3FE7" w:rsidRDefault="00582D12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akceptovať význam plánovania a projektovania vyučovania </w:t>
            </w:r>
          </w:p>
        </w:tc>
      </w:tr>
      <w:tr w:rsidR="006E3FE7" w:rsidRPr="006E3FE7" w:rsidTr="008D6530">
        <w:tc>
          <w:tcPr>
            <w:tcW w:w="14142" w:type="dxa"/>
            <w:gridSpan w:val="2"/>
          </w:tcPr>
          <w:p w:rsidR="00582D12" w:rsidRPr="006E3FE7" w:rsidRDefault="00582D12" w:rsidP="008D65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E3FE7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2.4 </w:t>
            </w:r>
            <w:r w:rsidRPr="006E3FE7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výchovno-vzdelávacej činnosti </w:t>
            </w:r>
          </w:p>
        </w:tc>
      </w:tr>
      <w:tr w:rsidR="006E3FE7" w:rsidRPr="006E3FE7" w:rsidTr="008D6530">
        <w:tc>
          <w:tcPr>
            <w:tcW w:w="2376" w:type="dxa"/>
          </w:tcPr>
          <w:p w:rsidR="00582D12" w:rsidRPr="006E3FE7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3FE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6E3FE7" w:rsidRDefault="006E3FE7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teoreticky zdôvodniť uplatňovania zásad a výberu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>metód a for</w:t>
            </w:r>
            <w:r w:rsidRPr="006E3FE7">
              <w:rPr>
                <w:rFonts w:ascii="Arial" w:hAnsi="Arial" w:cs="Arial"/>
                <w:sz w:val="24"/>
                <w:szCs w:val="24"/>
              </w:rPr>
              <w:t>iem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hodnotenia učenia sa a správania sa dieťaťa/žiaka </w:t>
            </w:r>
          </w:p>
          <w:p w:rsidR="00582D12" w:rsidRPr="006E3FE7" w:rsidRDefault="006E3FE7" w:rsidP="006E3FE7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>vyberať primerané a efektívne metódy a formy hodnotenia a </w:t>
            </w:r>
            <w:proofErr w:type="spellStart"/>
            <w:r w:rsidRPr="006E3FE7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detí/žiakov a hodnoteni</w:t>
            </w:r>
            <w:r w:rsidRPr="006E3FE7">
              <w:rPr>
                <w:rFonts w:ascii="Arial" w:hAnsi="Arial" w:cs="Arial"/>
                <w:sz w:val="24"/>
                <w:szCs w:val="24"/>
              </w:rPr>
              <w:t>a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práce skupiny </w:t>
            </w:r>
          </w:p>
        </w:tc>
      </w:tr>
      <w:tr w:rsidR="006E3FE7" w:rsidRPr="006E3FE7" w:rsidTr="008D6530">
        <w:tc>
          <w:tcPr>
            <w:tcW w:w="2376" w:type="dxa"/>
          </w:tcPr>
          <w:p w:rsidR="00582D12" w:rsidRPr="006E3FE7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6E3FE7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6E3FE7" w:rsidRPr="006E3FE7" w:rsidRDefault="006E3FE7" w:rsidP="006E3FE7">
            <w:pPr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v spolupráci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s učiteľom, vychovávateľom a majstrom odbornej výchovy </w:t>
            </w:r>
            <w:r w:rsidRPr="006E3FE7">
              <w:rPr>
                <w:rFonts w:ascii="Arial" w:hAnsi="Arial" w:cs="Arial"/>
                <w:sz w:val="24"/>
                <w:szCs w:val="24"/>
              </w:rPr>
              <w:t xml:space="preserve">uplatňovať primerané a efektívne metódy a formy hodnotenia, </w:t>
            </w:r>
          </w:p>
          <w:p w:rsidR="00582D12" w:rsidRPr="006E3FE7" w:rsidRDefault="006E3FE7" w:rsidP="006E3FE7">
            <w:pPr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6E3FE7">
              <w:rPr>
                <w:rFonts w:ascii="Arial" w:hAnsi="Arial" w:cs="Arial"/>
                <w:sz w:val="24"/>
                <w:szCs w:val="24"/>
              </w:rPr>
              <w:t xml:space="preserve">hodnotiť dieťa/žiaka bez predsudkov a stereotypov </w:t>
            </w:r>
            <w:r w:rsidR="00582D12" w:rsidRPr="006E3FE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582D12" w:rsidRPr="00A241A3" w:rsidRDefault="00582D12" w:rsidP="00582D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3. </w:t>
      </w:r>
      <w:r w:rsidRPr="00A241A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6E3FE7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akceptovať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svoje osobné dispozície a limity, hodnoty, silné a slabé stránky </w:t>
            </w:r>
          </w:p>
          <w:p w:rsidR="00582D12" w:rsidRPr="00A241A3" w:rsidRDefault="006E3FE7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reflektovať</w:t>
            </w:r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systém </w:t>
            </w:r>
            <w:proofErr w:type="spellStart"/>
            <w:r w:rsidR="00582D12" w:rsidRPr="00A241A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="00582D12" w:rsidRPr="00A241A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="00582D12" w:rsidRPr="00A241A3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stanoviť si ciele svojho profesijného rozvoja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21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stotožniť sa s potrebou profesijného rozvoja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3.2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Stotožniť sa s profesijnou rolou, školou a školským zariadením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a rešpektovať východiská, princípy a prax profesijnej etiky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podporovať spoluprácu školy/školského zariadenia a rodiny </w:t>
            </w:r>
          </w:p>
          <w:p w:rsidR="00582D12" w:rsidRPr="00A241A3" w:rsidRDefault="00582D12" w:rsidP="00582D12">
            <w:pPr>
              <w:numPr>
                <w:ilvl w:val="0"/>
                <w:numId w:val="621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akceptovať pravidlá profesijnej etiky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21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chápať poslanie pedagogického zamestnanca </w:t>
            </w:r>
          </w:p>
        </w:tc>
      </w:tr>
    </w:tbl>
    <w:p w:rsidR="00343342" w:rsidRDefault="00343342" w:rsidP="00343342">
      <w:pPr>
        <w:pStyle w:val="Odsekzoznamu"/>
        <w:spacing w:after="0" w:line="240" w:lineRule="auto"/>
        <w:ind w:left="426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582D12" w:rsidRPr="00A241A3" w:rsidRDefault="00582D12" w:rsidP="00582D12">
      <w:pPr>
        <w:pStyle w:val="Odsekzoznamu"/>
        <w:numPr>
          <w:ilvl w:val="0"/>
          <w:numId w:val="1172"/>
        </w:numPr>
        <w:spacing w:after="0" w:line="240" w:lineRule="auto"/>
        <w:ind w:left="426" w:hanging="426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Samostatný pedagogický asistent </w:t>
      </w:r>
    </w:p>
    <w:p w:rsidR="00582D12" w:rsidRPr="00A241A3" w:rsidRDefault="00582D12" w:rsidP="00582D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A241A3">
        <w:rPr>
          <w:rFonts w:ascii="Arial" w:hAnsi="Arial" w:cs="Arial"/>
          <w:b/>
          <w:sz w:val="24"/>
          <w:szCs w:val="24"/>
        </w:rPr>
        <w:t>Žiak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Identifikovať vývinové a individuálne charakteristiky dieťaťa/žiaka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zákonitosti psychického vývinu a osobitosti detí/žiakov príslušného vekového obdobia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14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spolupracovať s učiteľom, vychovávateľom a majstrom odbornej výchovy pri identifikácii individuálnych charakteristík dieťaťa/žiaka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akceptovať individualitu každého dieťaťa/žiaka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241A3">
              <w:rPr>
                <w:rFonts w:ascii="Arial" w:hAnsi="Arial" w:cs="Arial"/>
                <w:sz w:val="24"/>
                <w:szCs w:val="24"/>
              </w:rPr>
              <w:t xml:space="preserve">bez predsudkov a stereotypov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1197"/>
              </w:numPr>
              <w:spacing w:before="6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podľa pokynov učiteľa, vychovávateľa, majstra odbornej výchovy a s využitím odporúčaných metód spolupracuje pri identifikácii sociálnych, morálnych, charakterových vlastností a jazykových kompetencií dieťaťa a žiaka 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1.2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Identifikovať psychologické a sociálne faktory učenia a správania sa dieťaťa/žiaka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aplikovať poznatky o štýloch učenia sa detí/žiakov v praxi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1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spolupracovať s učiteľom, vychovávateľom a majstrom odbornej výchovy pri aplikácii učebného štýlu a individuálnych edukačných potrieb detí/žiakov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akceptovať rôzne spôsoby učenia sa dieťaťa/žiaka v závislosti od psychických, fyzických a sociálnych podmienok </w:t>
            </w:r>
          </w:p>
          <w:p w:rsidR="00582D12" w:rsidRPr="00A241A3" w:rsidRDefault="00582D12" w:rsidP="008D6530">
            <w:pPr>
              <w:pStyle w:val="Odsekzoznamu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1197"/>
              </w:numPr>
              <w:spacing w:before="6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podľa pokynov učiteľa, vychovávateľa, majstra odbornej výchovy a s využitím odporúčaných metód spolupracuje pri identifikácii poznávacích schopností (štýl učenia a pod.), motivácie k učeniu, individuálnych vzdelávacích potrieb detí/žiakov v sociálnej skupine (triede, odbornej skupine, výchovnej skupine, záujmovom útvare, a pod.)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1.3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Identifikovať </w:t>
            </w: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sociokultúrny</w:t>
            </w:r>
            <w:proofErr w:type="spellEnd"/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 kontext vývinu dieťaťa/žiaka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a uplatňovať vedomosti o odlišnostiach kultúr v multikultúrnom prostredí a ich vplyv na osobnosť dieťaťa/žiaka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a uplatňovať informácie o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sociokultúrnom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kontexte rodiny (zákonných zástupcov) dieťaťa /žiaka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19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spolupracovať s učiteľom, vychovávateľom a majstrom odbornej výchovy pri aplikácii špecifík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prostredia dieťaťa/žiaka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9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akceptovať odlišnosti detí/žiakov bez predsudkov a stereotypov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1197"/>
              </w:numPr>
              <w:spacing w:before="60" w:after="120"/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podľa pokynov učiteľa vychovávateľa, majstra odbornej výchovy a s využitím odporúčaných metód a nástrojov spolupracuje pri identifikácii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sociokultúrneho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prostredia a jeho vplyvu na vývin dieťaťa/žiaka </w:t>
            </w:r>
          </w:p>
        </w:tc>
      </w:tr>
    </w:tbl>
    <w:p w:rsidR="00582D12" w:rsidRPr="00A241A3" w:rsidRDefault="00582D12" w:rsidP="00582D1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2.výchovno-vzdelávaciu činnosť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Ovládať obsah a didaktiku pedagogického pôsobenia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mať základné vedomosti o podstate procesov výchovy a vzdelávania do vyučovania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mať základné vedomosti z didaktiky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mať základné vedomosti o typoch problémov a potrebách detí/žiakov v oblasti svojho pôsobenia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možnosti spolupráce s inými odborníkmi a inštitúciami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orientovať sa v pedagogickej dokumentácii, ďalšej dokumentácii, ostatných koncepčných a strategických dokumentoch a materiáloch školy/školského zariadenia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aktuálnu organizáciu výchovno-vzdelávacieho proces v škole, školskom zariadení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0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aplikovať teoretické poznatky v praxi </w:t>
            </w:r>
          </w:p>
          <w:p w:rsidR="00582D12" w:rsidRPr="00A241A3" w:rsidRDefault="00582D12" w:rsidP="00582D12">
            <w:pPr>
              <w:numPr>
                <w:ilvl w:val="0"/>
                <w:numId w:val="605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uplatňovať právne normy v oblasti pedagogického pôsobenia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5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byť otvorený zmenám v obsahu oblasti pedagogického pôsobenia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1198"/>
              </w:numPr>
              <w:spacing w:before="6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v  spolupráci s učiteľom, vychovávateľom, majstrom odbornej výchovy: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1199"/>
              </w:numPr>
              <w:spacing w:before="60" w:after="12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aplikuje teoretické poznatky v závislosti od typu problému a potrieb dieťaťa/žiaka,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1199"/>
              </w:numPr>
              <w:spacing w:before="60" w:after="12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dodržiava právne normy  týkajúce sa výchovno-vzdelávacej činnosti 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ind w:left="34"/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2.2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Plánovať a </w:t>
            </w: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projektovaťvýchovno-vzdelávaciu</w:t>
            </w:r>
            <w:proofErr w:type="spellEnd"/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 činnosť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mať základné vedomosti o podstate plánovania a projektovania výchovno-vzdelávacej činnosti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mať základné vedomosti o plánovaní a projektovaní špecifického pedagogického pôsobenia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18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spolupracovať s učiteľom, vychovávateľom a majstrom odbornej výchovy pri plánovaní a projektovaní výchovno-vzdelávacej činnosti  </w:t>
            </w:r>
          </w:p>
          <w:p w:rsidR="00582D12" w:rsidRPr="00A241A3" w:rsidRDefault="00582D12" w:rsidP="00582D12">
            <w:pPr>
              <w:numPr>
                <w:ilvl w:val="0"/>
                <w:numId w:val="618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 spolupracovať a navrhovať nové možnosti spolupráce so  zákonnými zástupcami detí/žiakov </w:t>
            </w:r>
          </w:p>
          <w:p w:rsidR="00582D12" w:rsidRPr="00A241A3" w:rsidRDefault="00582D12" w:rsidP="00582D12">
            <w:pPr>
              <w:numPr>
                <w:ilvl w:val="0"/>
                <w:numId w:val="618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navrhovať úlohy a praktické činnosti pre deti/žiakov </w:t>
            </w:r>
          </w:p>
          <w:p w:rsidR="00582D12" w:rsidRPr="00A241A3" w:rsidRDefault="00582D12" w:rsidP="00582D12">
            <w:pPr>
              <w:numPr>
                <w:ilvl w:val="0"/>
                <w:numId w:val="618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využívať a vytvárať materiálne zázemie výchovno-vzdelávacej činnosti  v škole, školskom zariadení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8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byť otvorený zmenám pri novom plánovaní a projektovaní vyučovania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1198"/>
              </w:numPr>
              <w:spacing w:before="6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podľa pokynov učiteľa, vychovávateľa, majstra odbornej výchovy: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1200"/>
              </w:numPr>
              <w:spacing w:before="60" w:after="12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spolupracuje na tvorbe projektov vyučovacích jednotiek v súlade s tematickým výchovno-vzdelávacím plánom,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1200"/>
              </w:numPr>
              <w:spacing w:before="60" w:after="12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spolupracuje pri plánovaní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mimovyučovacích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aktivít detí/žiakov,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1200"/>
              </w:numPr>
              <w:spacing w:before="60" w:after="12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spolupracuje pri plánovaní výchovno-vzdelávacej činnosti  so zákonnými zástupcami dieťaťa/žiaka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Realizovaťvýchovno-vzdelávaciu</w:t>
            </w:r>
            <w:proofErr w:type="spellEnd"/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 činnosť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základné princípy riadenia výchovno-vzdelávacej činnosti 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zásady verbálnej a neverbálnej komunikácie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využívať efektívne spôsoby komunikácie s deťmi a žiakmi, vrátane detí a žiakov s problematickou komunikáciou (napr. sluchovo postihnutí)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 identifikovať sociálno-patologické prejavy správania sa detí/žiakov, vzhľadom na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sociokultúrne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determinanty prostredia, z ktorého pochádzajú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riadiť činnosť jednotlivcov a skupín vo  výchovno-vzdelávacom procese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využívať aktivitu a tvorivosť detí/žiakov pri realizácii výchovno-vzdelávacej činnosti 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ovplyvňovať pozitívnu klímu v triede, vo výchovnej a odbornej skupine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navrhnúť riešenia pri prekonávaní architektonických, informačných, jazykových, zdravotných, sociálnych alebo kultúrnych bariér detí/žiakov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zabezpečovať bezpečné, hygienické a podnecujúce prostredie pre rozvoj dieťaťa/žiaka </w:t>
            </w:r>
          </w:p>
          <w:p w:rsidR="00582D12" w:rsidRPr="00A241A3" w:rsidRDefault="00582D12" w:rsidP="00582D12">
            <w:pPr>
              <w:numPr>
                <w:ilvl w:val="0"/>
                <w:numId w:val="617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 akceptovať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sociokultúrnu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odlišnosť detí/žiakov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7"/>
              </w:numPr>
              <w:suppressAutoHyphens/>
              <w:autoSpaceDN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oceňovať personálne a sociálne zručnosti dieťaťa/žiaka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1198"/>
              </w:numPr>
              <w:spacing w:before="60" w:after="120"/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podľa pokynov učiteľa, vychovávateľa, majstra odbornej výchovy:</w:t>
            </w:r>
          </w:p>
          <w:p w:rsidR="00582D12" w:rsidRPr="00A241A3" w:rsidRDefault="00582D12" w:rsidP="00582D12">
            <w:pPr>
              <w:numPr>
                <w:ilvl w:val="0"/>
                <w:numId w:val="61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organizuje a 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zabezpečujevýchovno-vzdelávaciu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činnosť  s dôrazom na plnenie učebných úloh,</w:t>
            </w:r>
          </w:p>
          <w:p w:rsidR="00582D12" w:rsidRPr="00A241A3" w:rsidRDefault="00582D12" w:rsidP="00582D12">
            <w:pPr>
              <w:numPr>
                <w:ilvl w:val="0"/>
                <w:numId w:val="61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lastRenderedPageBreak/>
              <w:t>podporuje, koordinuje a riadi aktívnu činnosť detí/žiakov,</w:t>
            </w:r>
          </w:p>
          <w:p w:rsidR="00582D12" w:rsidRPr="00A241A3" w:rsidRDefault="00582D12" w:rsidP="00582D12">
            <w:pPr>
              <w:numPr>
                <w:ilvl w:val="0"/>
                <w:numId w:val="61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využíva vhodné didaktické prostriedky a didaktickú techniku v súlade s cieľmi výchovno-vzdelávacej činnosti,</w:t>
            </w:r>
          </w:p>
          <w:p w:rsidR="00582D12" w:rsidRPr="00A241A3" w:rsidRDefault="00582D12" w:rsidP="00582D12">
            <w:pPr>
              <w:numPr>
                <w:ilvl w:val="0"/>
                <w:numId w:val="61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vytvára didaktické pomôcky,</w:t>
            </w:r>
          </w:p>
          <w:p w:rsidR="00582D12" w:rsidRPr="00A241A3" w:rsidRDefault="00582D12" w:rsidP="00582D12">
            <w:pPr>
              <w:numPr>
                <w:ilvl w:val="0"/>
                <w:numId w:val="612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poskytuje deťom/žiakom pomoc na dosiahnutie ich individuálnych vzdelávacích cieľov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citlivo rieši individuálne problémy detí/žiakov s dôrazom na budovanie vzájomnej dôvery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3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uľahčuje prekonávanie architektonických, informačných, jazykových, zdravotných, sociálnych alebo kultúrnych bariér detí/žiakov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2.4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 xml:space="preserve">Hodnotiť priebeh a výsledky výchovno-vzdelávacej činnosti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zásady, metódy a formy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formatívneho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hodnotenia učenia sa a správania sa dieťaťa/žiaka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1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spolupracovať s učiteľom, vychovávateľom a majstrom odbornej výchovy pri uplatňovaní kritérií hodnotenia výchovno-vzdelávacej činnosti  </w:t>
            </w:r>
          </w:p>
          <w:p w:rsidR="00582D12" w:rsidRPr="00A241A3" w:rsidRDefault="00582D12" w:rsidP="00582D12">
            <w:pPr>
              <w:numPr>
                <w:ilvl w:val="0"/>
                <w:numId w:val="616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podporovať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sebahodnotenie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detí/žiakov a hodnotenie práce skupiny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6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hodnotiť dieťa/žiaka bez predsudkov a stereotypov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1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zapája deti/žiakov do tvorby kritérií hodnotenia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podporuje rozvoj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sebahodnotenia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detí/žiakov a hodnotenie práce skupiny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podporuje samostatnosť a zodpovednosť detí/žiakov za výsledky ich učenia sa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oceňuje pozitívne prejavy učenia a správania sa detí/žiakov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pripravuje podklady (napr. portfólio dieťaťa/žiaka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1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sumarizuje výsledky práce jednotlivca a skupiny, výsledky pozorovania práce jednotlivca a skupiny) na hodnotenie detí/žiakov </w:t>
            </w:r>
          </w:p>
        </w:tc>
      </w:tr>
    </w:tbl>
    <w:p w:rsidR="00582D12" w:rsidRPr="00A241A3" w:rsidRDefault="00582D12" w:rsidP="00582D12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A241A3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A241A3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376"/>
        <w:gridCol w:w="11766"/>
      </w:tblGrid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A241A3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trendy vývoja spoločnosti a trendy v oblasti výchovy, vzdelávania a odboru </w:t>
            </w:r>
          </w:p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možnosti profesijného rozvoja pedagogických zamestnancov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stanoviť si ciele profesijného rozvoja a realizovať ich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využívať systém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rozvoja pedagogických zamestnancov a možnosti 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kariérového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rastu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využiť svoje osobné dispozície a limity, hodnoty, silné a slabé stránky v pedagogickej práci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5"/>
              </w:numPr>
              <w:autoSpaceDN w:val="0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prijať zodpovednosť za vlastný profesijný rozvoj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reflektuje a priebežne vyhodnocuje úroveň svojich profesijných kompetencií v kontexte profesijného štandardu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lastRenderedPageBreak/>
              <w:t xml:space="preserve">reflektuje a hodnotí vlastnú  činnosť pedagogického asistenta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využíva spätnú väzbu od pedagogických zamestnancov, detí/žiakov, zákonných zástupcov a pod. na svoj ďalší profesijný rast a </w:t>
            </w: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na základe reflexie a sebareflexie vypracuje a realizuje plán osobného a profesijného rozvoja/rastu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10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využíva možnosti a rôzne formy celoživotného vzdelávania </w:t>
            </w:r>
          </w:p>
        </w:tc>
      </w:tr>
      <w:tr w:rsidR="00A241A3" w:rsidRPr="00A241A3" w:rsidTr="008D6530">
        <w:tc>
          <w:tcPr>
            <w:tcW w:w="14142" w:type="dxa"/>
            <w:gridSpan w:val="2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3.2 </w:t>
            </w:r>
            <w:r w:rsidRPr="00A241A3">
              <w:rPr>
                <w:rFonts w:ascii="Arial" w:hAnsi="Arial" w:cs="Arial"/>
                <w:b/>
                <w:sz w:val="24"/>
                <w:szCs w:val="24"/>
              </w:rPr>
              <w:t>Stotožniť sa s profesijnou rolou, školou a školským zariadením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20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poznať poslanie a ciele školy, školského zariadenia </w:t>
            </w:r>
          </w:p>
        </w:tc>
      </w:tr>
      <w:tr w:rsidR="00A241A3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napĺňať poslanie a ciele školy/školského zariadenia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adaptovať sa na rolu pedagogického asistenta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realizovať činnosti vyplývajúce z pozície pedagogického asistenta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spolupracovať so školou/školským zariadením a rodinou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správať sa v súlade s profesijnou etikou </w:t>
            </w:r>
          </w:p>
          <w:p w:rsidR="00582D12" w:rsidRPr="00A241A3" w:rsidRDefault="00582D12" w:rsidP="00582D12">
            <w:pPr>
              <w:numPr>
                <w:ilvl w:val="0"/>
                <w:numId w:val="615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stotožniť sa s poslaním pedagogického zamestnanca </w:t>
            </w:r>
          </w:p>
        </w:tc>
      </w:tr>
      <w:tr w:rsidR="00582D12" w:rsidRPr="00A241A3" w:rsidTr="008D6530">
        <w:tc>
          <w:tcPr>
            <w:tcW w:w="2376" w:type="dxa"/>
          </w:tcPr>
          <w:p w:rsidR="00582D12" w:rsidRPr="00A241A3" w:rsidRDefault="00582D12" w:rsidP="008D6530">
            <w:pPr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A241A3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582D12" w:rsidRPr="00A241A3" w:rsidRDefault="00582D12" w:rsidP="00582D12">
            <w:pPr>
              <w:pStyle w:val="Odsekzoznamu"/>
              <w:numPr>
                <w:ilvl w:val="0"/>
                <w:numId w:val="60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vystupuje ako reprezentant školy/školského zariadenia:</w:t>
            </w:r>
          </w:p>
          <w:p w:rsidR="00582D12" w:rsidRPr="00A241A3" w:rsidRDefault="00582D12" w:rsidP="00582D12">
            <w:pPr>
              <w:numPr>
                <w:ilvl w:val="0"/>
                <w:numId w:val="606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vo vzťahu k pedagogickým a odborným zamestnancom, zákonným zástupcom a ďalším partnerom školy/školského zariadenia,</w:t>
            </w:r>
          </w:p>
          <w:p w:rsidR="00582D12" w:rsidRPr="00A241A3" w:rsidRDefault="00582D12" w:rsidP="00582D12">
            <w:pPr>
              <w:numPr>
                <w:ilvl w:val="0"/>
                <w:numId w:val="606"/>
              </w:numPr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vo vzťahu k verejnosti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spolupracuje s pedagogickými/odbornými zamestnancami, rodinou, komunitou a odbornými inštitúciami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8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podľa požiadaviek učiteľa, vychovávateľa, majstra odbornej výchovy sa podieľa na: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>realizácii školského vzdelávacieho programu a výchovného programu školského zariadenia,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41A3">
              <w:rPr>
                <w:rFonts w:ascii="Arial" w:hAnsi="Arial" w:cs="Arial"/>
                <w:sz w:val="24"/>
                <w:szCs w:val="24"/>
              </w:rPr>
              <w:t>evalvácii</w:t>
            </w:r>
            <w:proofErr w:type="spellEnd"/>
            <w:r w:rsidRPr="00A241A3">
              <w:rPr>
                <w:rFonts w:ascii="Arial" w:hAnsi="Arial" w:cs="Arial"/>
                <w:sz w:val="24"/>
                <w:szCs w:val="24"/>
              </w:rPr>
              <w:t xml:space="preserve"> školského vzdelávacieho programu a výchovného programu školského zariadenia,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7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organizácii, realizácii školských a mimoškolských aktivít (napr. školské slávnosti, akadémie, projektové dni, výlety, exkurzie)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prezentuje vlastné odborné skúsenosti na odborných fórach, v médiách </w:t>
            </w:r>
          </w:p>
          <w:p w:rsidR="00582D12" w:rsidRPr="00A241A3" w:rsidRDefault="00582D12" w:rsidP="00582D12">
            <w:pPr>
              <w:pStyle w:val="Odsekzoznamu"/>
              <w:numPr>
                <w:ilvl w:val="0"/>
                <w:numId w:val="609"/>
              </w:numPr>
              <w:suppressAutoHyphens/>
              <w:autoSpaceDN w:val="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A241A3">
              <w:rPr>
                <w:rFonts w:ascii="Arial" w:hAnsi="Arial" w:cs="Arial"/>
                <w:sz w:val="24"/>
                <w:szCs w:val="24"/>
              </w:rPr>
              <w:t xml:space="preserve">pozitívne ovplyvňuje kultúru školy/školského zariadenia </w:t>
            </w:r>
          </w:p>
        </w:tc>
      </w:tr>
    </w:tbl>
    <w:p w:rsidR="00DB61FF" w:rsidRPr="00A241A3" w:rsidRDefault="00DB61FF" w:rsidP="00582D12"/>
    <w:p w:rsidR="00A241A3" w:rsidRPr="00A241A3" w:rsidRDefault="00A241A3"/>
    <w:sectPr w:rsidR="00A241A3" w:rsidRPr="00A241A3" w:rsidSect="00E025BA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A72" w:rsidRDefault="00875A72">
      <w:pPr>
        <w:spacing w:after="0" w:line="240" w:lineRule="auto"/>
      </w:pPr>
      <w:r>
        <w:separator/>
      </w:r>
    </w:p>
  </w:endnote>
  <w:endnote w:type="continuationSeparator" w:id="0">
    <w:p w:rsidR="00875A72" w:rsidRDefault="0087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E025BA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A72" w:rsidRDefault="00875A72">
      <w:pPr>
        <w:spacing w:after="0" w:line="240" w:lineRule="auto"/>
      </w:pPr>
      <w:r>
        <w:separator/>
      </w:r>
    </w:p>
  </w:footnote>
  <w:footnote w:type="continuationSeparator" w:id="0">
    <w:p w:rsidR="00875A72" w:rsidRDefault="00875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E025BA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7826BA" w:rsidRDefault="007826BA" w:rsidP="007826BA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2636C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E210E"/>
    <w:rsid w:val="000F2B21"/>
    <w:rsid w:val="000F3CE3"/>
    <w:rsid w:val="000F6355"/>
    <w:rsid w:val="001069D7"/>
    <w:rsid w:val="001160FC"/>
    <w:rsid w:val="00116E47"/>
    <w:rsid w:val="0013130F"/>
    <w:rsid w:val="0013199D"/>
    <w:rsid w:val="00133E7A"/>
    <w:rsid w:val="001365B0"/>
    <w:rsid w:val="001434BC"/>
    <w:rsid w:val="00146423"/>
    <w:rsid w:val="00154049"/>
    <w:rsid w:val="00156042"/>
    <w:rsid w:val="00162E8A"/>
    <w:rsid w:val="00165643"/>
    <w:rsid w:val="00165E2B"/>
    <w:rsid w:val="00181621"/>
    <w:rsid w:val="00184BAC"/>
    <w:rsid w:val="001865D0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12A3"/>
    <w:rsid w:val="0028733B"/>
    <w:rsid w:val="0029116A"/>
    <w:rsid w:val="00291E54"/>
    <w:rsid w:val="002A1889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2F5016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43342"/>
    <w:rsid w:val="003540C0"/>
    <w:rsid w:val="003573FA"/>
    <w:rsid w:val="0036325A"/>
    <w:rsid w:val="0036573F"/>
    <w:rsid w:val="0037062E"/>
    <w:rsid w:val="00372B09"/>
    <w:rsid w:val="00375F74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3C3E"/>
    <w:rsid w:val="003C55D9"/>
    <w:rsid w:val="003C6A3F"/>
    <w:rsid w:val="003D33B7"/>
    <w:rsid w:val="003E0618"/>
    <w:rsid w:val="003E5604"/>
    <w:rsid w:val="003F4B12"/>
    <w:rsid w:val="003F6256"/>
    <w:rsid w:val="003F6CD1"/>
    <w:rsid w:val="0040213B"/>
    <w:rsid w:val="00403E01"/>
    <w:rsid w:val="004054F3"/>
    <w:rsid w:val="0040590D"/>
    <w:rsid w:val="004139C9"/>
    <w:rsid w:val="00414F15"/>
    <w:rsid w:val="004158A8"/>
    <w:rsid w:val="00422250"/>
    <w:rsid w:val="00422972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251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24C8E"/>
    <w:rsid w:val="00531F06"/>
    <w:rsid w:val="00544D4C"/>
    <w:rsid w:val="00550744"/>
    <w:rsid w:val="00554EF4"/>
    <w:rsid w:val="005559B9"/>
    <w:rsid w:val="00567A75"/>
    <w:rsid w:val="0057431B"/>
    <w:rsid w:val="00574861"/>
    <w:rsid w:val="00577844"/>
    <w:rsid w:val="00582D12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13EC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16E88"/>
    <w:rsid w:val="00622D2E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E3FE7"/>
    <w:rsid w:val="006F32A8"/>
    <w:rsid w:val="006F5853"/>
    <w:rsid w:val="006F6C42"/>
    <w:rsid w:val="0070539B"/>
    <w:rsid w:val="00721DB7"/>
    <w:rsid w:val="00723079"/>
    <w:rsid w:val="0072337D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26BA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B4A04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2F0F"/>
    <w:rsid w:val="0084720E"/>
    <w:rsid w:val="008550D0"/>
    <w:rsid w:val="00860DED"/>
    <w:rsid w:val="00875A72"/>
    <w:rsid w:val="0088045E"/>
    <w:rsid w:val="00882409"/>
    <w:rsid w:val="00883E86"/>
    <w:rsid w:val="008870CD"/>
    <w:rsid w:val="00887B98"/>
    <w:rsid w:val="00890C77"/>
    <w:rsid w:val="008956AB"/>
    <w:rsid w:val="008A0B66"/>
    <w:rsid w:val="008A1A7C"/>
    <w:rsid w:val="008A5398"/>
    <w:rsid w:val="008B2BC7"/>
    <w:rsid w:val="008C0650"/>
    <w:rsid w:val="008D0664"/>
    <w:rsid w:val="008D3173"/>
    <w:rsid w:val="008D6E3B"/>
    <w:rsid w:val="008D7445"/>
    <w:rsid w:val="008E3B38"/>
    <w:rsid w:val="008E44F6"/>
    <w:rsid w:val="008E5C17"/>
    <w:rsid w:val="008E6D5F"/>
    <w:rsid w:val="008F229C"/>
    <w:rsid w:val="00914C34"/>
    <w:rsid w:val="00923D19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41A3"/>
    <w:rsid w:val="00A25138"/>
    <w:rsid w:val="00A25EFB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0F37"/>
    <w:rsid w:val="00B26C05"/>
    <w:rsid w:val="00B303F7"/>
    <w:rsid w:val="00B34E61"/>
    <w:rsid w:val="00B36098"/>
    <w:rsid w:val="00B4162D"/>
    <w:rsid w:val="00B41E83"/>
    <w:rsid w:val="00B440C1"/>
    <w:rsid w:val="00B4493E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43E7"/>
    <w:rsid w:val="00BE6D00"/>
    <w:rsid w:val="00BF015F"/>
    <w:rsid w:val="00BF52AC"/>
    <w:rsid w:val="00C13176"/>
    <w:rsid w:val="00C15648"/>
    <w:rsid w:val="00C22DE4"/>
    <w:rsid w:val="00C2420D"/>
    <w:rsid w:val="00C25FFB"/>
    <w:rsid w:val="00C306F7"/>
    <w:rsid w:val="00C34E6C"/>
    <w:rsid w:val="00C36096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69D6"/>
    <w:rsid w:val="00CA054B"/>
    <w:rsid w:val="00CA37F8"/>
    <w:rsid w:val="00CA4284"/>
    <w:rsid w:val="00CA7296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3C7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25BA"/>
    <w:rsid w:val="00E0325B"/>
    <w:rsid w:val="00E04335"/>
    <w:rsid w:val="00E052F1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29F5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  <w:rsid w:val="00FF0E1C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D12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82D12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8FD57-47C0-4FD8-806E-5F23AF0D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2185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4</cp:revision>
  <cp:lastPrinted>2017-01-03T10:45:00Z</cp:lastPrinted>
  <dcterms:created xsi:type="dcterms:W3CDTF">2017-06-15T19:35:00Z</dcterms:created>
  <dcterms:modified xsi:type="dcterms:W3CDTF">2017-06-29T13:29:00Z</dcterms:modified>
</cp:coreProperties>
</file>