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AF" w:rsidRPr="00DE631F" w:rsidRDefault="002A02F9" w:rsidP="002A02F9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  <w:lang w:eastAsia="sk-SK"/>
        </w:rPr>
        <w:t>Príloha č. 29</w:t>
      </w:r>
      <w:r w:rsidR="00B06FAF" w:rsidRPr="00DE63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Cvičný pedagogický zamestnanec</w:t>
      </w:r>
    </w:p>
    <w:p w:rsidR="00B06FAF" w:rsidRPr="00DE631F" w:rsidRDefault="00B06FAF" w:rsidP="002A02F9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DE631F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DE631F" w:rsidRPr="00DE631F" w:rsidTr="008D6530">
        <w:tc>
          <w:tcPr>
            <w:tcW w:w="2835" w:type="dxa"/>
            <w:shd w:val="clear" w:color="auto" w:fill="auto"/>
          </w:tcPr>
          <w:p w:rsidR="00B06FAF" w:rsidRPr="00DE631F" w:rsidRDefault="00B06FAF" w:rsidP="002A02F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B06FAF" w:rsidRPr="00DE631F" w:rsidRDefault="00B06FAF" w:rsidP="002A02F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DE631F" w:rsidRPr="00DE631F" w:rsidTr="008D6530">
        <w:tc>
          <w:tcPr>
            <w:tcW w:w="2835" w:type="dxa"/>
            <w:vAlign w:val="center"/>
          </w:tcPr>
          <w:p w:rsidR="00B06FAF" w:rsidRPr="00DE631F" w:rsidRDefault="00B06FAF" w:rsidP="002A02F9">
            <w:pPr>
              <w:numPr>
                <w:ilvl w:val="0"/>
                <w:numId w:val="107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b/>
                <w:sz w:val="24"/>
                <w:szCs w:val="24"/>
              </w:rPr>
              <w:t>Študent/žiak na pedagogickej praxi</w:t>
            </w:r>
          </w:p>
        </w:tc>
        <w:tc>
          <w:tcPr>
            <w:tcW w:w="11199" w:type="dxa"/>
          </w:tcPr>
          <w:p w:rsidR="00B06FAF" w:rsidRPr="00DE631F" w:rsidRDefault="00B06FAF" w:rsidP="002A02F9">
            <w:pPr>
              <w:pStyle w:val="Odsekzoznamu"/>
              <w:numPr>
                <w:ilvl w:val="1"/>
                <w:numId w:val="107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Identifikovať individuálne vzdelávacie a personálne potreby študenta/žiaka na pedagogickej praxi</w:t>
            </w:r>
          </w:p>
          <w:p w:rsidR="00B06FAF" w:rsidRPr="00DE631F" w:rsidRDefault="00B06FAF" w:rsidP="002A02F9">
            <w:pPr>
              <w:pStyle w:val="Odsekzoznamu"/>
              <w:numPr>
                <w:ilvl w:val="1"/>
                <w:numId w:val="107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Identifikovať štýl učenia sa študentov/žiakov na pedagogickej praxi</w:t>
            </w:r>
          </w:p>
        </w:tc>
      </w:tr>
      <w:tr w:rsidR="00DE631F" w:rsidRPr="00DE631F" w:rsidTr="008D6530">
        <w:tc>
          <w:tcPr>
            <w:tcW w:w="2835" w:type="dxa"/>
            <w:vAlign w:val="center"/>
          </w:tcPr>
          <w:p w:rsidR="00B06FAF" w:rsidRPr="00DE631F" w:rsidRDefault="00B06FAF" w:rsidP="002A02F9">
            <w:pPr>
              <w:numPr>
                <w:ilvl w:val="0"/>
                <w:numId w:val="107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b/>
                <w:sz w:val="24"/>
                <w:szCs w:val="24"/>
              </w:rPr>
              <w:t>Cvičný proces</w:t>
            </w:r>
          </w:p>
        </w:tc>
        <w:tc>
          <w:tcPr>
            <w:tcW w:w="11199" w:type="dxa"/>
          </w:tcPr>
          <w:p w:rsidR="00B06FAF" w:rsidRPr="00DE631F" w:rsidRDefault="00B06FAF" w:rsidP="002A02F9">
            <w:pPr>
              <w:pStyle w:val="Odsekzoznamu"/>
              <w:numPr>
                <w:ilvl w:val="1"/>
                <w:numId w:val="1073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Riadiť cvičný proces</w:t>
            </w:r>
          </w:p>
        </w:tc>
      </w:tr>
      <w:tr w:rsidR="00DE631F" w:rsidRPr="00DE631F" w:rsidTr="008D6530">
        <w:tc>
          <w:tcPr>
            <w:tcW w:w="2835" w:type="dxa"/>
            <w:vAlign w:val="center"/>
          </w:tcPr>
          <w:p w:rsidR="00B06FAF" w:rsidRPr="00DE631F" w:rsidRDefault="00B06FAF" w:rsidP="002A02F9">
            <w:pPr>
              <w:numPr>
                <w:ilvl w:val="0"/>
                <w:numId w:val="1073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B06FAF" w:rsidRPr="00DE631F" w:rsidRDefault="00B06FAF" w:rsidP="002A02F9">
            <w:pPr>
              <w:pStyle w:val="Odsekzoznamu"/>
              <w:numPr>
                <w:ilvl w:val="1"/>
                <w:numId w:val="1074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B06FAF" w:rsidRPr="00DE631F" w:rsidRDefault="00B06FAF" w:rsidP="002A02F9">
            <w:pPr>
              <w:pStyle w:val="Odsekzoznamu"/>
              <w:numPr>
                <w:ilvl w:val="1"/>
                <w:numId w:val="1074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Stotožniť sa s rolou špecialistu a školou</w:t>
            </w:r>
          </w:p>
        </w:tc>
      </w:tr>
    </w:tbl>
    <w:p w:rsidR="00B06FAF" w:rsidRPr="00DE631F" w:rsidRDefault="00B06FAF" w:rsidP="002A02F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E63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DE631F">
        <w:rPr>
          <w:rFonts w:ascii="Arial" w:hAnsi="Arial" w:cs="Arial"/>
          <w:b/>
          <w:sz w:val="24"/>
          <w:szCs w:val="24"/>
        </w:rPr>
        <w:t>Študent/žiak na pedagogickej praxi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E631F" w:rsidRPr="00DE631F" w:rsidTr="002A02F9">
        <w:tc>
          <w:tcPr>
            <w:tcW w:w="14034" w:type="dxa"/>
            <w:gridSpan w:val="2"/>
          </w:tcPr>
          <w:p w:rsidR="00B06FAF" w:rsidRPr="00DE631F" w:rsidRDefault="00B06FAF" w:rsidP="002A02F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DE631F">
              <w:rPr>
                <w:rFonts w:ascii="Arial" w:hAnsi="Arial" w:cs="Arial"/>
                <w:b/>
                <w:sz w:val="24"/>
                <w:szCs w:val="24"/>
              </w:rPr>
              <w:t>Identifikovať individuálne vzdelávacie a personálne potreby študenta/žiaka na pedagogickej praxi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zákonitosti profesijného rozvoja v pregraduálnej fáze prípravy budúceho pedagogického zamestnanca</w:t>
            </w:r>
          </w:p>
          <w:p w:rsidR="00B06FAF" w:rsidRPr="00DE631F" w:rsidRDefault="00B06FAF" w:rsidP="002A02F9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teóriu a metódy pedagogickej diagnostiky vzdelávacích potrieb študenta/žiaka</w:t>
            </w:r>
          </w:p>
          <w:p w:rsidR="00B06FAF" w:rsidRPr="00DE631F" w:rsidRDefault="00B06FAF" w:rsidP="002A02F9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profil absolventa príslušného študijného odboru</w:t>
            </w:r>
          </w:p>
          <w:p w:rsidR="00B06FAF" w:rsidRPr="00DE631F" w:rsidRDefault="00B06FAF" w:rsidP="002A02F9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ciele a štruktúru pedagogických praxí študijného odboru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identifikovať potreby študenta vo vzťahu k cieľom pedagogickej praxe a potrebám inštitúcie, ktorá pedagogickú prax organizuje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rešpektovať individualitu študenta/žiaka a zohľadniť to v cvičnom procese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identifikuje vzdelávacie potreby študenta/žiaka na základe cieľov pedagogickej praxe</w:t>
            </w:r>
          </w:p>
          <w:p w:rsidR="00B06FAF" w:rsidRPr="00DE631F" w:rsidRDefault="00B06FAF" w:rsidP="002A02F9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vyberá a používa metódy na rozpoznanie individuálnych vzdelávacích potrieb študenta/žiaka</w:t>
            </w:r>
          </w:p>
          <w:p w:rsidR="00B06FAF" w:rsidRPr="00DE631F" w:rsidRDefault="00B06FAF" w:rsidP="002A02F9">
            <w:pPr>
              <w:numPr>
                <w:ilvl w:val="0"/>
                <w:numId w:val="644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lastRenderedPageBreak/>
              <w:t>interpretuje výsledky diagnostiky, vyvodí závery a overuje ich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tvorí a využíva existujúce diagnostické nástroje</w:t>
            </w:r>
          </w:p>
        </w:tc>
      </w:tr>
      <w:tr w:rsidR="00DE631F" w:rsidRPr="00DE631F" w:rsidTr="002A02F9">
        <w:tc>
          <w:tcPr>
            <w:tcW w:w="14034" w:type="dxa"/>
            <w:gridSpan w:val="2"/>
          </w:tcPr>
          <w:p w:rsidR="00B06FAF" w:rsidRPr="00DE631F" w:rsidRDefault="00B06FAF" w:rsidP="002A02F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DE631F">
              <w:rPr>
                <w:rFonts w:ascii="Arial" w:hAnsi="Arial" w:cs="Arial"/>
                <w:b/>
                <w:sz w:val="24"/>
                <w:szCs w:val="24"/>
              </w:rPr>
              <w:t>Identifikovať štýl učenia sa študentov/žiakov na pedagogickej praxi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teoretické východiská učenia sa žiakov, študentov a dospelých</w:t>
            </w:r>
          </w:p>
          <w:p w:rsidR="00B06FAF" w:rsidRPr="00DE631F" w:rsidRDefault="00B06FAF" w:rsidP="002A02F9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metódy a nástroje identifikácie štýlov učenia sa žiakov, študentov a dospelých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pStyle w:val="Odsekzoznamu"/>
              <w:numPr>
                <w:ilvl w:val="0"/>
                <w:numId w:val="1047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identifikovať preferovaný učebný štýl študenta/žiaka na pedagogickej praxi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6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vyberá a používa  metódy a nástroje na  rozpoznanie preferovaného štýlu učenia sa študenta/žiaka</w:t>
            </w:r>
          </w:p>
          <w:p w:rsidR="00B06FAF" w:rsidRPr="00DE631F" w:rsidRDefault="00B06FAF" w:rsidP="002A02F9">
            <w:pPr>
              <w:numPr>
                <w:ilvl w:val="0"/>
                <w:numId w:val="64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interpretuje výsledky diagnostiky, vyvodí závery a overuje ich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akceptuje spôsob učenia sa študenta/žiaka</w:t>
            </w:r>
          </w:p>
        </w:tc>
      </w:tr>
    </w:tbl>
    <w:p w:rsidR="00B06FAF" w:rsidRPr="00DE631F" w:rsidRDefault="00B06FAF" w:rsidP="002A02F9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DE63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DE631F">
        <w:rPr>
          <w:rFonts w:ascii="Arial" w:hAnsi="Arial" w:cs="Arial"/>
          <w:b/>
          <w:sz w:val="24"/>
          <w:szCs w:val="24"/>
        </w:rPr>
        <w:t>Cvičný proces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E631F" w:rsidRPr="00DE631F" w:rsidTr="002A02F9">
        <w:tc>
          <w:tcPr>
            <w:tcW w:w="14034" w:type="dxa"/>
            <w:gridSpan w:val="2"/>
          </w:tcPr>
          <w:p w:rsidR="00B06FAF" w:rsidRPr="00DE631F" w:rsidRDefault="00B06FAF" w:rsidP="002A02F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DE631F">
              <w:rPr>
                <w:rFonts w:ascii="Arial" w:hAnsi="Arial" w:cs="Arial"/>
                <w:b/>
                <w:sz w:val="24"/>
                <w:szCs w:val="24"/>
              </w:rPr>
              <w:t>Riadiť cvičný proces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pStyle w:val="Odsekzoznamu"/>
              <w:numPr>
                <w:ilvl w:val="0"/>
                <w:numId w:val="1227"/>
              </w:numPr>
              <w:spacing w:before="120" w:after="120"/>
              <w:ind w:left="318" w:hanging="284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aktuálne trendy v didaktike, pedagogike a psychológii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227"/>
              </w:numPr>
              <w:spacing w:before="120" w:after="120"/>
              <w:ind w:left="318" w:hanging="284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všeobecne záväzné právne predpisy vzťahujúce sa k pedagogickej praxi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227"/>
              </w:numPr>
              <w:spacing w:before="120" w:after="120"/>
              <w:ind w:left="318" w:hanging="284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poznať metodiku pozorovania študenta/žiaka na pedagogickej prax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pStyle w:val="Odsekzoznamu"/>
              <w:numPr>
                <w:ilvl w:val="0"/>
                <w:numId w:val="1226"/>
              </w:numPr>
              <w:spacing w:before="120" w:after="120"/>
              <w:ind w:left="318" w:hanging="318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plánovať pedagogickú prax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226"/>
              </w:numPr>
              <w:spacing w:before="120" w:after="120"/>
              <w:ind w:left="318" w:hanging="318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podporovať personálny, sociálny rozvoj a didaktické zručnosti študenta/žiaka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226"/>
              </w:numPr>
              <w:spacing w:before="120" w:after="120"/>
              <w:ind w:left="318" w:hanging="318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identifikovať a v prípade potreby korigovať zvolené a utvárajúce sa poňatie vyučovania a vlastný vyučovací štýl študenta/žiaka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226"/>
              </w:numPr>
              <w:spacing w:before="120" w:after="120"/>
              <w:ind w:left="318" w:hanging="318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poskytovať individuálne odborné pedagogické poradenstvo študentovi/žiakovi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226"/>
              </w:numPr>
              <w:spacing w:before="120" w:after="120"/>
              <w:ind w:left="318" w:hanging="318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hodnotiť priebeh a výsledky pedagogickej praxe študenta/žiaka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226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poskytovať spätnú väzbu študentovi/žiakovi a inštitúcii, ktorá organizuje pedagogickú prax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koordinuje proces pedagogickej praxe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komunikuje s osobou zodpovednou za študenta/žiaka na praxi z vysielajúcej inštitúcie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poskytuje priestor na pozorovanie vlastnej výchovno-vzdelávacej činnosti  a jeho analýzu spolu so študentom/žiakom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jasne formuluje požiadavky a kritériá hodnotenia, analyzuje výkon študenta/žiaka a poskytuje mu spätnú väzbu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vedie študenta/žiaka k sebareflexii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pomáha študentovi/žiakovi osvojiť si novú sociálnu rolu pedagogického zamestnanca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uplatňuje prosociálne správanie vo vzťahu k študentovi/žiakovi na pedagogickej praxi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pomáha študentovi/žiakovi vytvárať pozitívnu klímu v triede a v kolektíve cvičnej školy, školského zariadenia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uplatňuje kooperatívne spôsoby komunikácie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usmerňuje študentov/žiakov pri možných problémoch počas praxe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poskytuje študentovi/žiakovi praktické rady pre úspešnosť v profesii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motivuje študenta/žiaka k zodpovednosti za svoju pedagogickú činnosť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vedie požadovanú dokumentáciu o študentovi/žiakovi na praxi</w:t>
            </w:r>
          </w:p>
          <w:p w:rsidR="00B06FAF" w:rsidRPr="00DE631F" w:rsidRDefault="00B06FAF" w:rsidP="002A02F9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objektívne hodnotí študentov/žiakov výkon na praxi na základe stanovených kritérií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spolupracuje s príslušnou inštitúciou pripravujúcou budúcich pedagogických zamestnancov</w:t>
            </w:r>
          </w:p>
        </w:tc>
      </w:tr>
    </w:tbl>
    <w:p w:rsidR="00B06FAF" w:rsidRPr="00DE631F" w:rsidRDefault="00B06FAF" w:rsidP="002A02F9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DE63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DE63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DE631F" w:rsidRPr="00DE631F" w:rsidTr="002A02F9">
        <w:tc>
          <w:tcPr>
            <w:tcW w:w="14034" w:type="dxa"/>
            <w:gridSpan w:val="2"/>
          </w:tcPr>
          <w:p w:rsidR="00B06FAF" w:rsidRPr="00DE631F" w:rsidRDefault="00B06FAF" w:rsidP="002A02F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E63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DE63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pStyle w:val="Odsekzoznamu"/>
              <w:numPr>
                <w:ilvl w:val="0"/>
                <w:numId w:val="10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trendy vývoja spoločnosti a trendy v oblasti andragogiky a pedeutológie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pStyle w:val="Odsekzoznamu"/>
              <w:numPr>
                <w:ilvl w:val="0"/>
                <w:numId w:val="10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stanoviť si ciele sebarozvoja profesijných kompetencií špecialistu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04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plánovať profesijný sebarozvoj špecialistu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045"/>
              </w:numPr>
              <w:tabs>
                <w:tab w:val="left" w:pos="1725"/>
              </w:tabs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mať pozitívny postoj k výkonu špecializovanej pozície cvičného pedagogického zamestnanca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reflektuje a  priebežne vyhodnocuje úroveň svojich špecializovaných kompetencií v kontexte profesijného štandardu a vlastnú činnosť špecialistu</w:t>
            </w:r>
          </w:p>
          <w:p w:rsidR="00B06FAF" w:rsidRPr="00DE631F" w:rsidRDefault="00B06FAF" w:rsidP="002A02F9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využíva spätnú väzbu od zodpovedných osôb príslušnej inštitúcie pripravujúcej budúcich pedagogických zamestnancov (vysoká škola, stredná odborná škola, konzervatórium) pre svoj ďalší profesijný rast a sebarozvoj</w:t>
            </w:r>
          </w:p>
          <w:p w:rsidR="00B06FAF" w:rsidRPr="00DE631F" w:rsidRDefault="00B06FAF" w:rsidP="002A02F9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rozvoja/rastu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zvyšuje svoju odbornosť využívaním možností a rôznych foriem celoživotného vzdelávania v oblasti špecializácie</w:t>
            </w:r>
          </w:p>
        </w:tc>
      </w:tr>
      <w:tr w:rsidR="00DE631F" w:rsidRPr="00DE631F" w:rsidTr="002A02F9">
        <w:tc>
          <w:tcPr>
            <w:tcW w:w="14034" w:type="dxa"/>
            <w:gridSpan w:val="2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DE631F">
              <w:rPr>
                <w:rFonts w:ascii="Arial" w:hAnsi="Arial" w:cs="Arial"/>
                <w:b/>
                <w:sz w:val="24"/>
                <w:szCs w:val="24"/>
              </w:rPr>
              <w:t>Stotožniť sa s rolou špecialistu a školou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</w:tc>
      </w:tr>
      <w:tr w:rsidR="00DE631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pStyle w:val="Odsekzoznamu"/>
              <w:numPr>
                <w:ilvl w:val="0"/>
                <w:numId w:val="10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byť profesijným modelom, vzorom pre študentov i pre kolegov v inštitúcii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10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aktívne spolupracovať s inštitúciou organizujúcou pedagogickú prax študenta/žiaka</w:t>
            </w:r>
          </w:p>
          <w:p w:rsidR="00B06FAF" w:rsidRPr="00DE631F" w:rsidRDefault="00B06FAF" w:rsidP="002A02F9">
            <w:pPr>
              <w:pStyle w:val="Odsekzoznamu"/>
              <w:numPr>
                <w:ilvl w:val="2"/>
                <w:numId w:val="1046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správať sa v súlade s etikou práce špecialistu</w:t>
            </w:r>
          </w:p>
        </w:tc>
      </w:tr>
      <w:tr w:rsidR="00B06FAF" w:rsidRPr="00DE631F" w:rsidTr="002A02F9">
        <w:tc>
          <w:tcPr>
            <w:tcW w:w="2268" w:type="dxa"/>
          </w:tcPr>
          <w:p w:rsidR="00B06FAF" w:rsidRPr="00DE631F" w:rsidRDefault="00B06FAF" w:rsidP="002A02F9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DE63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B06FAF" w:rsidRPr="00DE631F" w:rsidRDefault="00B06FAF" w:rsidP="002A02F9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spolupracuje s pedagogickými zamestnancami, školskou komunitou a s inštitúciou organizujúcou pedagogickú prax študenta,</w:t>
            </w:r>
          </w:p>
          <w:p w:rsidR="00B06FAF" w:rsidRPr="00DE631F" w:rsidRDefault="00B06FAF" w:rsidP="002A02F9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poskytuje pomoc a poradenstvo pedagogickým zamestnancom v oblasti pedagogickej diagnostiky, plánovania, realizácie a hodnotenia procesu pedagogickej praxe,</w:t>
            </w:r>
          </w:p>
          <w:p w:rsidR="00B06FAF" w:rsidRPr="00DE631F" w:rsidRDefault="00B06FAF" w:rsidP="002A02F9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médiách,</w:t>
            </w:r>
          </w:p>
          <w:p w:rsidR="00B06FAF" w:rsidRPr="00DE631F" w:rsidRDefault="00B06FAF" w:rsidP="002A02F9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E631F">
              <w:rPr>
                <w:rFonts w:ascii="Arial" w:hAnsi="Arial" w:cs="Arial"/>
                <w:sz w:val="24"/>
                <w:szCs w:val="24"/>
              </w:rPr>
              <w:t>svojím prístupom k cvičnému procesu pozitívne ovplyvňuje kultúru školy, školského zariadenia.</w:t>
            </w:r>
          </w:p>
        </w:tc>
      </w:tr>
    </w:tbl>
    <w:p w:rsidR="003117D7" w:rsidRPr="00DE631F" w:rsidRDefault="003117D7" w:rsidP="002A02F9">
      <w:pPr>
        <w:spacing w:before="120" w:after="120" w:line="240" w:lineRule="auto"/>
      </w:pPr>
    </w:p>
    <w:sectPr w:rsidR="003117D7" w:rsidRPr="00DE631F" w:rsidSect="000F2956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E5" w:rsidRDefault="002C02E5">
      <w:pPr>
        <w:spacing w:after="0" w:line="240" w:lineRule="auto"/>
      </w:pPr>
      <w:r>
        <w:separator/>
      </w:r>
    </w:p>
  </w:endnote>
  <w:endnote w:type="continuationSeparator" w:id="0">
    <w:p w:rsidR="002C02E5" w:rsidRDefault="002C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0F2956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E5" w:rsidRDefault="002C02E5">
      <w:pPr>
        <w:spacing w:after="0" w:line="240" w:lineRule="auto"/>
      </w:pPr>
      <w:r>
        <w:separator/>
      </w:r>
    </w:p>
  </w:footnote>
  <w:footnote w:type="continuationSeparator" w:id="0">
    <w:p w:rsidR="002C02E5" w:rsidRDefault="002C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0F2956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B9739C" w:rsidRDefault="00B9739C" w:rsidP="00B9739C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5309A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FDC"/>
    <w:rsid w:val="000E12A6"/>
    <w:rsid w:val="000F295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02F9"/>
    <w:rsid w:val="002A1889"/>
    <w:rsid w:val="002A7F1D"/>
    <w:rsid w:val="002B30CB"/>
    <w:rsid w:val="002B5CBF"/>
    <w:rsid w:val="002B75A5"/>
    <w:rsid w:val="002C02E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35737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0F1A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C0B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06FAF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9739C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87FB1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DE631F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877BA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6FA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6FA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C9F74-1627-4C4A-B479-B7EB2C4DC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2017-02-25T21:18:00Z</dcterms:created>
  <dcterms:modified xsi:type="dcterms:W3CDTF">2017-06-29T14:02:00Z</dcterms:modified>
</cp:coreProperties>
</file>