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C68" w:rsidRPr="00675B9D" w:rsidRDefault="002F6C68" w:rsidP="00CD6FC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675B9D">
        <w:rPr>
          <w:rFonts w:ascii="Arial" w:eastAsia="Times New Roman" w:hAnsi="Arial" w:cs="Arial"/>
          <w:b/>
          <w:sz w:val="24"/>
          <w:szCs w:val="24"/>
          <w:lang w:eastAsia="sk-SK"/>
        </w:rPr>
        <w:t>Príloha č. 3</w:t>
      </w:r>
      <w:r w:rsidR="00CD6FCC">
        <w:rPr>
          <w:rFonts w:ascii="Arial" w:eastAsia="Times New Roman" w:hAnsi="Arial" w:cs="Arial"/>
          <w:b/>
          <w:sz w:val="24"/>
          <w:szCs w:val="24"/>
          <w:lang w:eastAsia="sk-SK"/>
        </w:rPr>
        <w:t>1</w:t>
      </w:r>
      <w:r w:rsidRPr="00675B9D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– Supervízor</w:t>
      </w:r>
    </w:p>
    <w:p w:rsidR="002F6C68" w:rsidRPr="00675B9D" w:rsidRDefault="002F6C68" w:rsidP="00CD6FCC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675B9D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675B9D" w:rsidRPr="00675B9D" w:rsidTr="008D6530">
        <w:tc>
          <w:tcPr>
            <w:tcW w:w="2835" w:type="dxa"/>
            <w:shd w:val="clear" w:color="auto" w:fill="auto"/>
          </w:tcPr>
          <w:p w:rsidR="002F6C68" w:rsidRPr="00675B9D" w:rsidRDefault="002F6C68" w:rsidP="00CD6FC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75B9D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2F6C68" w:rsidRPr="00675B9D" w:rsidRDefault="002F6C68" w:rsidP="00CD6FC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75B9D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675B9D" w:rsidRPr="00675B9D" w:rsidTr="008D6530">
        <w:tc>
          <w:tcPr>
            <w:tcW w:w="2835" w:type="dxa"/>
            <w:vAlign w:val="center"/>
          </w:tcPr>
          <w:p w:rsidR="002F6C68" w:rsidRPr="00675B9D" w:rsidRDefault="002F6C68" w:rsidP="00CD6FCC">
            <w:pPr>
              <w:numPr>
                <w:ilvl w:val="0"/>
                <w:numId w:val="1161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675B9D">
              <w:rPr>
                <w:rFonts w:ascii="Arial" w:hAnsi="Arial" w:cs="Arial"/>
                <w:b/>
                <w:sz w:val="24"/>
                <w:szCs w:val="24"/>
              </w:rPr>
              <w:t>Supervízne činnosti</w:t>
            </w:r>
          </w:p>
        </w:tc>
        <w:tc>
          <w:tcPr>
            <w:tcW w:w="11199" w:type="dxa"/>
          </w:tcPr>
          <w:p w:rsidR="002F6C68" w:rsidRPr="00675B9D" w:rsidRDefault="002F6C68" w:rsidP="00CD6FCC">
            <w:pPr>
              <w:pStyle w:val="Odsekzoznamu"/>
              <w:numPr>
                <w:ilvl w:val="1"/>
                <w:numId w:val="116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Supervidovať diagnostickú činnosť</w:t>
            </w:r>
          </w:p>
          <w:p w:rsidR="002F6C68" w:rsidRPr="00675B9D" w:rsidRDefault="002F6C68" w:rsidP="00CD6FCC">
            <w:pPr>
              <w:pStyle w:val="Odsekzoznamu"/>
              <w:numPr>
                <w:ilvl w:val="1"/>
                <w:numId w:val="116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Supervidovať poradenskú činnosť</w:t>
            </w:r>
          </w:p>
          <w:p w:rsidR="002F6C68" w:rsidRPr="00675B9D" w:rsidRDefault="002F6C68" w:rsidP="00CD6FCC">
            <w:pPr>
              <w:pStyle w:val="Odsekzoznamu"/>
              <w:numPr>
                <w:ilvl w:val="1"/>
                <w:numId w:val="116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Supervidovať terapeutickú činnosť</w:t>
            </w:r>
          </w:p>
          <w:p w:rsidR="002F6C68" w:rsidRPr="00675B9D" w:rsidRDefault="002F6C68" w:rsidP="00CD6FCC">
            <w:pPr>
              <w:pStyle w:val="Odsekzoznamu"/>
              <w:numPr>
                <w:ilvl w:val="1"/>
                <w:numId w:val="116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Supervidovať preventívnu činnosť</w:t>
            </w:r>
          </w:p>
        </w:tc>
      </w:tr>
      <w:tr w:rsidR="00675B9D" w:rsidRPr="00675B9D" w:rsidTr="008D6530">
        <w:tc>
          <w:tcPr>
            <w:tcW w:w="2835" w:type="dxa"/>
            <w:vAlign w:val="center"/>
          </w:tcPr>
          <w:p w:rsidR="002F6C68" w:rsidRPr="00675B9D" w:rsidRDefault="002F6C68" w:rsidP="00CD6FCC">
            <w:pPr>
              <w:numPr>
                <w:ilvl w:val="0"/>
                <w:numId w:val="1161"/>
              </w:numPr>
              <w:spacing w:before="120" w:after="120" w:line="240" w:lineRule="auto"/>
              <w:ind w:left="318" w:hanging="318"/>
              <w:rPr>
                <w:rFonts w:ascii="Arial" w:hAnsi="Arial" w:cs="Arial"/>
                <w:b/>
                <w:sz w:val="24"/>
                <w:szCs w:val="24"/>
              </w:rPr>
            </w:pPr>
            <w:r w:rsidRPr="00675B9D">
              <w:rPr>
                <w:rFonts w:ascii="Arial" w:hAnsi="Arial" w:cs="Arial"/>
                <w:b/>
                <w:sz w:val="24"/>
                <w:szCs w:val="24"/>
              </w:rPr>
              <w:t>Profesijný rozvoj</w:t>
            </w:r>
          </w:p>
        </w:tc>
        <w:tc>
          <w:tcPr>
            <w:tcW w:w="11199" w:type="dxa"/>
          </w:tcPr>
          <w:p w:rsidR="002F6C68" w:rsidRPr="00675B9D" w:rsidRDefault="002F6C68" w:rsidP="00CD6FCC">
            <w:pPr>
              <w:pStyle w:val="Odsekzoznamu"/>
              <w:numPr>
                <w:ilvl w:val="1"/>
                <w:numId w:val="116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Plánovať a realizovať svoj profesijný rast a sebarozvoj</w:t>
            </w:r>
          </w:p>
        </w:tc>
      </w:tr>
    </w:tbl>
    <w:p w:rsidR="002F6C68" w:rsidRPr="00675B9D" w:rsidRDefault="002F6C68" w:rsidP="00CD6FC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75B9D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675B9D">
        <w:rPr>
          <w:rFonts w:ascii="Arial" w:hAnsi="Arial" w:cs="Arial"/>
          <w:b/>
          <w:sz w:val="24"/>
          <w:szCs w:val="24"/>
        </w:rPr>
        <w:t>Supervízne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75B9D" w:rsidRPr="00675B9D" w:rsidTr="00CD6FCC">
        <w:tc>
          <w:tcPr>
            <w:tcW w:w="14034" w:type="dxa"/>
            <w:gridSpan w:val="2"/>
          </w:tcPr>
          <w:p w:rsidR="002F6C68" w:rsidRPr="00675B9D" w:rsidRDefault="002F6C68" w:rsidP="00CD6FC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75B9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675B9D">
              <w:rPr>
                <w:rFonts w:ascii="Arial" w:hAnsi="Arial" w:cs="Arial"/>
                <w:b/>
                <w:sz w:val="24"/>
                <w:szCs w:val="24"/>
              </w:rPr>
              <w:t>Supervidovať diagnostickú činnosť</w:t>
            </w:r>
          </w:p>
        </w:tc>
      </w:tr>
      <w:tr w:rsidR="00675B9D" w:rsidRPr="00675B9D" w:rsidTr="00CD6FCC">
        <w:tc>
          <w:tcPr>
            <w:tcW w:w="2268" w:type="dxa"/>
          </w:tcPr>
          <w:p w:rsidR="002F6C68" w:rsidRPr="00675B9D" w:rsidRDefault="002F6C68" w:rsidP="00CD6F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75B9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F6C68" w:rsidRPr="00675B9D" w:rsidRDefault="002F6C68" w:rsidP="00CD6FCC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poznať metódy a nástroje diagnostiky, možnosti a limity ich použitia</w:t>
            </w:r>
          </w:p>
          <w:p w:rsidR="002F6C68" w:rsidRPr="00675B9D" w:rsidRDefault="002F6C68" w:rsidP="00CD6FCC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poznať metodológiu použitia diagnostiky pre rôzne typy, druhy a okruhy problémov jednotlivca a skupiny</w:t>
            </w:r>
          </w:p>
          <w:p w:rsidR="002F6C68" w:rsidRPr="00675B9D" w:rsidRDefault="002F6C68" w:rsidP="00CD6FCC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poznať obsah, formu a štruktúru výstupov z diagnostickej činnosti</w:t>
            </w:r>
          </w:p>
        </w:tc>
      </w:tr>
      <w:tr w:rsidR="00675B9D" w:rsidRPr="00675B9D" w:rsidTr="00CD6FCC">
        <w:tc>
          <w:tcPr>
            <w:tcW w:w="2268" w:type="dxa"/>
          </w:tcPr>
          <w:p w:rsidR="002F6C68" w:rsidRPr="00675B9D" w:rsidRDefault="002F6C68" w:rsidP="00CD6F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75B9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F6C68" w:rsidRPr="00675B9D" w:rsidRDefault="002F6C68" w:rsidP="00CD6FCC">
            <w:pPr>
              <w:numPr>
                <w:ilvl w:val="0"/>
                <w:numId w:val="9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posúdiť vhodnosť voľby a správnosť použitia metód a nástrojov diagnostiky</w:t>
            </w:r>
          </w:p>
          <w:p w:rsidR="002F6C68" w:rsidRPr="00675B9D" w:rsidRDefault="002F6C68" w:rsidP="00CD6FCC">
            <w:pPr>
              <w:pStyle w:val="Odsekzoznamu"/>
              <w:numPr>
                <w:ilvl w:val="0"/>
                <w:numId w:val="945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posúdiť spracovanie výstupov z diagnostickej činnosti</w:t>
            </w:r>
          </w:p>
        </w:tc>
      </w:tr>
      <w:tr w:rsidR="00675B9D" w:rsidRPr="00675B9D" w:rsidTr="00CD6FCC">
        <w:tc>
          <w:tcPr>
            <w:tcW w:w="2268" w:type="dxa"/>
          </w:tcPr>
          <w:p w:rsidR="002F6C68" w:rsidRPr="00675B9D" w:rsidRDefault="002F6C68" w:rsidP="00CD6F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75B9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F6C68" w:rsidRPr="00675B9D" w:rsidRDefault="002F6C68" w:rsidP="00CD6FCC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v rámci svojho profesionálneho kontextu odborne dohliada, posudzuje a poskytuje spätnú väzbu:</w:t>
            </w:r>
          </w:p>
          <w:p w:rsidR="002F6C68" w:rsidRPr="00675B9D" w:rsidRDefault="002F6C68" w:rsidP="00CD6FCC">
            <w:pPr>
              <w:numPr>
                <w:ilvl w:val="1"/>
                <w:numId w:val="644"/>
              </w:numPr>
              <w:spacing w:before="120" w:after="120"/>
              <w:ind w:left="601" w:hanging="283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 xml:space="preserve">na vhodnosť výberu metód a nástrojov diagnostiky v kontexte problému, </w:t>
            </w:r>
          </w:p>
          <w:p w:rsidR="002F6C68" w:rsidRPr="00675B9D" w:rsidRDefault="002F6C68" w:rsidP="00CD6FCC">
            <w:pPr>
              <w:numPr>
                <w:ilvl w:val="1"/>
                <w:numId w:val="644"/>
              </w:numPr>
              <w:spacing w:before="120" w:after="120"/>
              <w:ind w:left="601" w:hanging="283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na správnosť použitia diagnostického nástroja</w:t>
            </w:r>
          </w:p>
        </w:tc>
      </w:tr>
      <w:tr w:rsidR="00675B9D" w:rsidRPr="00675B9D" w:rsidTr="00CD6FCC">
        <w:tc>
          <w:tcPr>
            <w:tcW w:w="14034" w:type="dxa"/>
            <w:gridSpan w:val="2"/>
          </w:tcPr>
          <w:p w:rsidR="002F6C68" w:rsidRPr="00675B9D" w:rsidRDefault="002F6C68" w:rsidP="00CD6FC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75B9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675B9D">
              <w:rPr>
                <w:rFonts w:ascii="Arial" w:hAnsi="Arial" w:cs="Arial"/>
                <w:b/>
                <w:sz w:val="24"/>
                <w:szCs w:val="24"/>
              </w:rPr>
              <w:t>Supervidovať poradenskú činnosť</w:t>
            </w:r>
          </w:p>
        </w:tc>
      </w:tr>
      <w:tr w:rsidR="00675B9D" w:rsidRPr="00675B9D" w:rsidTr="00CD6FCC">
        <w:tc>
          <w:tcPr>
            <w:tcW w:w="2268" w:type="dxa"/>
          </w:tcPr>
          <w:p w:rsidR="002F6C68" w:rsidRPr="00675B9D" w:rsidRDefault="002F6C68" w:rsidP="00CD6F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75B9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675B9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2F6C68" w:rsidRPr="00675B9D" w:rsidRDefault="002F6C68" w:rsidP="00CD6FCC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lastRenderedPageBreak/>
              <w:t>poznať zákonitosti poradenského procesu</w:t>
            </w:r>
          </w:p>
          <w:p w:rsidR="002F6C68" w:rsidRPr="00675B9D" w:rsidRDefault="002F6C68" w:rsidP="00CD6FCC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lastRenderedPageBreak/>
              <w:t>poznať špecifické poradenské prístupy</w:t>
            </w:r>
          </w:p>
          <w:p w:rsidR="002F6C68" w:rsidRPr="00675B9D" w:rsidRDefault="002F6C68" w:rsidP="00CD6FCC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poznať možnosti využitia poradenských metód</w:t>
            </w:r>
          </w:p>
          <w:p w:rsidR="002F6C68" w:rsidRPr="00675B9D" w:rsidRDefault="002F6C68" w:rsidP="00CD6FCC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poznať obsah, formu a štruktúru výstupov z poradenskej činnosti</w:t>
            </w:r>
          </w:p>
        </w:tc>
      </w:tr>
      <w:tr w:rsidR="00675B9D" w:rsidRPr="00675B9D" w:rsidTr="00CD6FCC">
        <w:tc>
          <w:tcPr>
            <w:tcW w:w="2268" w:type="dxa"/>
          </w:tcPr>
          <w:p w:rsidR="002F6C68" w:rsidRPr="00675B9D" w:rsidRDefault="002F6C68" w:rsidP="00CD6F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75B9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2F6C68" w:rsidRPr="00675B9D" w:rsidRDefault="002F6C68" w:rsidP="00CD6FCC">
            <w:pPr>
              <w:pStyle w:val="Odsekzoznamu"/>
              <w:numPr>
                <w:ilvl w:val="0"/>
                <w:numId w:val="105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posúdiť vhodnosť voľby a správnosť použitia metód poradenstva</w:t>
            </w:r>
          </w:p>
          <w:p w:rsidR="002F6C68" w:rsidRPr="00675B9D" w:rsidRDefault="002F6C68" w:rsidP="00CD6FCC">
            <w:pPr>
              <w:pStyle w:val="Odsekzoznamu"/>
              <w:numPr>
                <w:ilvl w:val="0"/>
                <w:numId w:val="105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posúdiť priebeh poradenského procesu</w:t>
            </w:r>
          </w:p>
          <w:p w:rsidR="002F6C68" w:rsidRPr="00675B9D" w:rsidRDefault="002F6C68" w:rsidP="00CD6FCC">
            <w:pPr>
              <w:pStyle w:val="Odsekzoznamu"/>
              <w:numPr>
                <w:ilvl w:val="0"/>
                <w:numId w:val="105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posúdiť spracovanie výstupov z poradenskej činnosti</w:t>
            </w:r>
          </w:p>
        </w:tc>
      </w:tr>
      <w:tr w:rsidR="00675B9D" w:rsidRPr="00675B9D" w:rsidTr="00CD6FCC">
        <w:tc>
          <w:tcPr>
            <w:tcW w:w="2268" w:type="dxa"/>
          </w:tcPr>
          <w:p w:rsidR="002F6C68" w:rsidRPr="00675B9D" w:rsidRDefault="002F6C68" w:rsidP="00CD6F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75B9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F6C68" w:rsidRPr="00675B9D" w:rsidRDefault="002F6C68" w:rsidP="00CD6FCC">
            <w:pPr>
              <w:pStyle w:val="Odsekzoznamu"/>
              <w:numPr>
                <w:ilvl w:val="0"/>
                <w:numId w:val="105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v rámci svojho profesionálneho kontextu odborne dohliada, posudzuje a poskytuje spätnú väzbu:</w:t>
            </w:r>
          </w:p>
          <w:p w:rsidR="002F6C68" w:rsidRPr="00675B9D" w:rsidRDefault="002F6C68" w:rsidP="00CD6FCC">
            <w:pPr>
              <w:pStyle w:val="Odsekzoznamu"/>
              <w:numPr>
                <w:ilvl w:val="0"/>
                <w:numId w:val="1229"/>
              </w:numPr>
              <w:suppressAutoHyphens/>
              <w:autoSpaceDN w:val="0"/>
              <w:spacing w:before="120" w:after="120"/>
              <w:ind w:left="743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k vhodnosti použitia poradenských metód,</w:t>
            </w:r>
          </w:p>
          <w:p w:rsidR="002F6C68" w:rsidRPr="00675B9D" w:rsidRDefault="002F6C68" w:rsidP="00CD6FCC">
            <w:pPr>
              <w:pStyle w:val="Odsekzoznamu"/>
              <w:numPr>
                <w:ilvl w:val="0"/>
                <w:numId w:val="1229"/>
              </w:numPr>
              <w:suppressAutoHyphens/>
              <w:autoSpaceDN w:val="0"/>
              <w:spacing w:before="120" w:after="120"/>
              <w:ind w:left="743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k priebehu poradenského procesu,</w:t>
            </w:r>
          </w:p>
          <w:p w:rsidR="002F6C68" w:rsidRPr="00675B9D" w:rsidRDefault="002F6C68" w:rsidP="00CD6FCC">
            <w:pPr>
              <w:pStyle w:val="Odsekzoznamu"/>
              <w:numPr>
                <w:ilvl w:val="0"/>
                <w:numId w:val="1229"/>
              </w:numPr>
              <w:suppressAutoHyphens/>
              <w:autoSpaceDN w:val="0"/>
              <w:spacing w:before="120" w:after="120"/>
              <w:ind w:left="743" w:hanging="283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na kvalitu spracovania výstupov z poradenskej činnosti</w:t>
            </w:r>
          </w:p>
          <w:p w:rsidR="002F6C68" w:rsidRPr="00675B9D" w:rsidRDefault="002F6C68" w:rsidP="00CD6FCC">
            <w:pPr>
              <w:pStyle w:val="Odsekzoznamu"/>
              <w:suppressAutoHyphens/>
              <w:autoSpaceDN w:val="0"/>
              <w:spacing w:before="120" w:after="120"/>
              <w:ind w:left="743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B9D" w:rsidRPr="00675B9D" w:rsidTr="00CD6FCC">
        <w:tc>
          <w:tcPr>
            <w:tcW w:w="14034" w:type="dxa"/>
            <w:gridSpan w:val="2"/>
          </w:tcPr>
          <w:p w:rsidR="002F6C68" w:rsidRPr="00675B9D" w:rsidRDefault="002F6C68" w:rsidP="00CD6FC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75B9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675B9D">
              <w:rPr>
                <w:rFonts w:ascii="Arial" w:hAnsi="Arial" w:cs="Arial"/>
                <w:b/>
                <w:sz w:val="24"/>
                <w:szCs w:val="24"/>
              </w:rPr>
              <w:t>Supervidovať terapeutickú činnosť</w:t>
            </w:r>
          </w:p>
        </w:tc>
      </w:tr>
      <w:tr w:rsidR="00675B9D" w:rsidRPr="00675B9D" w:rsidTr="00CD6FCC">
        <w:tc>
          <w:tcPr>
            <w:tcW w:w="2268" w:type="dxa"/>
          </w:tcPr>
          <w:p w:rsidR="002F6C68" w:rsidRPr="00675B9D" w:rsidRDefault="002F6C68" w:rsidP="00CD6F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75B9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F6C68" w:rsidRPr="00675B9D" w:rsidRDefault="002F6C68" w:rsidP="00CD6FCC">
            <w:pPr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poznať terapeutické smery a prístupy a ich špecifiká</w:t>
            </w:r>
          </w:p>
          <w:p w:rsidR="002F6C68" w:rsidRPr="00675B9D" w:rsidRDefault="002F6C68" w:rsidP="00CD6FCC">
            <w:pPr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poznať zákonitosti terapeutického procesu</w:t>
            </w:r>
          </w:p>
          <w:p w:rsidR="002F6C68" w:rsidRPr="00675B9D" w:rsidRDefault="002F6C68" w:rsidP="00CD6FCC">
            <w:pPr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poznať možnosti využitia terapeutických postupov</w:t>
            </w:r>
          </w:p>
          <w:p w:rsidR="002F6C68" w:rsidRPr="00675B9D" w:rsidRDefault="002F6C68" w:rsidP="00CD6FCC">
            <w:pPr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poznať účinné faktory terapeutického procesu</w:t>
            </w:r>
          </w:p>
          <w:p w:rsidR="002F6C68" w:rsidRPr="00675B9D" w:rsidRDefault="002F6C68" w:rsidP="00CD6FCC">
            <w:pPr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poznať zákonitosti rehabilitačnej, reedukačnej činnosti v školách a školských zariadeniach</w:t>
            </w:r>
          </w:p>
        </w:tc>
      </w:tr>
      <w:tr w:rsidR="00675B9D" w:rsidRPr="00675B9D" w:rsidTr="00CD6FCC">
        <w:tc>
          <w:tcPr>
            <w:tcW w:w="2268" w:type="dxa"/>
          </w:tcPr>
          <w:p w:rsidR="002F6C68" w:rsidRPr="00675B9D" w:rsidRDefault="002F6C68" w:rsidP="00CD6F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75B9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F6C68" w:rsidRPr="00675B9D" w:rsidRDefault="002F6C68" w:rsidP="00CD6FCC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posúdiť vhodnosť voľby a správnosť použitia parciálnych prvkov terapeutických postupov</w:t>
            </w:r>
          </w:p>
          <w:p w:rsidR="002F6C68" w:rsidRPr="00675B9D" w:rsidRDefault="002F6C68" w:rsidP="00CD6FCC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posúdiť priebeh terapeutického procesu</w:t>
            </w:r>
          </w:p>
          <w:p w:rsidR="002F6C68" w:rsidRPr="00675B9D" w:rsidRDefault="002F6C68" w:rsidP="00CD6FCC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posúdiť účinnosť terapeutického procesu</w:t>
            </w:r>
          </w:p>
          <w:p w:rsidR="002F6C68" w:rsidRPr="00675B9D" w:rsidRDefault="002F6C68" w:rsidP="00CD6FCC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posúdiť účinnosť rehabilitačnej, reedukačnej činnosti v školách a školských zariadeniach</w:t>
            </w:r>
          </w:p>
        </w:tc>
      </w:tr>
      <w:tr w:rsidR="00675B9D" w:rsidRPr="00675B9D" w:rsidTr="00CD6FCC">
        <w:tc>
          <w:tcPr>
            <w:tcW w:w="2268" w:type="dxa"/>
          </w:tcPr>
          <w:p w:rsidR="002F6C68" w:rsidRPr="00675B9D" w:rsidRDefault="002F6C68" w:rsidP="00CD6F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75B9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2F6C68" w:rsidRPr="00675B9D" w:rsidRDefault="002F6C68" w:rsidP="00CD6FCC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v rámci svojho profesionálneho kontextu odborne dohliada, posudzuje a poskytuje spätnú väzbu:</w:t>
            </w:r>
          </w:p>
          <w:p w:rsidR="002F6C68" w:rsidRPr="00675B9D" w:rsidRDefault="002F6C68" w:rsidP="00CD6FCC">
            <w:pPr>
              <w:numPr>
                <w:ilvl w:val="0"/>
                <w:numId w:val="1230"/>
              </w:numPr>
              <w:spacing w:before="120" w:after="120"/>
              <w:ind w:left="743" w:hanging="283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na vhodnosť použitia terapeutických postupov,</w:t>
            </w:r>
          </w:p>
          <w:p w:rsidR="002F6C68" w:rsidRPr="00675B9D" w:rsidRDefault="002F6C68" w:rsidP="00CD6FCC">
            <w:pPr>
              <w:numPr>
                <w:ilvl w:val="0"/>
                <w:numId w:val="1230"/>
              </w:numPr>
              <w:spacing w:before="120" w:after="120"/>
              <w:ind w:left="743" w:hanging="283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na priebeh terapeutického procesu,</w:t>
            </w:r>
          </w:p>
          <w:p w:rsidR="002F6C68" w:rsidRPr="00675B9D" w:rsidRDefault="002F6C68" w:rsidP="00CD6FCC">
            <w:pPr>
              <w:numPr>
                <w:ilvl w:val="0"/>
                <w:numId w:val="1230"/>
              </w:numPr>
              <w:spacing w:before="120" w:after="120"/>
              <w:ind w:left="743" w:hanging="283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na účinnosť terapeutického ovplyvňovania jednotlivca a skupiny,</w:t>
            </w:r>
          </w:p>
          <w:p w:rsidR="002F6C68" w:rsidRPr="00675B9D" w:rsidRDefault="002F6C68" w:rsidP="00CD6FCC">
            <w:pPr>
              <w:pStyle w:val="Odsekzoznamu"/>
              <w:numPr>
                <w:ilvl w:val="0"/>
                <w:numId w:val="1230"/>
              </w:numPr>
              <w:suppressAutoHyphens/>
              <w:autoSpaceDN w:val="0"/>
              <w:spacing w:before="120" w:after="120"/>
              <w:ind w:left="743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na účinnosť rehabilitácie a reedukácie</w:t>
            </w:r>
          </w:p>
        </w:tc>
      </w:tr>
      <w:tr w:rsidR="00675B9D" w:rsidRPr="00675B9D" w:rsidTr="00CD6FCC">
        <w:tc>
          <w:tcPr>
            <w:tcW w:w="14034" w:type="dxa"/>
            <w:gridSpan w:val="2"/>
          </w:tcPr>
          <w:p w:rsidR="002F6C68" w:rsidRPr="00675B9D" w:rsidRDefault="002F6C68" w:rsidP="00CD6FC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75B9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1.4 </w:t>
            </w:r>
            <w:r w:rsidRPr="00675B9D">
              <w:rPr>
                <w:rFonts w:ascii="Arial" w:hAnsi="Arial" w:cs="Arial"/>
                <w:b/>
                <w:sz w:val="24"/>
                <w:szCs w:val="24"/>
              </w:rPr>
              <w:t>Supervidovať preventívnu činnosť</w:t>
            </w:r>
          </w:p>
        </w:tc>
      </w:tr>
      <w:tr w:rsidR="00675B9D" w:rsidRPr="00675B9D" w:rsidTr="00CD6FCC">
        <w:tc>
          <w:tcPr>
            <w:tcW w:w="2268" w:type="dxa"/>
          </w:tcPr>
          <w:p w:rsidR="002F6C68" w:rsidRPr="00675B9D" w:rsidRDefault="002F6C68" w:rsidP="00CD6F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75B9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F6C68" w:rsidRPr="00675B9D" w:rsidRDefault="002F6C68" w:rsidP="00CD6FCC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poznať zákonitosti procesu prevencie</w:t>
            </w:r>
          </w:p>
          <w:p w:rsidR="002F6C68" w:rsidRPr="00675B9D" w:rsidRDefault="002F6C68" w:rsidP="00CD6FCC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poznať špecifické preventívne postupy</w:t>
            </w:r>
          </w:p>
          <w:p w:rsidR="002F6C68" w:rsidRPr="00675B9D" w:rsidRDefault="002F6C68" w:rsidP="00CD6FCC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poznať možnosti využitia metód prevencie</w:t>
            </w:r>
          </w:p>
          <w:p w:rsidR="002F6C68" w:rsidRPr="00675B9D" w:rsidRDefault="002F6C68" w:rsidP="00CD6FCC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poznať obsah, formu a štruktúru výstupov z preventívnej činnosti</w:t>
            </w:r>
          </w:p>
        </w:tc>
      </w:tr>
      <w:tr w:rsidR="00675B9D" w:rsidRPr="00675B9D" w:rsidTr="00CD6FCC">
        <w:tc>
          <w:tcPr>
            <w:tcW w:w="2268" w:type="dxa"/>
          </w:tcPr>
          <w:p w:rsidR="002F6C68" w:rsidRPr="00675B9D" w:rsidRDefault="002F6C68" w:rsidP="00CD6F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75B9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F6C68" w:rsidRPr="00675B9D" w:rsidRDefault="002F6C68" w:rsidP="00CD6FCC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posúdiť vhodnosť voľby a správnosť použitia metód prevencie</w:t>
            </w:r>
          </w:p>
          <w:p w:rsidR="002F6C68" w:rsidRPr="00675B9D" w:rsidRDefault="002F6C68" w:rsidP="00CD6FCC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posúdiť priebeh procesu prevencie</w:t>
            </w:r>
          </w:p>
          <w:p w:rsidR="002F6C68" w:rsidRPr="00675B9D" w:rsidRDefault="002F6C68" w:rsidP="00CD6FC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posúdiť spracovanie výstupov z preventívnej činnosti</w:t>
            </w:r>
          </w:p>
        </w:tc>
      </w:tr>
      <w:tr w:rsidR="00675B9D" w:rsidRPr="00675B9D" w:rsidTr="00CD6FCC">
        <w:tc>
          <w:tcPr>
            <w:tcW w:w="2268" w:type="dxa"/>
          </w:tcPr>
          <w:p w:rsidR="002F6C68" w:rsidRPr="00675B9D" w:rsidRDefault="002F6C68" w:rsidP="00CD6F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75B9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F6C68" w:rsidRPr="00675B9D" w:rsidRDefault="002F6C68" w:rsidP="00CD6FCC">
            <w:pPr>
              <w:pStyle w:val="Odsekzoznamu"/>
              <w:numPr>
                <w:ilvl w:val="0"/>
                <w:numId w:val="1228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v rámci svojho profesionálneho kontextu odborne dohliada, posudzuje a poskytuje spätnú väzbu:</w:t>
            </w:r>
          </w:p>
          <w:p w:rsidR="002F6C68" w:rsidRPr="00675B9D" w:rsidRDefault="002F6C68" w:rsidP="00CD6FCC">
            <w:pPr>
              <w:numPr>
                <w:ilvl w:val="0"/>
                <w:numId w:val="1231"/>
              </w:numPr>
              <w:spacing w:before="120" w:after="120"/>
              <w:ind w:left="743" w:hanging="283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na vhodnosť použitia preventívnych postupov,</w:t>
            </w:r>
          </w:p>
          <w:p w:rsidR="002F6C68" w:rsidRPr="00675B9D" w:rsidRDefault="002F6C68" w:rsidP="00CD6FCC">
            <w:pPr>
              <w:numPr>
                <w:ilvl w:val="0"/>
                <w:numId w:val="1231"/>
              </w:numPr>
              <w:spacing w:before="120" w:after="120"/>
              <w:ind w:left="743" w:hanging="283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na realizáciu preventívnej činnosti,</w:t>
            </w:r>
          </w:p>
          <w:p w:rsidR="002F6C68" w:rsidRPr="00675B9D" w:rsidRDefault="002F6C68" w:rsidP="00CD6FCC">
            <w:pPr>
              <w:pStyle w:val="Odsekzoznamu"/>
              <w:numPr>
                <w:ilvl w:val="0"/>
                <w:numId w:val="1231"/>
              </w:numPr>
              <w:suppressAutoHyphens/>
              <w:autoSpaceDN w:val="0"/>
              <w:spacing w:before="120" w:after="120"/>
              <w:ind w:left="743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na efektivitu preventívnej činnosti</w:t>
            </w:r>
          </w:p>
        </w:tc>
      </w:tr>
    </w:tbl>
    <w:p w:rsidR="002F6C68" w:rsidRPr="00675B9D" w:rsidRDefault="002F6C68" w:rsidP="00CD6FC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675B9D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675B9D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75B9D" w:rsidRPr="00675B9D" w:rsidTr="00CD6FCC">
        <w:tc>
          <w:tcPr>
            <w:tcW w:w="14034" w:type="dxa"/>
            <w:gridSpan w:val="2"/>
          </w:tcPr>
          <w:p w:rsidR="002F6C68" w:rsidRPr="00675B9D" w:rsidRDefault="002F6C68" w:rsidP="00CD6FC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75B9D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675B9D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 sebarozvoj</w:t>
            </w:r>
          </w:p>
        </w:tc>
      </w:tr>
      <w:tr w:rsidR="00675B9D" w:rsidRPr="00675B9D" w:rsidTr="00CD6FCC">
        <w:tc>
          <w:tcPr>
            <w:tcW w:w="2268" w:type="dxa"/>
          </w:tcPr>
          <w:p w:rsidR="002F6C68" w:rsidRPr="00675B9D" w:rsidRDefault="002F6C68" w:rsidP="00CD6F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75B9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2F6C68" w:rsidRPr="00675B9D" w:rsidRDefault="002F6C68" w:rsidP="00CD6FCC">
            <w:pPr>
              <w:pStyle w:val="Odsekzoznamu"/>
              <w:numPr>
                <w:ilvl w:val="0"/>
                <w:numId w:val="105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poznať svoje osobné dispozície a limity, hodnoty, silné a slabé stránky</w:t>
            </w:r>
          </w:p>
          <w:p w:rsidR="002F6C68" w:rsidRPr="00675B9D" w:rsidRDefault="002F6C68" w:rsidP="00CD6FCC">
            <w:pPr>
              <w:pStyle w:val="Odsekzoznamu"/>
              <w:numPr>
                <w:ilvl w:val="0"/>
                <w:numId w:val="105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schopnosť stanoviť si ciele sebarozvoja profesijných kompetencií</w:t>
            </w:r>
          </w:p>
          <w:p w:rsidR="002F6C68" w:rsidRPr="00675B9D" w:rsidRDefault="002F6C68" w:rsidP="00CD6FCC">
            <w:pPr>
              <w:pStyle w:val="Odsekzoznamu"/>
              <w:numPr>
                <w:ilvl w:val="0"/>
                <w:numId w:val="105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poznať trendy supervíznej činnosti v pomáhajúcich profesiách</w:t>
            </w:r>
          </w:p>
          <w:p w:rsidR="002F6C68" w:rsidRPr="00675B9D" w:rsidRDefault="002F6C68" w:rsidP="00CD6FCC">
            <w:pPr>
              <w:pStyle w:val="Odsekzoznamu"/>
              <w:numPr>
                <w:ilvl w:val="0"/>
                <w:numId w:val="105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poznať systém kariérového rozvoja odborných zamestnancov</w:t>
            </w:r>
          </w:p>
        </w:tc>
      </w:tr>
      <w:tr w:rsidR="00675B9D" w:rsidRPr="00675B9D" w:rsidTr="00CD6FCC">
        <w:tc>
          <w:tcPr>
            <w:tcW w:w="2268" w:type="dxa"/>
          </w:tcPr>
          <w:p w:rsidR="002F6C68" w:rsidRPr="00675B9D" w:rsidRDefault="002F6C68" w:rsidP="00CD6F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75B9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F6C68" w:rsidRPr="00675B9D" w:rsidRDefault="002F6C68" w:rsidP="00CD6FCC">
            <w:pPr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stanoviť si ciele svojej supervíznej činnosti</w:t>
            </w:r>
          </w:p>
          <w:p w:rsidR="002F6C68" w:rsidRPr="00675B9D" w:rsidRDefault="002F6C68" w:rsidP="00CD6FCC">
            <w:pPr>
              <w:pStyle w:val="Odsekzoznamu"/>
              <w:numPr>
                <w:ilvl w:val="0"/>
                <w:numId w:val="62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udržiavať a zvyšovať kvalitu svojej supervíznej činnosti</w:t>
            </w:r>
          </w:p>
        </w:tc>
      </w:tr>
      <w:tr w:rsidR="002F6C68" w:rsidRPr="00675B9D" w:rsidTr="00CD6FCC">
        <w:tc>
          <w:tcPr>
            <w:tcW w:w="2268" w:type="dxa"/>
          </w:tcPr>
          <w:p w:rsidR="002F6C68" w:rsidRPr="00675B9D" w:rsidRDefault="002F6C68" w:rsidP="00CD6F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75B9D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F6C68" w:rsidRPr="00675B9D" w:rsidRDefault="002F6C68" w:rsidP="00CD6FCC">
            <w:pPr>
              <w:pStyle w:val="Odsekzoznamu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v rámci svojho profesionálneho kontextu:</w:t>
            </w:r>
          </w:p>
          <w:p w:rsidR="002F6C68" w:rsidRPr="00675B9D" w:rsidRDefault="002F6C68" w:rsidP="00CD6FCC">
            <w:pPr>
              <w:numPr>
                <w:ilvl w:val="0"/>
                <w:numId w:val="1232"/>
              </w:numPr>
              <w:spacing w:before="120" w:after="120"/>
              <w:ind w:left="743" w:hanging="283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reflektuje a  priebežne vyhodnocuje úroveň svojich profesijných kompetencií v kontexte profesijného štandardu,</w:t>
            </w:r>
          </w:p>
          <w:p w:rsidR="002F6C68" w:rsidRPr="00675B9D" w:rsidRDefault="002F6C68" w:rsidP="00CD6FCC">
            <w:pPr>
              <w:numPr>
                <w:ilvl w:val="0"/>
                <w:numId w:val="1232"/>
              </w:numPr>
              <w:spacing w:before="120" w:after="120"/>
              <w:ind w:left="743" w:hanging="283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reflektuje a hodnotí vlastnú činnosť supervízora,</w:t>
            </w:r>
          </w:p>
          <w:p w:rsidR="002F6C68" w:rsidRPr="00675B9D" w:rsidRDefault="002F6C68" w:rsidP="00CD6FCC">
            <w:pPr>
              <w:numPr>
                <w:ilvl w:val="0"/>
                <w:numId w:val="1232"/>
              </w:numPr>
              <w:spacing w:before="120" w:after="120"/>
              <w:ind w:left="743" w:hanging="283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na základe reflexie a sebareflexie vypracuje a realizuje plán osobného a profesijného rozvoja/rastu,</w:t>
            </w:r>
          </w:p>
          <w:p w:rsidR="002F6C68" w:rsidRPr="00675B9D" w:rsidRDefault="002F6C68" w:rsidP="00CD6FCC">
            <w:pPr>
              <w:pStyle w:val="Odsekzoznamu"/>
              <w:numPr>
                <w:ilvl w:val="0"/>
                <w:numId w:val="1232"/>
              </w:numPr>
              <w:suppressAutoHyphens/>
              <w:autoSpaceDN w:val="0"/>
              <w:spacing w:before="120" w:after="120"/>
              <w:ind w:left="743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75B9D">
              <w:rPr>
                <w:rFonts w:ascii="Arial" w:hAnsi="Arial" w:cs="Arial"/>
                <w:sz w:val="24"/>
                <w:szCs w:val="24"/>
              </w:rPr>
              <w:t>využíva možnosti a rôzne formy celoživotného vzdelávania</w:t>
            </w:r>
          </w:p>
        </w:tc>
      </w:tr>
    </w:tbl>
    <w:p w:rsidR="003117D7" w:rsidRPr="00675B9D" w:rsidRDefault="003117D7" w:rsidP="00CD6FCC">
      <w:pPr>
        <w:spacing w:before="120" w:after="120" w:line="240" w:lineRule="auto"/>
      </w:pPr>
    </w:p>
    <w:p w:rsidR="00CD6FCC" w:rsidRPr="00675B9D" w:rsidRDefault="00CD6FCC">
      <w:pPr>
        <w:spacing w:before="120" w:after="120" w:line="240" w:lineRule="auto"/>
      </w:pPr>
    </w:p>
    <w:sectPr w:rsidR="00CD6FCC" w:rsidRPr="00675B9D" w:rsidSect="005C2C11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075" w:rsidRDefault="00CC7075">
      <w:pPr>
        <w:spacing w:after="0" w:line="240" w:lineRule="auto"/>
      </w:pPr>
      <w:r>
        <w:separator/>
      </w:r>
    </w:p>
  </w:endnote>
  <w:endnote w:type="continuationSeparator" w:id="0">
    <w:p w:rsidR="00CC7075" w:rsidRDefault="00CC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5C2C11">
      <w:rPr>
        <w:rStyle w:val="slostrany"/>
        <w:noProof/>
      </w:rPr>
      <w:t>2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075" w:rsidRDefault="00CC7075">
      <w:pPr>
        <w:spacing w:after="0" w:line="240" w:lineRule="auto"/>
      </w:pPr>
      <w:r>
        <w:separator/>
      </w:r>
    </w:p>
  </w:footnote>
  <w:footnote w:type="continuationSeparator" w:id="0">
    <w:p w:rsidR="00CC7075" w:rsidRDefault="00CC7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5C2C11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A424F" w:rsidRDefault="003A424F" w:rsidP="003A424F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3062"/>
    <w:rsid w:val="00006606"/>
    <w:rsid w:val="00013391"/>
    <w:rsid w:val="000148C9"/>
    <w:rsid w:val="00016DD6"/>
    <w:rsid w:val="00020F38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57F2"/>
    <w:rsid w:val="000D37FC"/>
    <w:rsid w:val="000D45B1"/>
    <w:rsid w:val="000D7287"/>
    <w:rsid w:val="000E0A6B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C62E0"/>
    <w:rsid w:val="002D0B74"/>
    <w:rsid w:val="002D2BFA"/>
    <w:rsid w:val="002D3B44"/>
    <w:rsid w:val="002D4C29"/>
    <w:rsid w:val="002D51E2"/>
    <w:rsid w:val="002E1006"/>
    <w:rsid w:val="002E6019"/>
    <w:rsid w:val="002F4179"/>
    <w:rsid w:val="002F6766"/>
    <w:rsid w:val="002F6C68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424F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139C9"/>
    <w:rsid w:val="00414F15"/>
    <w:rsid w:val="004158A8"/>
    <w:rsid w:val="00422250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2C11"/>
    <w:rsid w:val="005C3EA7"/>
    <w:rsid w:val="005C3ECE"/>
    <w:rsid w:val="005C6EFA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75B9D"/>
    <w:rsid w:val="0068112F"/>
    <w:rsid w:val="006A2DC3"/>
    <w:rsid w:val="006A615F"/>
    <w:rsid w:val="006B106C"/>
    <w:rsid w:val="006B27A1"/>
    <w:rsid w:val="006B4EB3"/>
    <w:rsid w:val="006C5ACE"/>
    <w:rsid w:val="006C6B3C"/>
    <w:rsid w:val="006D0C93"/>
    <w:rsid w:val="006D15AF"/>
    <w:rsid w:val="006F155F"/>
    <w:rsid w:val="006F32A8"/>
    <w:rsid w:val="006F5853"/>
    <w:rsid w:val="006F6C42"/>
    <w:rsid w:val="0070539B"/>
    <w:rsid w:val="007174D0"/>
    <w:rsid w:val="00721DB7"/>
    <w:rsid w:val="00723079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7F379D"/>
    <w:rsid w:val="00802CDC"/>
    <w:rsid w:val="00816EF2"/>
    <w:rsid w:val="00816F45"/>
    <w:rsid w:val="00825367"/>
    <w:rsid w:val="00827D35"/>
    <w:rsid w:val="008340CA"/>
    <w:rsid w:val="0084720E"/>
    <w:rsid w:val="008550D0"/>
    <w:rsid w:val="00860DED"/>
    <w:rsid w:val="0088045E"/>
    <w:rsid w:val="00882409"/>
    <w:rsid w:val="00883E86"/>
    <w:rsid w:val="008870CD"/>
    <w:rsid w:val="00887B98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14C34"/>
    <w:rsid w:val="0093301B"/>
    <w:rsid w:val="00935451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6E29"/>
    <w:rsid w:val="00AF4283"/>
    <w:rsid w:val="00B02BB5"/>
    <w:rsid w:val="00B04DFF"/>
    <w:rsid w:val="00B05FBA"/>
    <w:rsid w:val="00B1018B"/>
    <w:rsid w:val="00B20C9C"/>
    <w:rsid w:val="00B26C05"/>
    <w:rsid w:val="00B303F7"/>
    <w:rsid w:val="00B304A8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13176"/>
    <w:rsid w:val="00C15648"/>
    <w:rsid w:val="00C22DE4"/>
    <w:rsid w:val="00C2420D"/>
    <w:rsid w:val="00C25FFB"/>
    <w:rsid w:val="00C306F7"/>
    <w:rsid w:val="00C34E6C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C4E2F"/>
    <w:rsid w:val="00CC7075"/>
    <w:rsid w:val="00CD2371"/>
    <w:rsid w:val="00CD6FCC"/>
    <w:rsid w:val="00CE0574"/>
    <w:rsid w:val="00CE0CAD"/>
    <w:rsid w:val="00CE4EF3"/>
    <w:rsid w:val="00CE6A33"/>
    <w:rsid w:val="00CE7F08"/>
    <w:rsid w:val="00CF6C2E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E018AA"/>
    <w:rsid w:val="00E02217"/>
    <w:rsid w:val="00E0325B"/>
    <w:rsid w:val="00E04335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F6C68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F6C68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258C1-AC29-4887-A523-4D2210025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10</cp:revision>
  <cp:lastPrinted>2017-01-03T10:45:00Z</cp:lastPrinted>
  <dcterms:created xsi:type="dcterms:W3CDTF">2017-02-25T21:18:00Z</dcterms:created>
  <dcterms:modified xsi:type="dcterms:W3CDTF">2017-06-29T14:04:00Z</dcterms:modified>
</cp:coreProperties>
</file>