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AFB7E" w14:textId="77777777" w:rsidR="0054074A" w:rsidRPr="00392915" w:rsidRDefault="00E852E1" w:rsidP="00B309F8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2B35A795" w:rsidR="0054074A" w:rsidRPr="008F02CE" w:rsidRDefault="0054074A" w:rsidP="004863AC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4863AC">
              <w:rPr>
                <w:rFonts w:ascii="Calibri" w:hAnsi="Calibri"/>
                <w:b/>
                <w:bCs/>
                <w:sz w:val="20"/>
                <w:szCs w:val="20"/>
              </w:rPr>
              <w:t>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F5094EC" w:rsidR="0054074A" w:rsidRPr="008F02CE" w:rsidRDefault="0054074A" w:rsidP="004863AC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6A44B9">
              <w:rPr>
                <w:rFonts w:ascii="Calibri" w:hAnsi="Calibri"/>
                <w:b/>
                <w:bCs/>
                <w:sz w:val="20"/>
                <w:szCs w:val="20"/>
              </w:rPr>
              <w:t>1</w:t>
            </w:r>
            <w:r w:rsidR="004863AC">
              <w:rPr>
                <w:rFonts w:ascii="Calibri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45F97671" w14:textId="3DE8AAEA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="00115B36">
              <w:rPr>
                <w:rFonts w:ascii="Calibri" w:hAnsi="Calibri"/>
                <w:b/>
                <w:bCs/>
                <w:sz w:val="20"/>
                <w:szCs w:val="20"/>
              </w:rPr>
              <w:t>7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.2.202</w:t>
            </w:r>
            <w:r w:rsidR="00B309F8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EDBA8A2" w:rsidR="00D96E91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96E91">
              <w:rPr>
                <w:rFonts w:ascii="Calibri" w:hAnsi="Calibri"/>
                <w:b/>
                <w:bCs/>
                <w:sz w:val="20"/>
                <w:szCs w:val="20"/>
              </w:rPr>
              <w:t>Konjugované</w:t>
            </w:r>
            <w:proofErr w:type="spellEnd"/>
            <w:r w:rsidR="00D96E91">
              <w:rPr>
                <w:rFonts w:ascii="Calibri" w:hAnsi="Calibri"/>
                <w:b/>
                <w:bCs/>
                <w:sz w:val="20"/>
                <w:szCs w:val="20"/>
              </w:rPr>
              <w:t xml:space="preserve"> páry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5E49F32D" w14:textId="49FD9465" w:rsidR="00CD7B39" w:rsidRDefault="0068332F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vie samostatne 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definovať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K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a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Z podľa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Bronste</w:t>
            </w:r>
            <w:bookmarkStart w:id="0" w:name="_GoBack"/>
            <w:bookmarkEnd w:id="0"/>
            <w:r>
              <w:rPr>
                <w:rFonts w:ascii="Calibri" w:hAnsi="Calibri"/>
                <w:b/>
                <w:bCs/>
                <w:sz w:val="20"/>
                <w:szCs w:val="20"/>
              </w:rPr>
              <w:t>d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ovej</w:t>
            </w:r>
            <w:proofErr w:type="spellEnd"/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 teórie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55C2F0D" w14:textId="6B334B3D" w:rsidR="0068332F" w:rsidRDefault="0068332F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na konkrétnom príklade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opísať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,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čo je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amfolyt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 uviesť aspoň 2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príklady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 takýchto látok/iónov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72A6659" w14:textId="7A01047C" w:rsidR="0068332F" w:rsidRPr="003A72B8" w:rsidRDefault="003559A3" w:rsidP="003559A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v chemickej rovnici identifikovať a</w:t>
            </w:r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správne prirad</w:t>
            </w:r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 xml:space="preserve">iť </w:t>
            </w:r>
            <w:proofErr w:type="spellStart"/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>konjugované</w:t>
            </w:r>
            <w:proofErr w:type="spellEnd"/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 xml:space="preserve"> páry.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8332F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8332F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68332F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8332F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115B3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115B36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4D9704B0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proofErr w:type="spellStart"/>
            <w:r w:rsidRPr="0068332F">
              <w:rPr>
                <w:rFonts w:ascii="Calibri" w:hAnsi="Calibri"/>
                <w:bCs/>
                <w:sz w:val="20"/>
                <w:szCs w:val="20"/>
              </w:rPr>
              <w:t>rozprávanie</w:t>
            </w:r>
            <w:r w:rsidR="003559A3">
              <w:rPr>
                <w:rFonts w:ascii="Calibri" w:hAnsi="Calibri"/>
                <w:bCs/>
                <w:sz w:val="20"/>
                <w:szCs w:val="20"/>
                <w:u w:val="single"/>
              </w:rPr>
              <w:t>,</w:t>
            </w:r>
            <w:r w:rsidRPr="0068332F">
              <w:rPr>
                <w:rFonts w:ascii="Calibri" w:hAnsi="Calibri"/>
                <w:bCs/>
                <w:sz w:val="20"/>
                <w:szCs w:val="20"/>
                <w:u w:val="single"/>
              </w:rPr>
              <w:t>rozhovor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3559A3" w:rsidRPr="003559A3">
              <w:rPr>
                <w:rFonts w:ascii="Calibri" w:hAnsi="Calibri"/>
                <w:bCs/>
                <w:sz w:val="20"/>
                <w:szCs w:val="20"/>
                <w:u w:val="single"/>
              </w:rPr>
              <w:t>kladenie otázok a odpovedí,</w:t>
            </w:r>
            <w:r w:rsidR="003559A3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problémová otázka, demonštrácia, digitálna ukážka a iné .....................................................</w:t>
            </w:r>
            <w:r w:rsidR="003559A3">
              <w:rPr>
                <w:rFonts w:ascii="Calibri" w:hAnsi="Calibri"/>
                <w:bCs/>
                <w:sz w:val="20"/>
                <w:szCs w:val="20"/>
              </w:rPr>
              <w:t>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</w:t>
            </w:r>
            <w:r w:rsidRPr="0068332F">
              <w:rPr>
                <w:rFonts w:ascii="Calibri" w:hAnsi="Calibri"/>
                <w:bCs/>
                <w:sz w:val="20"/>
                <w:szCs w:val="20"/>
                <w:u w:val="single"/>
              </w:rPr>
              <w:t>praktické skúšanie,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bodmi, percentami,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</w:t>
            </w:r>
            <w:r w:rsidRPr="00115B36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0A37501D" w14:textId="1415F014" w:rsidR="0054074A" w:rsidRPr="008F02CE" w:rsidRDefault="00033F5C" w:rsidP="003559A3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tablet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4"/>
        <w:gridCol w:w="3945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7FF97AB3" w:rsidR="006D3381" w:rsidRPr="006D3381" w:rsidRDefault="00A01B68" w:rsidP="003559A3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</w:t>
            </w:r>
            <w:r w:rsidR="0068332F">
              <w:rPr>
                <w:bCs/>
                <w:sz w:val="22"/>
                <w:szCs w:val="22"/>
              </w:rPr>
              <w:t xml:space="preserve">si prostredníctvom aplikácie </w:t>
            </w:r>
            <w:proofErr w:type="spellStart"/>
            <w:r w:rsidR="0068332F">
              <w:rPr>
                <w:bCs/>
                <w:sz w:val="22"/>
                <w:szCs w:val="22"/>
              </w:rPr>
              <w:t>EduPage</w:t>
            </w:r>
            <w:proofErr w:type="spellEnd"/>
            <w:r w:rsidR="0068332F">
              <w:rPr>
                <w:bCs/>
                <w:sz w:val="22"/>
                <w:szCs w:val="22"/>
              </w:rPr>
              <w:t xml:space="preserve"> zaznačím chýbajúcich žiakov a zapíšem </w:t>
            </w:r>
            <w:r w:rsidR="003559A3">
              <w:rPr>
                <w:bCs/>
                <w:sz w:val="22"/>
                <w:szCs w:val="22"/>
              </w:rPr>
              <w:t>obsahovú náplň VH</w:t>
            </w:r>
            <w:r w:rsidR="0068332F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1BF7372F" w:rsidR="00D96A11" w:rsidRDefault="0061376B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4389D643" w:rsidR="006D3381" w:rsidRPr="006D3381" w:rsidRDefault="006D3381" w:rsidP="003559A3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 xml:space="preserve">Žiakov oboznámim, čo bude </w:t>
            </w:r>
            <w:r w:rsidR="003559A3">
              <w:t xml:space="preserve">témou a </w:t>
            </w:r>
            <w:r>
              <w:t xml:space="preserve">cieľom našej dnešnej vyučovacej </w:t>
            </w:r>
            <w:r w:rsidR="0068332F">
              <w:t>hodiny</w:t>
            </w:r>
            <w:r w:rsidR="003559A3">
              <w:t>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046A6513" w:rsidR="00D96A11" w:rsidRDefault="0061376B" w:rsidP="00636C20">
            <w:pPr>
              <w:ind w:firstLine="0"/>
              <w:jc w:val="center"/>
            </w:pPr>
            <w:r>
              <w:t>10</w:t>
            </w:r>
            <w:r w:rsidR="009B7C6E">
              <w:t xml:space="preserve">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569820E3" w:rsidR="00CD3B70" w:rsidRPr="00A26873" w:rsidRDefault="0068332F" w:rsidP="003559A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 xml:space="preserve">Na úvod sa žiakov </w:t>
            </w:r>
            <w:r w:rsidR="003559A3">
              <w:rPr>
                <w:bCs/>
              </w:rPr>
              <w:t xml:space="preserve">kladením otázok a hádzaním loptičky dávam náhodne </w:t>
            </w:r>
            <w:r>
              <w:rPr>
                <w:bCs/>
              </w:rPr>
              <w:t xml:space="preserve">otázky z minulej hodiny na nadviazanie </w:t>
            </w:r>
            <w:r w:rsidR="003559A3">
              <w:rPr>
                <w:bCs/>
              </w:rPr>
              <w:t xml:space="preserve">na </w:t>
            </w:r>
            <w:r>
              <w:rPr>
                <w:bCs/>
              </w:rPr>
              <w:t>dnešné učiv</w:t>
            </w:r>
            <w:r w:rsidR="003559A3">
              <w:rPr>
                <w:bCs/>
              </w:rPr>
              <w:t>o</w:t>
            </w:r>
            <w:r w:rsidR="00BC1E80">
              <w:rPr>
                <w:bCs/>
              </w:rPr>
              <w:t>.</w:t>
            </w:r>
          </w:p>
        </w:tc>
        <w:tc>
          <w:tcPr>
            <w:tcW w:w="3969" w:type="dxa"/>
          </w:tcPr>
          <w:p w14:paraId="0D0B940D" w14:textId="3B54AC8C" w:rsidR="003559A3" w:rsidRDefault="0068332F" w:rsidP="003559A3">
            <w:pPr>
              <w:ind w:firstLine="0"/>
            </w:pPr>
            <w:r>
              <w:t xml:space="preserve">čo je </w:t>
            </w:r>
            <w:r w:rsidR="003559A3">
              <w:t xml:space="preserve">podstatou </w:t>
            </w:r>
            <w:proofErr w:type="spellStart"/>
            <w:r w:rsidR="003559A3">
              <w:t>protolytických</w:t>
            </w:r>
            <w:proofErr w:type="spellEnd"/>
            <w:r w:rsidR="003559A3">
              <w:t xml:space="preserve"> reakcií, čo je </w:t>
            </w:r>
            <w:r>
              <w:t>kyselina</w:t>
            </w:r>
            <w:r w:rsidR="003559A3">
              <w:t xml:space="preserve">, </w:t>
            </w:r>
            <w:r>
              <w:t>čo je zásada</w:t>
            </w:r>
            <w:r w:rsidR="003559A3">
              <w:t xml:space="preserve">, </w:t>
            </w:r>
            <w:r>
              <w:t>akú teóriu K</w:t>
            </w:r>
            <w:r w:rsidR="003559A3">
              <w:t> </w:t>
            </w:r>
            <w:r>
              <w:t>a</w:t>
            </w:r>
            <w:r w:rsidR="003559A3">
              <w:t xml:space="preserve"> Z používame dnes, aké nedostatky má </w:t>
            </w:r>
            <w:proofErr w:type="spellStart"/>
            <w:r w:rsidR="003559A3">
              <w:t>Arheniova</w:t>
            </w:r>
            <w:proofErr w:type="spellEnd"/>
            <w:r w:rsidR="003559A3">
              <w:t xml:space="preserve"> teória</w:t>
            </w: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1CDB1333" w:rsidR="00D96A11" w:rsidRDefault="006A44B9" w:rsidP="00636C20">
            <w:pPr>
              <w:ind w:firstLine="0"/>
              <w:jc w:val="center"/>
            </w:pPr>
            <w:r>
              <w:t>5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398105FB" w:rsidR="00EB1F53" w:rsidRPr="001957A3" w:rsidRDefault="00BC1E80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Žiakom prostredníctvom príkladov v prezentácii (Príloha č.22) vysvetlím ako sa tvoria </w:t>
            </w:r>
            <w:proofErr w:type="spellStart"/>
            <w:r>
              <w:rPr>
                <w:bCs/>
                <w:sz w:val="22"/>
                <w:szCs w:val="22"/>
              </w:rPr>
              <w:t>konjugované</w:t>
            </w:r>
            <w:proofErr w:type="spellEnd"/>
            <w:r>
              <w:rPr>
                <w:bCs/>
                <w:sz w:val="22"/>
                <w:szCs w:val="22"/>
              </w:rPr>
              <w:t xml:space="preserve"> páry.</w:t>
            </w:r>
            <w:r w:rsidR="00D84B0A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0B38DE6B" w:rsidR="00D96A11" w:rsidRDefault="0061376B" w:rsidP="00C33574">
            <w:r>
              <w:t>2</w:t>
            </w:r>
            <w:r w:rsidR="006A44B9">
              <w:t>5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7BB55C5D" w:rsidR="00BA3E6B" w:rsidRPr="001957A3" w:rsidRDefault="00BC1E80" w:rsidP="003559A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Žiakov jednotlivo vyvolávam k tabuli, kde si majú samostatne možnosť precvi</w:t>
            </w:r>
            <w:r w:rsidR="003559A3">
              <w:rPr>
                <w:bCs/>
              </w:rPr>
              <w:t xml:space="preserve">čiť príklady a identifikovať, s </w:t>
            </w:r>
            <w:r>
              <w:rPr>
                <w:bCs/>
              </w:rPr>
              <w:t xml:space="preserve">čím </w:t>
            </w:r>
            <w:r w:rsidR="003559A3">
              <w:rPr>
                <w:bCs/>
              </w:rPr>
              <w:t xml:space="preserve">majú </w:t>
            </w:r>
            <w:r>
              <w:rPr>
                <w:bCs/>
              </w:rPr>
              <w:t xml:space="preserve">problém. Žiaci </w:t>
            </w:r>
            <w:r w:rsidR="003559A3">
              <w:rPr>
                <w:bCs/>
              </w:rPr>
              <w:t xml:space="preserve">chodia k tabuli, </w:t>
            </w:r>
            <w:r>
              <w:rPr>
                <w:bCs/>
              </w:rPr>
              <w:t xml:space="preserve">aktívne </w:t>
            </w:r>
            <w:r w:rsidR="003559A3">
              <w:rPr>
                <w:bCs/>
              </w:rPr>
              <w:t xml:space="preserve">sa </w:t>
            </w:r>
            <w:r>
              <w:rPr>
                <w:bCs/>
              </w:rPr>
              <w:t>hlásia</w:t>
            </w:r>
            <w:r w:rsidR="003559A3">
              <w:rPr>
                <w:bCs/>
              </w:rPr>
              <w:t xml:space="preserve"> tí,</w:t>
            </w:r>
            <w:r>
              <w:rPr>
                <w:bCs/>
              </w:rPr>
              <w:t xml:space="preserve"> </w:t>
            </w:r>
            <w:r w:rsidR="003559A3">
              <w:rPr>
                <w:bCs/>
              </w:rPr>
              <w:t>ktorí niečomu nerozumejú a potrebujú individuálne vysvetlenie.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lastRenderedPageBreak/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3EC6C247" w:rsidR="00636C20" w:rsidRPr="006A44B9" w:rsidRDefault="00BC1E80" w:rsidP="003559A3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Žiakom zhrniem 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podstatu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dnešné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ho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učiv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a zároveň ich upozorním na 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prípravu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opravn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ej písomky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z minulej hodiny 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(zaznačím písomku do </w:t>
            </w:r>
            <w:proofErr w:type="spellStart"/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Edupage</w:t>
            </w:r>
            <w:proofErr w:type="spellEnd"/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)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a taktiež na písomku z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opakovania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 názvoslovia solí a kyselín.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1B9EE37D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3559A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6696D91B" w:rsidR="00FB3EB4" w:rsidRPr="00FB3EB4" w:rsidRDefault="003559A3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Žiakom poďakujem za hodinu a pochválim slovne najaktívnejších žiakov.</w:t>
            </w:r>
            <w:r w:rsidR="0061376B">
              <w:t xml:space="preserve"> 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5D6481D0" w14:textId="143F50CC" w:rsidR="00565E91" w:rsidRPr="00636C20" w:rsidRDefault="00636C20" w:rsidP="00115B36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r w:rsidRPr="00636C20">
        <w:rPr>
          <w:bCs/>
        </w:rPr>
        <w:t>Príloha č.</w:t>
      </w:r>
      <w:r w:rsidR="00115B36">
        <w:rPr>
          <w:bCs/>
        </w:rPr>
        <w:t>22</w:t>
      </w:r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4DDBEF00" w14:textId="3A8314AF" w:rsidR="00FD732C" w:rsidRPr="006A44B9" w:rsidRDefault="006C5267" w:rsidP="006A44B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4F1AA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000000" w:themeColor="text1"/>
          <w:sz w:val="20"/>
          <w:szCs w:val="20"/>
        </w:rPr>
      </w:pPr>
      <w:r w:rsidRPr="004F1AA3">
        <w:rPr>
          <w:rFonts w:ascii="Calibri" w:hAnsi="Calibri"/>
          <w:b/>
          <w:color w:val="000000" w:themeColor="text1"/>
          <w:sz w:val="20"/>
          <w:szCs w:val="20"/>
        </w:rPr>
        <w:t>Podpis cvičného učiteľa .........................</w:t>
      </w:r>
    </w:p>
    <w:sectPr w:rsidR="00FD732C" w:rsidRPr="004F1AA3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84E10"/>
    <w:multiLevelType w:val="hybridMultilevel"/>
    <w:tmpl w:val="25A0C97C"/>
    <w:lvl w:ilvl="0" w:tplc="465C88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3"/>
  </w:num>
  <w:num w:numId="10">
    <w:abstractNumId w:val="4"/>
  </w:num>
  <w:num w:numId="11">
    <w:abstractNumId w:val="22"/>
  </w:num>
  <w:num w:numId="12">
    <w:abstractNumId w:val="27"/>
  </w:num>
  <w:num w:numId="13">
    <w:abstractNumId w:val="24"/>
  </w:num>
  <w:num w:numId="14">
    <w:abstractNumId w:val="21"/>
  </w:num>
  <w:num w:numId="15">
    <w:abstractNumId w:val="14"/>
  </w:num>
  <w:num w:numId="16">
    <w:abstractNumId w:val="19"/>
  </w:num>
  <w:num w:numId="17">
    <w:abstractNumId w:val="32"/>
  </w:num>
  <w:num w:numId="18">
    <w:abstractNumId w:val="31"/>
  </w:num>
  <w:num w:numId="19">
    <w:abstractNumId w:val="10"/>
  </w:num>
  <w:num w:numId="20">
    <w:abstractNumId w:val="3"/>
  </w:num>
  <w:num w:numId="21">
    <w:abstractNumId w:val="17"/>
  </w:num>
  <w:num w:numId="22">
    <w:abstractNumId w:val="26"/>
  </w:num>
  <w:num w:numId="23">
    <w:abstractNumId w:val="25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9"/>
  </w:num>
  <w:num w:numId="31">
    <w:abstractNumId w:val="30"/>
  </w:num>
  <w:num w:numId="32">
    <w:abstractNumId w:val="12"/>
  </w:num>
  <w:num w:numId="33">
    <w:abstractNumId w:val="2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B36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559A3"/>
    <w:rsid w:val="00376B8B"/>
    <w:rsid w:val="00387BD6"/>
    <w:rsid w:val="00392915"/>
    <w:rsid w:val="003A72B8"/>
    <w:rsid w:val="003A7E8E"/>
    <w:rsid w:val="00444CF4"/>
    <w:rsid w:val="004518C9"/>
    <w:rsid w:val="004863AC"/>
    <w:rsid w:val="00495D60"/>
    <w:rsid w:val="004C5B74"/>
    <w:rsid w:val="004F1AA3"/>
    <w:rsid w:val="00514EC2"/>
    <w:rsid w:val="0054074A"/>
    <w:rsid w:val="00561875"/>
    <w:rsid w:val="00565E91"/>
    <w:rsid w:val="00572AAF"/>
    <w:rsid w:val="00583DB4"/>
    <w:rsid w:val="00601439"/>
    <w:rsid w:val="0061376B"/>
    <w:rsid w:val="006325A2"/>
    <w:rsid w:val="00636C20"/>
    <w:rsid w:val="006639B6"/>
    <w:rsid w:val="0068332F"/>
    <w:rsid w:val="006A1746"/>
    <w:rsid w:val="006A44B9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309F8"/>
    <w:rsid w:val="00B441C8"/>
    <w:rsid w:val="00B528C8"/>
    <w:rsid w:val="00B67470"/>
    <w:rsid w:val="00BA2257"/>
    <w:rsid w:val="00BA3E6B"/>
    <w:rsid w:val="00BC1E80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6E9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FEBB7-D291-4A0F-AF27-41713D25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ucitel</cp:lastModifiedBy>
  <cp:revision>22</cp:revision>
  <cp:lastPrinted>2015-02-09T08:21:00Z</cp:lastPrinted>
  <dcterms:created xsi:type="dcterms:W3CDTF">2022-09-09T14:32:00Z</dcterms:created>
  <dcterms:modified xsi:type="dcterms:W3CDTF">2023-03-21T08:46:00Z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