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AD" w:rsidRDefault="00F56BAD" w:rsidP="004F24C9">
      <w:pPr>
        <w:jc w:val="center"/>
        <w:rPr>
          <w:rFonts w:ascii="Times New Roman" w:hAnsi="Times New Roman"/>
          <w:b/>
          <w:sz w:val="40"/>
          <w:szCs w:val="40"/>
        </w:rPr>
      </w:pPr>
      <w:r w:rsidRPr="004F24C9">
        <w:rPr>
          <w:rFonts w:ascii="Times New Roman" w:hAnsi="Times New Roman"/>
          <w:b/>
          <w:sz w:val="40"/>
          <w:szCs w:val="40"/>
        </w:rPr>
        <w:t>PRACOVNÝ LIST – čo už vieme...</w:t>
      </w:r>
    </w:p>
    <w:p w:rsidR="00F56BAD" w:rsidRPr="004F24C9" w:rsidRDefault="00F56BAD" w:rsidP="004F24C9">
      <w:pPr>
        <w:jc w:val="center"/>
        <w:rPr>
          <w:rFonts w:ascii="Times New Roman" w:hAnsi="Times New Roman"/>
          <w:b/>
          <w:sz w:val="40"/>
          <w:szCs w:val="40"/>
        </w:rPr>
      </w:pP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4F24C9">
        <w:rPr>
          <w:rFonts w:ascii="Times New Roman" w:hAnsi="Times New Roman"/>
        </w:rPr>
        <w:t xml:space="preserve">Nakreslite prúdenie vzduchu v cyklóne a anticyklóne, opíšte cyklonálne a anticyklonálne počasie. </w:t>
      </w:r>
    </w:p>
    <w:p w:rsidR="00F56BAD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2.čo je vzduchová hmota + vymenuj vzduchové hmoty (od rovníka k pólom)</w:t>
      </w:r>
      <w:r w:rsidRPr="004F24C9">
        <w:rPr>
          <w:rFonts w:ascii="Times New Roman" w:hAnsi="Times New Roman"/>
        </w:rPr>
        <w:t xml:space="preserve"> 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4F24C9">
        <w:rPr>
          <w:rFonts w:ascii="Times New Roman" w:hAnsi="Times New Roman"/>
        </w:rPr>
        <w:t>Čo je príčinou veľkej premenlivosti počasia v Strednej Európe a na Slovensku?  Ktoré stacionárne cyklóny a anticyklóny ovplyvňujú podnebie Európy.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 w:rsidRPr="005F04E4">
        <w:rPr>
          <w:rFonts w:ascii="Times New Roman" w:hAnsi="Times New Roman"/>
          <w:caps/>
        </w:rPr>
        <w:t>4.</w:t>
      </w:r>
      <w:r w:rsidRPr="004F24C9">
        <w:rPr>
          <w:rFonts w:ascii="Times New Roman" w:hAnsi="Times New Roman"/>
        </w:rPr>
        <w:t>Opíšte klimatotvorné činitele a ich vplyv na mikroklímu a makroklímu.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5.Uveďte teplotné a zrážkové rekordy Zeme</w:t>
      </w:r>
      <w:r w:rsidRPr="004F24C9">
        <w:rPr>
          <w:rFonts w:ascii="Times New Roman" w:hAnsi="Times New Roman"/>
        </w:rPr>
        <w:t>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4F24C9">
        <w:rPr>
          <w:rFonts w:ascii="Times New Roman" w:hAnsi="Times New Roman"/>
        </w:rPr>
        <w:t xml:space="preserve"> Porovnajte podnebie v tej istej geografickej šírke vo Francúzsku, na Slovensku a v Ukrajine, odôvodnite rozdiely. 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P</w:t>
      </w:r>
      <w:r w:rsidRPr="004F24C9">
        <w:rPr>
          <w:rFonts w:ascii="Times New Roman" w:hAnsi="Times New Roman"/>
        </w:rPr>
        <w:t>osúďte pravdivosť nasledujúcich výrokov: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</w:t>
      </w:r>
      <w:r w:rsidRPr="004F24C9">
        <w:rPr>
          <w:rFonts w:ascii="Times New Roman" w:hAnsi="Times New Roman"/>
        </w:rPr>
        <w:t>. Prístav Murmansk nezamŕza, hoci leží za polárnym kruhom.</w:t>
      </w:r>
    </w:p>
    <w:p w:rsidR="00F56BAD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</w:t>
      </w:r>
      <w:r w:rsidRPr="004F24C9">
        <w:rPr>
          <w:rFonts w:ascii="Times New Roman" w:hAnsi="Times New Roman"/>
        </w:rPr>
        <w:t>. V Európe zasahuje vplyv oceánu oveľa hlbšie do vnútrozemia ako v Severnej Amerike.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</w:p>
    <w:p w:rsidR="00F56BAD" w:rsidRPr="004F24C9" w:rsidRDefault="00F56BAD">
      <w:pPr>
        <w:rPr>
          <w:rFonts w:ascii="Times New Roman" w:hAnsi="Times New Roman"/>
        </w:rPr>
      </w:pPr>
    </w:p>
    <w:sectPr w:rsidR="00F56BAD" w:rsidRPr="004F24C9" w:rsidSect="004F24C9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4C9"/>
    <w:rsid w:val="004857F6"/>
    <w:rsid w:val="004F24C9"/>
    <w:rsid w:val="005F04E4"/>
    <w:rsid w:val="008930F6"/>
    <w:rsid w:val="00F5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F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116</Words>
  <Characters>667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dcterms:created xsi:type="dcterms:W3CDTF">2020-10-15T10:02:00Z</dcterms:created>
  <dcterms:modified xsi:type="dcterms:W3CDTF">2002-01-01T00:13:00Z</dcterms:modified>
</cp:coreProperties>
</file>