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CBD" w:rsidRPr="0094730C" w:rsidRDefault="008E5CBD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  <w:u w:val="single"/>
        </w:rPr>
        <w:t>PRACOVNÝ MATERIÁL Č. 1</w:t>
      </w:r>
    </w:p>
    <w:p w:rsidR="008E5CBD" w:rsidRPr="0094730C" w:rsidRDefault="008E5CBD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>Staroveká literatúra (3. tisícročie p. n. l.  – 5. storočie n. l.)</w:t>
      </w:r>
    </w:p>
    <w:p w:rsidR="008E5CBD" w:rsidRPr="0094730C" w:rsidRDefault="00B312D4" w:rsidP="00B312D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       Začiatok literatúry sa spája s vyspelými civilizáciami.  Medzi najstaršie staroveké literatúry patria: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sumerskálit.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(Epos o Gilgamešovi),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staroegyptská,indická</w:t>
      </w:r>
      <w:r w:rsidR="001C6E1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najmladšou lit. bola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hebrejská lit.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(Biblia – Starý zákon, Nový zákon).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Antika </w:t>
      </w:r>
      <w:r w:rsidRPr="0094730C">
        <w:rPr>
          <w:rFonts w:ascii="Times New Roman" w:hAnsi="Times New Roman" w:cs="Times New Roman"/>
          <w:bCs/>
          <w:sz w:val="24"/>
          <w:szCs w:val="24"/>
        </w:rPr>
        <w:t>je spoločné pomenovanie pre grécky a rímsky starovek (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700 p. n. l.  – 5. st. n. l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.). </w:t>
      </w:r>
    </w:p>
    <w:p w:rsidR="008E5CBD" w:rsidRPr="0094730C" w:rsidRDefault="00B312D4" w:rsidP="00B312D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       Hrdina starovekej literatúry: nie je to jednoduchý človek, ale panovník, hrdina obdarený veľkou silou, odvahou, mýtické a polomýtické  postavy. </w:t>
      </w:r>
      <w:r w:rsidR="002F6218" w:rsidRPr="0094730C">
        <w:rPr>
          <w:rFonts w:ascii="Times New Roman" w:hAnsi="Times New Roman" w:cs="Times New Roman"/>
          <w:bCs/>
          <w:sz w:val="24"/>
          <w:szCs w:val="24"/>
        </w:rPr>
        <w:t>Tak</w:t>
      </w:r>
      <w:r w:rsidR="006C282F">
        <w:rPr>
          <w:rFonts w:ascii="Times New Roman" w:hAnsi="Times New Roman" w:cs="Times New Roman"/>
          <w:bCs/>
          <w:sz w:val="24"/>
          <w:szCs w:val="24"/>
        </w:rPr>
        <w:t>í</w:t>
      </w:r>
      <w:r w:rsidR="002F6218" w:rsidRPr="0094730C">
        <w:rPr>
          <w:rFonts w:ascii="Times New Roman" w:hAnsi="Times New Roman" w:cs="Times New Roman"/>
          <w:bCs/>
          <w:sz w:val="24"/>
          <w:szCs w:val="24"/>
        </w:rPr>
        <w:t>to hrdinovia sa nachádzajú v epických dielach (epos) ale</w:t>
      </w:r>
      <w:r w:rsidR="00173301" w:rsidRPr="0094730C">
        <w:rPr>
          <w:rFonts w:ascii="Times New Roman" w:hAnsi="Times New Roman" w:cs="Times New Roman"/>
          <w:bCs/>
          <w:sz w:val="24"/>
          <w:szCs w:val="24"/>
        </w:rPr>
        <w:t>b</w:t>
      </w:r>
      <w:r w:rsidR="002F6218" w:rsidRPr="0094730C">
        <w:rPr>
          <w:rFonts w:ascii="Times New Roman" w:hAnsi="Times New Roman" w:cs="Times New Roman"/>
          <w:bCs/>
          <w:sz w:val="24"/>
          <w:szCs w:val="24"/>
        </w:rPr>
        <w:t xml:space="preserve">o v antických drámach (tragédia). Do deja často zasahujú bohovia, ktorí raz pomáhajú inokedy škodia. </w:t>
      </w:r>
    </w:p>
    <w:p w:rsidR="002F6218" w:rsidRPr="0094730C" w:rsidRDefault="002F6218" w:rsidP="00874C6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Grécka literatúra: epika – 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2eposy – 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Homér 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Ilias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– dobýjanie mesta Trója, ktoré Gréci dobyli po 10-ročnom obliehaní pomocou dreveného koňa, ktorého si Trójania </w:t>
      </w:r>
      <w:r w:rsidR="0094730C" w:rsidRPr="0094730C">
        <w:rPr>
          <w:rFonts w:ascii="Times New Roman" w:hAnsi="Times New Roman" w:cs="Times New Roman"/>
          <w:bCs/>
          <w:sz w:val="24"/>
          <w:szCs w:val="24"/>
        </w:rPr>
        <w:t>sami vtiahli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sami vtiahli do mesta.  Gréci mesto zrovnali so zemou, </w:t>
      </w:r>
      <w:r w:rsidR="0094730C" w:rsidRPr="0094730C">
        <w:rPr>
          <w:rFonts w:ascii="Times New Roman" w:hAnsi="Times New Roman" w:cs="Times New Roman"/>
          <w:bCs/>
          <w:sz w:val="24"/>
          <w:szCs w:val="24"/>
        </w:rPr>
        <w:t>ľudí zajali alebo vyvraždili (vystupuje tu grécky hrdinaAchilles)</w:t>
      </w:r>
      <w:r w:rsidR="0094730C">
        <w:rPr>
          <w:rFonts w:ascii="Times New Roman" w:hAnsi="Times New Roman" w:cs="Times New Roman"/>
          <w:bCs/>
          <w:sz w:val="24"/>
          <w:szCs w:val="24"/>
        </w:rPr>
        <w:t>.</w:t>
      </w:r>
    </w:p>
    <w:p w:rsidR="008E5CBD" w:rsidRPr="0094730C" w:rsidRDefault="0094730C" w:rsidP="008D51AE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>– Odysea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– hrdina Odyseus putuje, nemôže savrátiť</w:t>
      </w:r>
      <w:r w:rsidR="00951D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1A35" w:rsidRPr="0094730C">
        <w:rPr>
          <w:rFonts w:ascii="Times New Roman" w:hAnsi="Times New Roman" w:cs="Times New Roman"/>
          <w:bCs/>
          <w:sz w:val="24"/>
          <w:szCs w:val="24"/>
        </w:rPr>
        <w:t xml:space="preserve">domov, </w:t>
      </w:r>
      <w:r w:rsidR="00326FAB" w:rsidRPr="0094730C">
        <w:rPr>
          <w:rFonts w:ascii="Times New Roman" w:hAnsi="Times New Roman" w:cs="Times New Roman"/>
          <w:bCs/>
          <w:sz w:val="24"/>
          <w:szCs w:val="24"/>
        </w:rPr>
        <w:t xml:space="preserve">je </w:t>
      </w:r>
      <w:r w:rsidRPr="0094730C">
        <w:rPr>
          <w:rFonts w:ascii="Times New Roman" w:hAnsi="Times New Roman" w:cs="Times New Roman"/>
          <w:bCs/>
          <w:sz w:val="24"/>
          <w:szCs w:val="24"/>
        </w:rPr>
        <w:t>podrobený skúškam, ktoré mu pripravujú bohovia, nakoniec príde domov do svojho kráľovstva v Itake.</w:t>
      </w:r>
    </w:p>
    <w:p w:rsidR="00173301" w:rsidRPr="0094730C" w:rsidRDefault="00173301" w:rsidP="0094730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>báj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4730C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</w:t>
      </w:r>
    </w:p>
    <w:p w:rsidR="00173301" w:rsidRPr="0094730C" w:rsidRDefault="00F14BD8" w:rsidP="002F62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>Úloha: Vysvetli</w:t>
      </w:r>
      <w:r w:rsidR="002C7A0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 či nás mýty nejako ovplyvňujú aj v súčasnosti.  </w:t>
      </w:r>
    </w:p>
    <w:p w:rsidR="008E5CBD" w:rsidRPr="0094730C" w:rsidRDefault="00173301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>epo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4730C" w:rsidRDefault="00DD1A35" w:rsidP="009473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  – bájky </w:t>
      </w:r>
      <w:r w:rsidR="0094730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 Ezop</w:t>
      </w:r>
    </w:p>
    <w:p w:rsidR="008E5CBD" w:rsidRPr="0094730C" w:rsidRDefault="0094730C" w:rsidP="009473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ájk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4730C" w:rsidRDefault="0094730C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173301"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ráma –  </w:t>
      </w:r>
      <w:r w:rsidR="00173301" w:rsidRPr="0094730C">
        <w:rPr>
          <w:rFonts w:ascii="Times New Roman" w:hAnsi="Times New Roman" w:cs="Times New Roman"/>
          <w:bCs/>
          <w:sz w:val="24"/>
          <w:szCs w:val="24"/>
        </w:rPr>
        <w:t xml:space="preserve">komédie – </w:t>
      </w:r>
      <w:proofErr w:type="spellStart"/>
      <w:r w:rsidR="00173301" w:rsidRPr="0094730C">
        <w:rPr>
          <w:rFonts w:ascii="Times New Roman" w:hAnsi="Times New Roman" w:cs="Times New Roman"/>
          <w:b/>
          <w:bCs/>
          <w:sz w:val="24"/>
          <w:szCs w:val="24"/>
        </w:rPr>
        <w:t>Aristofanes</w:t>
      </w:r>
      <w:proofErr w:type="spellEnd"/>
      <w:r w:rsidR="00173301"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="00173301" w:rsidRPr="0094730C">
        <w:rPr>
          <w:rFonts w:ascii="Times New Roman" w:hAnsi="Times New Roman" w:cs="Times New Roman"/>
          <w:b/>
          <w:bCs/>
          <w:sz w:val="24"/>
          <w:szCs w:val="24"/>
        </w:rPr>
        <w:t>Lysistrata</w:t>
      </w:r>
      <w:proofErr w:type="spellEnd"/>
      <w:r w:rsidR="00F9173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73301"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komédi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 </w:t>
      </w:r>
    </w:p>
    <w:p w:rsidR="008E5CBD" w:rsidRPr="0094730C" w:rsidRDefault="00173301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–  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tragédie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 –  Sofokles –  Antigona (rozbor je v zošitoch z literatúry)</w:t>
      </w:r>
    </w:p>
    <w:p w:rsidR="00173301" w:rsidRPr="0094730C" w:rsidRDefault="00173301" w:rsidP="001733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 – Euripides – Medea </w:t>
      </w:r>
    </w:p>
    <w:p w:rsidR="008E5CBD" w:rsidRDefault="00173301" w:rsidP="008E5CB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>tragédi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E5CBD" w:rsidRDefault="0094730C" w:rsidP="0094730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Rímska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literatúra: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je mladšou, pokračovanie a rozvinutie gréckeho odkazu.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Epika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Vergilius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– epos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Aeneis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51DE8" w:rsidRPr="00951DE8">
        <w:rPr>
          <w:rFonts w:ascii="Times New Roman" w:hAnsi="Times New Roman" w:cs="Times New Roman"/>
          <w:b/>
          <w:bCs/>
          <w:sz w:val="24"/>
          <w:szCs w:val="24"/>
        </w:rPr>
        <w:t>Poézia</w:t>
      </w:r>
      <w:r w:rsidR="00951D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1DE8" w:rsidRPr="0094730C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951D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4730C">
        <w:rPr>
          <w:rFonts w:ascii="Times New Roman" w:hAnsi="Times New Roman" w:cs="Times New Roman"/>
          <w:bCs/>
          <w:sz w:val="24"/>
          <w:szCs w:val="24"/>
        </w:rPr>
        <w:t>pastiersky idyly (selanky</w:t>
      </w:r>
      <w:r w:rsidR="003B220D">
        <w:rPr>
          <w:rFonts w:ascii="Times New Roman" w:hAnsi="Times New Roman" w:cs="Times New Roman"/>
          <w:bCs/>
          <w:sz w:val="24"/>
          <w:szCs w:val="24"/>
        </w:rPr>
        <w:t xml:space="preserve"> – poézia, ktorá oslavuje voľný život pastierov a spätosť človeka s prírodou</w:t>
      </w:r>
      <w:r w:rsidRPr="0094730C">
        <w:rPr>
          <w:rFonts w:ascii="Times New Roman" w:hAnsi="Times New Roman" w:cs="Times New Roman"/>
          <w:bCs/>
          <w:sz w:val="24"/>
          <w:szCs w:val="24"/>
        </w:rPr>
        <w:t>)</w:t>
      </w:r>
      <w:r w:rsidR="003B220D" w:rsidRPr="003B220D">
        <w:rPr>
          <w:rFonts w:ascii="Times New Roman" w:hAnsi="Times New Roman" w:cs="Times New Roman"/>
          <w:b/>
          <w:bCs/>
          <w:sz w:val="24"/>
          <w:szCs w:val="24"/>
        </w:rPr>
        <w:t>Bucolica</w:t>
      </w:r>
      <w:r w:rsidR="003B220D">
        <w:rPr>
          <w:rFonts w:ascii="Times New Roman" w:hAnsi="Times New Roman" w:cs="Times New Roman"/>
          <w:b/>
          <w:bCs/>
          <w:sz w:val="24"/>
          <w:szCs w:val="24"/>
        </w:rPr>
        <w:t xml:space="preserve">, Ovidius – Metamorfózy </w:t>
      </w:r>
      <w:r w:rsidR="003B220D" w:rsidRPr="003B220D">
        <w:rPr>
          <w:rFonts w:ascii="Times New Roman" w:hAnsi="Times New Roman" w:cs="Times New Roman"/>
          <w:bCs/>
          <w:sz w:val="24"/>
          <w:szCs w:val="24"/>
        </w:rPr>
        <w:t>(básnické spracovanie gréckych a rímskych mýtov, základom ktorých je premena)</w:t>
      </w:r>
      <w:r w:rsidR="003B220D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3B220D" w:rsidRPr="003B220D">
        <w:rPr>
          <w:rFonts w:ascii="Times New Roman" w:hAnsi="Times New Roman" w:cs="Times New Roman"/>
          <w:b/>
          <w:bCs/>
          <w:sz w:val="24"/>
          <w:szCs w:val="24"/>
        </w:rPr>
        <w:t>Horácius -</w:t>
      </w:r>
      <w:r w:rsidR="003B220D" w:rsidRPr="003B220D">
        <w:rPr>
          <w:rFonts w:ascii="Times New Roman" w:hAnsi="Times New Roman" w:cs="Times New Roman"/>
          <w:bCs/>
          <w:sz w:val="24"/>
          <w:szCs w:val="24"/>
        </w:rPr>
        <w:t>ľúbostná poézia</w:t>
      </w:r>
      <w:r w:rsidR="003B220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4B73C0" w:rsidRPr="004B73C0">
        <w:rPr>
          <w:rFonts w:ascii="Times New Roman" w:hAnsi="Times New Roman" w:cs="Times New Roman"/>
          <w:bCs/>
          <w:sz w:val="24"/>
          <w:szCs w:val="24"/>
        </w:rPr>
        <w:t>Rozvíja sa aj</w:t>
      </w:r>
      <w:r w:rsidR="004B73C0">
        <w:rPr>
          <w:rFonts w:ascii="Times New Roman" w:hAnsi="Times New Roman" w:cs="Times New Roman"/>
          <w:b/>
          <w:bCs/>
          <w:sz w:val="24"/>
          <w:szCs w:val="24"/>
        </w:rPr>
        <w:t xml:space="preserve"> rečníctvo – Cicero,  historiografia – Caesar. </w:t>
      </w:r>
    </w:p>
    <w:p w:rsidR="00A71BCD" w:rsidRDefault="00A71BCD" w:rsidP="0094730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91736" w:rsidRPr="003B220D" w:rsidRDefault="00F91736" w:rsidP="0094730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5FE1" w:rsidRDefault="00C65FE1" w:rsidP="008E5CB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</w:p>
    <w:sectPr w:rsidR="00C65FE1" w:rsidSect="00DE1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D206A"/>
    <w:multiLevelType w:val="hybridMultilevel"/>
    <w:tmpl w:val="5E1A7142"/>
    <w:lvl w:ilvl="0" w:tplc="1D1AD9DC">
      <w:numFmt w:val="bullet"/>
      <w:lvlText w:val="–"/>
      <w:lvlJc w:val="left"/>
      <w:pPr>
        <w:ind w:left="376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1">
    <w:nsid w:val="3ED23587"/>
    <w:multiLevelType w:val="hybridMultilevel"/>
    <w:tmpl w:val="F938A0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87908"/>
    <w:multiLevelType w:val="hybridMultilevel"/>
    <w:tmpl w:val="0790A188"/>
    <w:lvl w:ilvl="0" w:tplc="F9E8F498">
      <w:numFmt w:val="bullet"/>
      <w:lvlText w:val="-"/>
      <w:lvlJc w:val="left"/>
      <w:pPr>
        <w:ind w:left="286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3">
    <w:nsid w:val="6C9F5F05"/>
    <w:multiLevelType w:val="hybridMultilevel"/>
    <w:tmpl w:val="03845E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1D7498"/>
    <w:multiLevelType w:val="hybridMultilevel"/>
    <w:tmpl w:val="19E2756A"/>
    <w:lvl w:ilvl="0" w:tplc="EAF67E62">
      <w:numFmt w:val="bullet"/>
      <w:lvlText w:val="–"/>
      <w:lvlJc w:val="left"/>
      <w:pPr>
        <w:ind w:left="271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5CBD"/>
    <w:rsid w:val="00173301"/>
    <w:rsid w:val="001C6E1B"/>
    <w:rsid w:val="002C7A0F"/>
    <w:rsid w:val="002F6218"/>
    <w:rsid w:val="00326FAB"/>
    <w:rsid w:val="003B220D"/>
    <w:rsid w:val="004B73C0"/>
    <w:rsid w:val="00642533"/>
    <w:rsid w:val="006C282F"/>
    <w:rsid w:val="00874C64"/>
    <w:rsid w:val="008840B0"/>
    <w:rsid w:val="008D51AE"/>
    <w:rsid w:val="008E5CBD"/>
    <w:rsid w:val="0094730C"/>
    <w:rsid w:val="00951DE8"/>
    <w:rsid w:val="00A71BCD"/>
    <w:rsid w:val="00B068D0"/>
    <w:rsid w:val="00B312D4"/>
    <w:rsid w:val="00C65FE1"/>
    <w:rsid w:val="00DD1A35"/>
    <w:rsid w:val="00DE1382"/>
    <w:rsid w:val="00F039C2"/>
    <w:rsid w:val="00F14BD8"/>
    <w:rsid w:val="00F91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8DFCEF-B56A-4C98-BCF3-AA954090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E5CBD"/>
    <w:rPr>
      <w:rFonts w:ascii="Calibri" w:eastAsia="Calibri" w:hAnsi="Calibri" w:cs="Calibri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E5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semiHidden/>
    <w:rsid w:val="008E5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DD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3E451-7055-464D-8A91-67A8BB385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viliam urc st</cp:lastModifiedBy>
  <cp:revision>24</cp:revision>
  <cp:lastPrinted>2021-10-05T05:39:00Z</cp:lastPrinted>
  <dcterms:created xsi:type="dcterms:W3CDTF">2015-09-14T16:54:00Z</dcterms:created>
  <dcterms:modified xsi:type="dcterms:W3CDTF">2022-01-18T19:10:00Z</dcterms:modified>
</cp:coreProperties>
</file>