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E9A" w:rsidRPr="00EB4169" w:rsidRDefault="00572B98" w:rsidP="00572B98">
      <w:pPr>
        <w:pBdr>
          <w:bottom w:val="single" w:sz="4" w:space="1" w:color="auto"/>
        </w:pBdr>
        <w:jc w:val="center"/>
        <w:rPr>
          <w:b/>
        </w:rPr>
      </w:pPr>
      <w:r w:rsidRPr="00EB4169">
        <w:rPr>
          <w:b/>
        </w:rPr>
        <w:t>70.výročie Gymnázia</w:t>
      </w:r>
      <w:r w:rsidR="008B4535" w:rsidRPr="00EB4169">
        <w:rPr>
          <w:b/>
        </w:rPr>
        <w:t xml:space="preserve">, SNP 1, </w:t>
      </w:r>
      <w:r w:rsidRPr="00EB4169">
        <w:rPr>
          <w:b/>
        </w:rPr>
        <w:t xml:space="preserve"> Gelnica</w:t>
      </w:r>
    </w:p>
    <w:p w:rsidR="00572B98" w:rsidRDefault="00846CB8">
      <w:r>
        <w:t>Príloha 2</w:t>
      </w:r>
      <w:bookmarkStart w:id="0" w:name="_GoBack"/>
      <w:bookmarkEnd w:id="0"/>
    </w:p>
    <w:p w:rsidR="00572B98" w:rsidRPr="00EB4169" w:rsidRDefault="00572B98" w:rsidP="00572B98">
      <w:pPr>
        <w:jc w:val="center"/>
        <w:rPr>
          <w:b/>
          <w:sz w:val="48"/>
          <w:szCs w:val="48"/>
        </w:rPr>
      </w:pPr>
      <w:r w:rsidRPr="00EB4169">
        <w:rPr>
          <w:b/>
          <w:sz w:val="48"/>
          <w:szCs w:val="48"/>
        </w:rPr>
        <w:t>ROZPIS ÚLOH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5"/>
        <w:gridCol w:w="3209"/>
      </w:tblGrid>
      <w:tr w:rsidR="008B4535" w:rsidRPr="008B4535" w:rsidTr="00EB4169">
        <w:trPr>
          <w:trHeight w:val="454"/>
          <w:tblCellSpacing w:w="0" w:type="dxa"/>
        </w:trPr>
        <w:tc>
          <w:tcPr>
            <w:tcW w:w="6425" w:type="dxa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B4535" w:rsidRP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 w:rsidRPr="008B4535"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>Názov aktivity</w:t>
            </w:r>
          </w:p>
        </w:tc>
        <w:tc>
          <w:tcPr>
            <w:tcW w:w="3209" w:type="dxa"/>
            <w:shd w:val="clear" w:color="auto" w:fill="FFFF00"/>
            <w:vAlign w:val="center"/>
          </w:tcPr>
          <w:p w:rsidR="008B4535" w:rsidRP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 w:rsidRPr="008B4535"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>Zodpovedný</w:t>
            </w:r>
          </w:p>
        </w:tc>
      </w:tr>
      <w:tr w:rsidR="008B4535" w:rsidRPr="008B4535" w:rsidTr="00EB4169">
        <w:trPr>
          <w:trHeight w:val="454"/>
          <w:tblCellSpacing w:w="0" w:type="dxa"/>
        </w:trPr>
        <w:tc>
          <w:tcPr>
            <w:tcW w:w="64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B4535" w:rsidRP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caps/>
                <w:sz w:val="20"/>
                <w:szCs w:val="20"/>
                <w:lang w:eastAsia="sk-SK"/>
              </w:rPr>
            </w:pPr>
            <w:r w:rsidRPr="008B4535">
              <w:rPr>
                <w:rFonts w:ascii="Tahoma" w:eastAsia="Times New Roman" w:hAnsi="Tahoma" w:cs="Tahoma"/>
                <w:b/>
                <w:caps/>
                <w:sz w:val="20"/>
                <w:szCs w:val="20"/>
                <w:lang w:eastAsia="sk-SK"/>
              </w:rPr>
              <w:t>Pozvánky</w:t>
            </w:r>
          </w:p>
          <w:p w:rsid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8B4535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– grafický návrh, objednávka, výber hostí,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...</w:t>
            </w:r>
          </w:p>
          <w:p w:rsidR="008B4535" w:rsidRP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8B4535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–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obálkovanie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, evidencia potvrdených účastí</w:t>
            </w:r>
          </w:p>
        </w:tc>
        <w:tc>
          <w:tcPr>
            <w:tcW w:w="3209" w:type="dxa"/>
          </w:tcPr>
          <w:p w:rsidR="008B4535" w:rsidRP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  <w:p w:rsid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B453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AND</w:t>
            </w:r>
          </w:p>
          <w:p w:rsidR="008B4535" w:rsidRP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MIK</w:t>
            </w:r>
          </w:p>
        </w:tc>
      </w:tr>
      <w:tr w:rsidR="00EB4169" w:rsidRPr="008B4535" w:rsidTr="00EB4169">
        <w:trPr>
          <w:trHeight w:val="454"/>
          <w:tblCellSpacing w:w="0" w:type="dxa"/>
        </w:trPr>
        <w:tc>
          <w:tcPr>
            <w:tcW w:w="64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>SPONZORI</w:t>
            </w:r>
          </w:p>
        </w:tc>
        <w:tc>
          <w:tcPr>
            <w:tcW w:w="3209" w:type="dxa"/>
          </w:tcPr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AND</w:t>
            </w:r>
          </w:p>
        </w:tc>
      </w:tr>
      <w:tr w:rsidR="00EB4169" w:rsidRPr="008B4535" w:rsidTr="00EB4169">
        <w:trPr>
          <w:trHeight w:val="454"/>
          <w:tblCellSpacing w:w="0" w:type="dxa"/>
        </w:trPr>
        <w:tc>
          <w:tcPr>
            <w:tcW w:w="64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>REKLAMNÝ BALÍČEK</w:t>
            </w:r>
          </w:p>
          <w:p w:rsidR="00EB4169" w:rsidRPr="000E5807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 w:rsidRPr="008B4535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výber predmetov a </w:t>
            </w:r>
            <w:r w:rsidRPr="008B4535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grafický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návrh</w:t>
            </w:r>
          </w:p>
        </w:tc>
        <w:tc>
          <w:tcPr>
            <w:tcW w:w="3209" w:type="dxa"/>
          </w:tcPr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AND</w:t>
            </w:r>
          </w:p>
        </w:tc>
      </w:tr>
      <w:tr w:rsidR="008B4535" w:rsidRPr="008B4535" w:rsidTr="00EB4169">
        <w:trPr>
          <w:trHeight w:val="454"/>
          <w:tblCellSpacing w:w="0" w:type="dxa"/>
        </w:trPr>
        <w:tc>
          <w:tcPr>
            <w:tcW w:w="64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B4535" w:rsidRPr="000E5807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>BROŽÚRA</w:t>
            </w:r>
          </w:p>
          <w:p w:rsidR="008B4535" w:rsidRPr="000E5807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– aktualizácia štatistík v pôvodnej brožúre k 60. výročiu školy</w:t>
            </w:r>
          </w:p>
          <w:p w:rsidR="000E5807" w:rsidRP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– výber a skenovanie fotografií, príprava historických častí</w:t>
            </w:r>
          </w:p>
          <w:p w:rsidR="008B4535" w:rsidRPr="000E5807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doplnenie úvodu, štylistická a gramatická úprava príhovorov, celková kontrola </w:t>
            </w:r>
            <w:r w:rsidR="000E5807"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tlačenej verzie</w:t>
            </w:r>
          </w:p>
          <w:p w:rsidR="008B4535" w:rsidRPr="000E5807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 w:rsidR="000E5807"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gramatická a </w:t>
            </w: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štylistická úprava</w:t>
            </w:r>
            <w:r w:rsidR="000E5807"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elektronických podkladov</w:t>
            </w:r>
          </w:p>
          <w:p w:rsidR="008B4535" w:rsidRPr="000E5807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– celkový návrh koncepcie a sumarizácia textových a grafických podkladov pred odoslaním vydavateľovi</w:t>
            </w:r>
          </w:p>
        </w:tc>
        <w:tc>
          <w:tcPr>
            <w:tcW w:w="3209" w:type="dxa"/>
          </w:tcPr>
          <w:p w:rsid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  <w:p w:rsid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PK CJ (HEL, MOL, VAR)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BUR</w:t>
            </w:r>
          </w:p>
          <w:p w:rsid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ZÁH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  <w:p w:rsid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BLH</w:t>
            </w:r>
          </w:p>
          <w:p w:rsidR="008B4535" w:rsidRP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AND</w:t>
            </w:r>
          </w:p>
        </w:tc>
      </w:tr>
      <w:tr w:rsidR="008B4535" w:rsidRPr="008B4535" w:rsidTr="00EB4169">
        <w:trPr>
          <w:trHeight w:val="454"/>
          <w:tblCellSpacing w:w="0" w:type="dxa"/>
        </w:trPr>
        <w:tc>
          <w:tcPr>
            <w:tcW w:w="64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B4535" w:rsidRP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>POSTERY, ROLLUPY, BANNER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– výber a skenovanie fotografií, príprava historických častí</w:t>
            </w:r>
          </w:p>
          <w:p w:rsidR="000E5807" w:rsidRP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– celkový návrh koncepcie a sumarizácia textových a grafických podkladov pred odoslaním vydavateľovi</w:t>
            </w:r>
          </w:p>
        </w:tc>
        <w:tc>
          <w:tcPr>
            <w:tcW w:w="3209" w:type="dxa"/>
          </w:tcPr>
          <w:p w:rsidR="008B4535" w:rsidRDefault="008B4535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BUR</w:t>
            </w:r>
          </w:p>
          <w:p w:rsidR="000E5807" w:rsidRPr="008B4535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AND</w:t>
            </w:r>
          </w:p>
        </w:tc>
      </w:tr>
      <w:tr w:rsidR="00E061FA" w:rsidRPr="008B4535" w:rsidTr="00EB4169">
        <w:trPr>
          <w:trHeight w:val="454"/>
          <w:tblCellSpacing w:w="0" w:type="dxa"/>
        </w:trPr>
        <w:tc>
          <w:tcPr>
            <w:tcW w:w="64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061FA" w:rsidRPr="000E5807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>PREZENTAČNÉ PANELY PREDMETOVÝCH KOMISIÍ</w:t>
            </w:r>
          </w:p>
        </w:tc>
        <w:tc>
          <w:tcPr>
            <w:tcW w:w="3209" w:type="dxa"/>
          </w:tcPr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BUR, ZÁH, VIT</w:t>
            </w:r>
          </w:p>
        </w:tc>
      </w:tr>
      <w:tr w:rsidR="000E5807" w:rsidRPr="008B4535" w:rsidTr="00EB4169">
        <w:trPr>
          <w:trHeight w:val="454"/>
          <w:tblCellSpacing w:w="0" w:type="dxa"/>
        </w:trPr>
        <w:tc>
          <w:tcPr>
            <w:tcW w:w="64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>SLÁVNOSTNÁ AKADÉMIA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celkový návrh, </w:t>
            </w:r>
            <w:r w:rsidR="00EB4169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réžia prípravy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a </w:t>
            </w:r>
            <w:r w:rsidR="00EB4169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realizácie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programu</w:t>
            </w:r>
          </w:p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aparatúra + technika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videoprezentácia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a videozáznam podujatia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fotozáznam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podujatia + recepcie</w:t>
            </w:r>
          </w:p>
          <w:p w:rsidR="00E061FA" w:rsidRPr="000E5807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uvádzanie hostí, rozdávanie vody, programu a balíčkov</w:t>
            </w:r>
          </w:p>
        </w:tc>
        <w:tc>
          <w:tcPr>
            <w:tcW w:w="3209" w:type="dxa"/>
          </w:tcPr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 xml:space="preserve">BLH + </w:t>
            </w:r>
            <w:r w:rsidR="00EB416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 xml:space="preserve">žiaci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školy + ZUŠ</w:t>
            </w:r>
          </w:p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Grančaj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 xml:space="preserve"> (ZUŠ)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SLO + žiaci VII.O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BUR + V. Ivanič</w:t>
            </w:r>
          </w:p>
          <w:p w:rsidR="00E061FA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ZÁH + VAR + ŠKA</w:t>
            </w:r>
          </w:p>
        </w:tc>
      </w:tr>
      <w:tr w:rsidR="000E5807" w:rsidRPr="008B4535" w:rsidTr="00EB4169">
        <w:trPr>
          <w:trHeight w:val="454"/>
          <w:tblCellSpacing w:w="0" w:type="dxa"/>
        </w:trPr>
        <w:tc>
          <w:tcPr>
            <w:tcW w:w="64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>RECEPCIA</w:t>
            </w:r>
            <w:r w:rsidR="00E061FA"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 xml:space="preserve"> V TELOCVIČNI</w:t>
            </w:r>
          </w:p>
          <w:p w:rsidR="00E061FA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výpožička riadov, návlekov, obrusov, chladiaceho zariadenia a banketových stolov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výzdoba telocvične a vstupných priestorov školy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prenášanie stolov a </w:t>
            </w:r>
            <w:r w:rsidR="00EB4169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stoličiek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príprava stolovania, návleky na stoličky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zavesenie bannerov na koše a závesov na rebriny, sieť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príprava teplej kuchyne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príprava studenej kuchyne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 w:rsidR="00E061FA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čašníci počas podujatia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aparatúra v telocvični pre M.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Krausza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+ hudba do pozadia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príprava pamätnej knihy (kroniky)</w:t>
            </w:r>
          </w:p>
          <w:p w:rsidR="000E5807" w:rsidRP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šatňa v predsieni informatiky</w:t>
            </w:r>
          </w:p>
        </w:tc>
        <w:tc>
          <w:tcPr>
            <w:tcW w:w="3209" w:type="dxa"/>
          </w:tcPr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 xml:space="preserve">AND + DZU </w:t>
            </w:r>
            <w:r w:rsidRPr="000E5807"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  <w:t xml:space="preserve">(SOŠ Prakovce, ZŠ Prakovce, Zlatý orol </w:t>
            </w:r>
            <w:proofErr w:type="spellStart"/>
            <w:r w:rsidRPr="000E5807"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  <w:t>Helcman</w:t>
            </w:r>
            <w:proofErr w:type="spellEnd"/>
            <w:r w:rsidRPr="000E5807"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  <w:t>.)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ŠKA + RCH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VOZ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VIT + ZÁH + VAR + VOZ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školník + upratovačky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DZU + ŠJ</w:t>
            </w:r>
          </w:p>
          <w:p w:rsidR="000E5807" w:rsidRDefault="000E5807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SOŠ Prakovce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 xml:space="preserve">žiaci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GymGL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 xml:space="preserve"> + SOŠ</w:t>
            </w:r>
            <w:r w:rsidRPr="00E061FA"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  <w:t xml:space="preserve"> (</w:t>
            </w:r>
            <w:r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  <w:t>dohľad RR</w:t>
            </w:r>
            <w:r w:rsidRPr="00E061FA"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  <w:t>)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</w:pPr>
            <w:r w:rsidRPr="00E061F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 xml:space="preserve">PIS </w:t>
            </w:r>
            <w:r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  <w:t xml:space="preserve">+ </w:t>
            </w:r>
            <w:proofErr w:type="spellStart"/>
            <w:r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  <w:t>Popeláš</w:t>
            </w:r>
            <w:proofErr w:type="spellEnd"/>
            <w:r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  <w:lang w:eastAsia="sk-SK"/>
              </w:rPr>
              <w:t>, Konečný</w:t>
            </w:r>
          </w:p>
          <w:p w:rsidR="00E061FA" w:rsidRDefault="00E061FA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E061F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HEL</w:t>
            </w:r>
          </w:p>
          <w:p w:rsidR="00EB4169" w:rsidRPr="00E061FA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MIK + GRO</w:t>
            </w:r>
          </w:p>
        </w:tc>
      </w:tr>
      <w:tr w:rsidR="00EB4169" w:rsidRPr="008B4535" w:rsidTr="00EB4169">
        <w:trPr>
          <w:trHeight w:val="454"/>
          <w:tblCellSpacing w:w="0" w:type="dxa"/>
        </w:trPr>
        <w:tc>
          <w:tcPr>
            <w:tcW w:w="64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  <w:t>HOSTIA</w:t>
            </w:r>
          </w:p>
          <w:p w:rsidR="00EB4169" w:rsidRDefault="00EB4169" w:rsidP="00EB416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nemeckí hostia – prekladanie počas pobytu, program pre hostí</w:t>
            </w:r>
          </w:p>
          <w:p w:rsidR="00EB4169" w:rsidRDefault="00EB4169" w:rsidP="00EB4169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sk-SK"/>
              </w:rPr>
            </w:pPr>
            <w:r w:rsidRPr="000E5807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–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americká lektorka – prekladanie počas programu</w:t>
            </w:r>
          </w:p>
        </w:tc>
        <w:tc>
          <w:tcPr>
            <w:tcW w:w="3209" w:type="dxa"/>
          </w:tcPr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HEL + AND</w:t>
            </w:r>
          </w:p>
          <w:p w:rsidR="00EB4169" w:rsidRDefault="00EB4169" w:rsidP="00E061F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sk-SK"/>
              </w:rPr>
              <w:t>MOL</w:t>
            </w:r>
          </w:p>
        </w:tc>
      </w:tr>
    </w:tbl>
    <w:p w:rsidR="00B15F5B" w:rsidRDefault="00B15F5B" w:rsidP="00EB4169">
      <w:pPr>
        <w:rPr>
          <w:b/>
        </w:rPr>
      </w:pPr>
    </w:p>
    <w:sectPr w:rsidR="00B15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51729"/>
    <w:multiLevelType w:val="hybridMultilevel"/>
    <w:tmpl w:val="8EB63D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D16A1"/>
    <w:multiLevelType w:val="hybridMultilevel"/>
    <w:tmpl w:val="C27EF8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15729"/>
    <w:multiLevelType w:val="hybridMultilevel"/>
    <w:tmpl w:val="2FA8A2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12670"/>
    <w:multiLevelType w:val="hybridMultilevel"/>
    <w:tmpl w:val="8AC07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137E4"/>
    <w:multiLevelType w:val="hybridMultilevel"/>
    <w:tmpl w:val="8294EDF6"/>
    <w:lvl w:ilvl="0" w:tplc="C4D6CC6A">
      <w:start w:val="7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98"/>
    <w:rsid w:val="000E5807"/>
    <w:rsid w:val="00572B98"/>
    <w:rsid w:val="00640D73"/>
    <w:rsid w:val="00846CB8"/>
    <w:rsid w:val="008B4535"/>
    <w:rsid w:val="008F49E2"/>
    <w:rsid w:val="00B15F5B"/>
    <w:rsid w:val="00D67E9A"/>
    <w:rsid w:val="00E061FA"/>
    <w:rsid w:val="00EB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2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Guest</cp:lastModifiedBy>
  <cp:revision>4</cp:revision>
  <cp:lastPrinted>2018-06-25T07:00:00Z</cp:lastPrinted>
  <dcterms:created xsi:type="dcterms:W3CDTF">2018-04-10T04:08:00Z</dcterms:created>
  <dcterms:modified xsi:type="dcterms:W3CDTF">2018-06-25T07:01:00Z</dcterms:modified>
</cp:coreProperties>
</file>