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222E" w14:textId="77777777" w:rsidR="00D92A3D" w:rsidRDefault="00D92A3D" w:rsidP="00D92A3D">
      <w:pPr>
        <w:rPr>
          <w:rFonts w:eastAsia="Times New Roman"/>
          <w:color w:val="000000"/>
          <w:sz w:val="24"/>
          <w:szCs w:val="24"/>
        </w:rPr>
      </w:pPr>
      <w:r>
        <w:rPr>
          <w:rFonts w:eastAsia="Times New Roman"/>
          <w:b/>
          <w:bCs/>
          <w:color w:val="000000"/>
          <w:sz w:val="24"/>
          <w:szCs w:val="24"/>
        </w:rPr>
        <w:t>Pozdravujem</w:t>
      </w:r>
      <w:r>
        <w:rPr>
          <w:rFonts w:eastAsia="Times New Roman"/>
          <w:color w:val="000000"/>
          <w:sz w:val="24"/>
          <w:szCs w:val="24"/>
        </w:rPr>
        <w:t xml:space="preserve"> </w:t>
      </w:r>
    </w:p>
    <w:p w14:paraId="4C8020DE" w14:textId="77777777" w:rsidR="00D92A3D" w:rsidRDefault="00D92A3D" w:rsidP="00D92A3D">
      <w:pPr>
        <w:rPr>
          <w:rFonts w:eastAsia="Times New Roman"/>
          <w:color w:val="000000"/>
          <w:sz w:val="24"/>
          <w:szCs w:val="24"/>
        </w:rPr>
      </w:pPr>
      <w:r>
        <w:rPr>
          <w:rFonts w:eastAsia="Times New Roman"/>
          <w:b/>
          <w:bCs/>
          <w:color w:val="000000"/>
          <w:sz w:val="24"/>
          <w:szCs w:val="24"/>
        </w:rPr>
        <w:t>komisia sa jednohlasne zhodla na nominácii na FF kolo SVUK</w:t>
      </w:r>
    </w:p>
    <w:p w14:paraId="6A79BCB0" w14:textId="77777777" w:rsidR="00D92A3D" w:rsidRDefault="00D92A3D" w:rsidP="00D92A3D">
      <w:pPr>
        <w:rPr>
          <w:rFonts w:eastAsia="Times New Roman"/>
          <w:color w:val="000000"/>
          <w:sz w:val="24"/>
          <w:szCs w:val="24"/>
        </w:rPr>
      </w:pPr>
      <w:r>
        <w:rPr>
          <w:rFonts w:eastAsia="Times New Roman"/>
          <w:b/>
          <w:bCs/>
          <w:color w:val="000000"/>
          <w:sz w:val="24"/>
          <w:szCs w:val="24"/>
        </w:rPr>
        <w:t>a uviedla niekoľko pripomienok</w:t>
      </w:r>
    </w:p>
    <w:p w14:paraId="5B48962F" w14:textId="77777777" w:rsidR="00D92A3D" w:rsidRDefault="00D92A3D" w:rsidP="00D92A3D">
      <w:pPr>
        <w:rPr>
          <w:rFonts w:eastAsia="Times New Roman"/>
          <w:color w:val="000000"/>
          <w:sz w:val="24"/>
          <w:szCs w:val="24"/>
        </w:rPr>
      </w:pPr>
      <w:r>
        <w:rPr>
          <w:rFonts w:eastAsia="Times New Roman"/>
          <w:b/>
          <w:bCs/>
          <w:color w:val="000000"/>
          <w:sz w:val="24"/>
          <w:szCs w:val="24"/>
        </w:rPr>
        <w:t>pokúste sa na nich reagovať a upraviť si online prezentáciu 13.5</w:t>
      </w:r>
    </w:p>
    <w:p w14:paraId="0AB678A5" w14:textId="77777777" w:rsidR="00D92A3D" w:rsidRDefault="00D92A3D" w:rsidP="00D92A3D">
      <w:pPr>
        <w:rPr>
          <w:rFonts w:eastAsia="Times New Roman"/>
          <w:color w:val="000000"/>
          <w:sz w:val="24"/>
          <w:szCs w:val="24"/>
        </w:rPr>
      </w:pPr>
    </w:p>
    <w:p w14:paraId="153F172E" w14:textId="77777777" w:rsidR="00D92A3D" w:rsidRDefault="00D92A3D" w:rsidP="00D92A3D">
      <w:pPr>
        <w:spacing w:after="160" w:line="254" w:lineRule="auto"/>
        <w:rPr>
          <w:color w:val="000000"/>
        </w:rPr>
      </w:pPr>
      <w:r>
        <w:rPr>
          <w:color w:val="000000"/>
        </w:rPr>
        <w:t>- kvitujem aktuálnosť zvolenej témy </w:t>
      </w:r>
    </w:p>
    <w:p w14:paraId="3068ECE5" w14:textId="77777777" w:rsidR="00D92A3D" w:rsidRDefault="00D92A3D" w:rsidP="00D92A3D">
      <w:pPr>
        <w:spacing w:after="160" w:line="254" w:lineRule="auto"/>
        <w:rPr>
          <w:color w:val="000000"/>
        </w:rPr>
      </w:pPr>
      <w:r>
        <w:rPr>
          <w:color w:val="000000"/>
        </w:rPr>
        <w:t>- Keďže ide o problém populárnosti filozofie, ako prvá mi napadá otázka, prečo by vôbec filozofia mala byť niečím populárnym. Prečo by nemohla byť "aristokratickou" záležitosťou? </w:t>
      </w:r>
    </w:p>
    <w:p w14:paraId="4454D4F9" w14:textId="77777777" w:rsidR="00D92A3D" w:rsidRDefault="00D92A3D" w:rsidP="00D92A3D">
      <w:pPr>
        <w:spacing w:after="160" w:line="254" w:lineRule="auto"/>
        <w:rPr>
          <w:color w:val="000000"/>
        </w:rPr>
      </w:pPr>
      <w:r>
        <w:rPr>
          <w:color w:val="000000"/>
        </w:rPr>
        <w:t xml:space="preserve">- Oceňujem študentov </w:t>
      </w:r>
      <w:proofErr w:type="spellStart"/>
      <w:r>
        <w:rPr>
          <w:color w:val="000000"/>
        </w:rPr>
        <w:t>mikro</w:t>
      </w:r>
      <w:proofErr w:type="spellEnd"/>
      <w:r>
        <w:rPr>
          <w:color w:val="000000"/>
        </w:rPr>
        <w:t>-prieskum (čo vo filozofii nie je vždy štandardom), napriek tomu je však nevyhnutné položiť si otázku o reprezentatívnosti oslovenej vzorky. Možno na jej základe formulovať generálne konštatovanie, podľa ktorého je filozofia málo populárna? </w:t>
      </w:r>
    </w:p>
    <w:p w14:paraId="057B2EC0" w14:textId="77777777" w:rsidR="00D92A3D" w:rsidRDefault="00D92A3D" w:rsidP="00D92A3D">
      <w:pPr>
        <w:spacing w:after="160" w:line="254" w:lineRule="auto"/>
        <w:rPr>
          <w:color w:val="000000"/>
        </w:rPr>
      </w:pPr>
      <w:r>
        <w:rPr>
          <w:color w:val="000000"/>
        </w:rPr>
        <w:t>- Jednotlivé problémy, ktoré podľa študenta stoja za "nepopulárnosťou filozofie" možno vnímať ako relevantné (nahliada sa na ňu ako na vedu, absentujú preklady do národného jazyka, zrozumiteľnosť filozofického textu, estetická stránka filozofických kníh a ich propagácia...). Za uvedeným stojí už formulovaný predpoklad, podľa ktorého je takto vnímaná filozofia laikom neprístupná. Neplatí to však aj o iných vedách? Sú napr. fyzikálne teórie so svojimi výpočtami a terminológiou prispôsobované masovému čitateľovi? Sú architektonické projekty laicizované? Nie sú teda "produkty" tohto typu určené inému než laickému čitateľovi, totiž odborníkom v rovnakej oblasti? V čom sa potom filozofia líši napríklad od fyziky, architektúry alebo techniky? Prečo má byť prístupná širokej verejnosti? A ak už hovoríme o jej spopularizovaní, mali by sme sa skutočne venovať popularizácii filozofických textov? Čo tak skúsiť propagovať filozofické spôsoby života (inkorporovanú teóriu, resp. inkorporované texty)? </w:t>
      </w:r>
    </w:p>
    <w:p w14:paraId="61BD2A81" w14:textId="77777777" w:rsidR="00D92A3D" w:rsidRDefault="00D92A3D" w:rsidP="00D92A3D">
      <w:pPr>
        <w:spacing w:after="160" w:line="254" w:lineRule="auto"/>
        <w:rPr>
          <w:color w:val="000000"/>
        </w:rPr>
      </w:pPr>
      <w:r>
        <w:rPr>
          <w:color w:val="000000"/>
        </w:rPr>
        <w:t> </w:t>
      </w:r>
    </w:p>
    <w:p w14:paraId="31147DE4" w14:textId="77777777" w:rsidR="00D92A3D" w:rsidRDefault="00D92A3D" w:rsidP="00D92A3D">
      <w:pPr>
        <w:spacing w:after="160" w:line="254" w:lineRule="auto"/>
        <w:rPr>
          <w:color w:val="000000"/>
        </w:rPr>
      </w:pPr>
      <w:r>
        <w:rPr>
          <w:color w:val="000000"/>
        </w:rPr>
        <w:t>- verejná mienka (ontológia) – trošku popremýšľať o čom vlastne hovorím, čo to pokrýva </w:t>
      </w:r>
    </w:p>
    <w:p w14:paraId="7A2E644C" w14:textId="77777777" w:rsidR="00D92A3D" w:rsidRDefault="00D92A3D" w:rsidP="00D92A3D">
      <w:pPr>
        <w:spacing w:after="160" w:line="254" w:lineRule="auto"/>
        <w:rPr>
          <w:color w:val="000000"/>
        </w:rPr>
      </w:pPr>
      <w:r>
        <w:rPr>
          <w:color w:val="000000"/>
        </w:rPr>
        <w:t>+ fajn prieskum (ale nie je prieskum ako prieskum, odpovede sú pomerne „akademické“, nevyzerá to na odpovede ľudí z ulice) </w:t>
      </w:r>
    </w:p>
    <w:p w14:paraId="60CABAF5" w14:textId="77777777" w:rsidR="00D92A3D" w:rsidRDefault="00D92A3D" w:rsidP="00D92A3D">
      <w:pPr>
        <w:numPr>
          <w:ilvl w:val="0"/>
          <w:numId w:val="1"/>
        </w:numPr>
        <w:spacing w:before="100" w:beforeAutospacing="1" w:after="100" w:afterAutospacing="1"/>
        <w:rPr>
          <w:rFonts w:eastAsia="Times New Roman"/>
          <w:color w:val="000000"/>
        </w:rPr>
      </w:pPr>
      <w:r>
        <w:rPr>
          <w:rFonts w:eastAsia="Times New Roman"/>
          <w:color w:val="000000"/>
        </w:rPr>
        <w:t>Dobrý poznámka o príliš vznešenom prezentovaní filozofie – ale nie je povedané kto komu vlastne filozofiu takto prezentuje </w:t>
      </w:r>
    </w:p>
    <w:p w14:paraId="5C7332E0" w14:textId="77777777" w:rsidR="00D92A3D" w:rsidRDefault="00D92A3D" w:rsidP="00D92A3D">
      <w:pPr>
        <w:numPr>
          <w:ilvl w:val="0"/>
          <w:numId w:val="1"/>
        </w:numPr>
        <w:spacing w:before="100" w:beforeAutospacing="1" w:after="100" w:afterAutospacing="1"/>
        <w:rPr>
          <w:rFonts w:eastAsia="Times New Roman"/>
          <w:color w:val="000000"/>
        </w:rPr>
      </w:pPr>
      <w:r>
        <w:rPr>
          <w:rFonts w:eastAsia="Times New Roman"/>
          <w:color w:val="000000"/>
        </w:rPr>
        <w:t xml:space="preserve">Zložitosť interpretácii (...a interpretácií </w:t>
      </w:r>
      <w:proofErr w:type="spellStart"/>
      <w:r>
        <w:rPr>
          <w:rFonts w:eastAsia="Times New Roman"/>
          <w:color w:val="000000"/>
        </w:rPr>
        <w:t>interpretácií</w:t>
      </w:r>
      <w:proofErr w:type="spellEnd"/>
      <w:r>
        <w:rPr>
          <w:rFonts w:eastAsia="Times New Roman"/>
          <w:color w:val="000000"/>
        </w:rPr>
        <w:t xml:space="preserve"> interpretácii.... je večný problém filozofov  - s tým sa dá len súhlasiť </w:t>
      </w:r>
    </w:p>
    <w:p w14:paraId="4A73AE77" w14:textId="77777777" w:rsidR="00D92A3D" w:rsidRDefault="00D92A3D" w:rsidP="00D92A3D">
      <w:pPr>
        <w:numPr>
          <w:ilvl w:val="0"/>
          <w:numId w:val="1"/>
        </w:numPr>
        <w:spacing w:before="100" w:beforeAutospacing="1" w:after="100" w:afterAutospacing="1"/>
        <w:rPr>
          <w:rFonts w:eastAsia="Times New Roman"/>
          <w:color w:val="000000"/>
        </w:rPr>
      </w:pPr>
      <w:r>
        <w:rPr>
          <w:rFonts w:eastAsia="Times New Roman"/>
          <w:color w:val="000000"/>
        </w:rPr>
        <w:t>Zjednodušenie filozofického jazyka – toto má viac problematických rovín, napr. strata citlivosti pre hlbšie úrovne problematiky, sémantické redukcie, obmedzenia konceptuálnej analýzy vychádzajúcej z rozlišovania, preskakovanie medzi témami a pojmami, myšlienková nesúrodosť, vágne porozumenie, atď.   </w:t>
      </w:r>
    </w:p>
    <w:p w14:paraId="52F8E512" w14:textId="77777777" w:rsidR="00D92A3D" w:rsidRDefault="00D92A3D" w:rsidP="00D92A3D">
      <w:pPr>
        <w:numPr>
          <w:ilvl w:val="0"/>
          <w:numId w:val="1"/>
        </w:numPr>
        <w:spacing w:before="100" w:beforeAutospacing="1" w:after="100" w:afterAutospacing="1"/>
        <w:rPr>
          <w:rFonts w:eastAsia="Times New Roman"/>
          <w:color w:val="000000"/>
        </w:rPr>
      </w:pPr>
      <w:r>
        <w:rPr>
          <w:rFonts w:eastAsia="Times New Roman"/>
          <w:color w:val="000000"/>
        </w:rPr>
        <w:t xml:space="preserve">Obálka a názov je </w:t>
      </w:r>
      <w:proofErr w:type="spellStart"/>
      <w:r>
        <w:rPr>
          <w:rFonts w:eastAsia="Times New Roman"/>
          <w:color w:val="000000"/>
        </w:rPr>
        <w:t>sakra</w:t>
      </w:r>
      <w:proofErr w:type="spellEnd"/>
      <w:r>
        <w:rPr>
          <w:rFonts w:eastAsia="Times New Roman"/>
          <w:color w:val="000000"/>
        </w:rPr>
        <w:t xml:space="preserve"> dôležitá vec – trafený klinec </w:t>
      </w:r>
    </w:p>
    <w:p w14:paraId="3178B536" w14:textId="77777777" w:rsidR="00D92A3D" w:rsidRDefault="00D92A3D" w:rsidP="00D92A3D">
      <w:pPr>
        <w:spacing w:after="160" w:line="254" w:lineRule="auto"/>
        <w:rPr>
          <w:color w:val="000000"/>
        </w:rPr>
      </w:pPr>
      <w:r>
        <w:rPr>
          <w:color w:val="000000"/>
        </w:rPr>
        <w:t xml:space="preserve">Páči sa mi definícia filozofie ako zmeny myslenia. Jedna z najlepších definícii </w:t>
      </w:r>
      <w:proofErr w:type="spellStart"/>
      <w:r>
        <w:rPr>
          <w:color w:val="000000"/>
        </w:rPr>
        <w:t>ever</w:t>
      </w:r>
      <w:proofErr w:type="spellEnd"/>
      <w:r>
        <w:rPr>
          <w:color w:val="000000"/>
        </w:rPr>
        <w:t>.   </w:t>
      </w:r>
    </w:p>
    <w:p w14:paraId="7ECCB201" w14:textId="77777777" w:rsidR="00D92A3D" w:rsidRDefault="00D92A3D" w:rsidP="00D92A3D">
      <w:pPr>
        <w:spacing w:after="160" w:line="254" w:lineRule="auto"/>
        <w:rPr>
          <w:color w:val="000000"/>
        </w:rPr>
      </w:pPr>
      <w:r>
        <w:rPr>
          <w:color w:val="000000"/>
        </w:rPr>
        <w:t> </w:t>
      </w:r>
    </w:p>
    <w:p w14:paraId="0DD5C4F5" w14:textId="77777777" w:rsidR="00D92A3D" w:rsidRDefault="00D92A3D" w:rsidP="00D92A3D">
      <w:pPr>
        <w:rPr>
          <w:rFonts w:eastAsia="Times New Roman"/>
          <w:color w:val="000000"/>
          <w:sz w:val="24"/>
          <w:szCs w:val="24"/>
        </w:rPr>
      </w:pPr>
      <w:r>
        <w:rPr>
          <w:rFonts w:eastAsia="Times New Roman"/>
          <w:b/>
          <w:bCs/>
          <w:color w:val="000000"/>
          <w:sz w:val="24"/>
          <w:szCs w:val="24"/>
        </w:rPr>
        <w:t>s pozdravom</w:t>
      </w:r>
    </w:p>
    <w:p w14:paraId="5CF19064" w14:textId="77777777" w:rsidR="00D92A3D" w:rsidRDefault="00D92A3D" w:rsidP="00D92A3D">
      <w:pPr>
        <w:rPr>
          <w:rFonts w:eastAsia="Times New Roman"/>
          <w:color w:val="000000"/>
          <w:sz w:val="24"/>
          <w:szCs w:val="24"/>
        </w:rPr>
      </w:pPr>
    </w:p>
    <w:p w14:paraId="3A3D3EAB" w14:textId="77777777" w:rsidR="00D92A3D" w:rsidRDefault="00D92A3D" w:rsidP="00D92A3D">
      <w:pPr>
        <w:rPr>
          <w:rFonts w:eastAsia="Times New Roman"/>
          <w:color w:val="000000"/>
          <w:sz w:val="24"/>
          <w:szCs w:val="24"/>
        </w:rPr>
      </w:pPr>
      <w:r>
        <w:rPr>
          <w:rFonts w:eastAsia="Times New Roman"/>
          <w:b/>
          <w:bCs/>
          <w:color w:val="000000"/>
          <w:sz w:val="24"/>
          <w:szCs w:val="24"/>
        </w:rPr>
        <w:t>Mgr. Peter Kyslan, PhD. </w:t>
      </w:r>
    </w:p>
    <w:p w14:paraId="5A9A0701" w14:textId="77777777" w:rsidR="00D92A3D" w:rsidRDefault="00D92A3D" w:rsidP="00D92A3D">
      <w:pPr>
        <w:rPr>
          <w:rFonts w:eastAsia="Times New Roman"/>
          <w:color w:val="000000"/>
          <w:sz w:val="24"/>
          <w:szCs w:val="24"/>
        </w:rPr>
      </w:pPr>
      <w:r>
        <w:rPr>
          <w:rFonts w:eastAsia="Times New Roman"/>
          <w:b/>
          <w:bCs/>
          <w:color w:val="000000"/>
          <w:sz w:val="24"/>
          <w:szCs w:val="24"/>
        </w:rPr>
        <w:t>Inštitút filozofie</w:t>
      </w:r>
    </w:p>
    <w:p w14:paraId="620B85E1" w14:textId="77777777" w:rsidR="00D92A3D" w:rsidRDefault="00D92A3D" w:rsidP="00D92A3D">
      <w:pPr>
        <w:rPr>
          <w:rFonts w:ascii="Segoe UI" w:eastAsia="Times New Roman" w:hAnsi="Segoe UI" w:cs="Segoe UI"/>
          <w:color w:val="000000"/>
          <w:sz w:val="21"/>
          <w:szCs w:val="21"/>
        </w:rPr>
      </w:pPr>
      <w:r>
        <w:rPr>
          <w:rFonts w:eastAsia="Times New Roman"/>
          <w:b/>
          <w:bCs/>
          <w:color w:val="000000"/>
          <w:sz w:val="24"/>
          <w:szCs w:val="24"/>
        </w:rPr>
        <w:t>Filozofická fakulta PU v Prešove</w:t>
      </w:r>
    </w:p>
    <w:sectPr w:rsidR="00D92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B38D7"/>
    <w:multiLevelType w:val="multilevel"/>
    <w:tmpl w:val="9E7C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DEF"/>
    <w:rsid w:val="001853D5"/>
    <w:rsid w:val="00B60FD0"/>
    <w:rsid w:val="00C12DEF"/>
    <w:rsid w:val="00D50019"/>
    <w:rsid w:val="00D92A3D"/>
    <w:rsid w:val="00EF123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B90454-A25F-4779-ABD7-ED6ED541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92A3D"/>
    <w:pPr>
      <w:spacing w:after="0" w:line="240" w:lineRule="auto"/>
    </w:pPr>
    <w:rPr>
      <w:rFonts w:ascii="Calibri" w:hAnsi="Calibri" w:cs="Calibri"/>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364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Vales</dc:creator>
  <cp:keywords/>
  <dc:description/>
  <cp:lastModifiedBy>Dominik Vales</cp:lastModifiedBy>
  <cp:revision>2</cp:revision>
  <dcterms:created xsi:type="dcterms:W3CDTF">2021-05-12T09:00:00Z</dcterms:created>
  <dcterms:modified xsi:type="dcterms:W3CDTF">2021-05-12T09:01:00Z</dcterms:modified>
</cp:coreProperties>
</file>