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0C103B">
        <w:t>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0C103B" w:rsidRDefault="0058437F" w:rsidP="00D40621">
            <w:pPr>
              <w:spacing w:before="120" w:after="120"/>
              <w:rPr>
                <w:b/>
                <w:bCs/>
              </w:rPr>
            </w:pPr>
            <w:r w:rsidRPr="000C103B">
              <w:rPr>
                <w:b/>
                <w:bCs/>
              </w:rPr>
              <w:t xml:space="preserve">RNDr. Lenka </w:t>
            </w:r>
            <w:proofErr w:type="spellStart"/>
            <w:r w:rsidRPr="000C103B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0C103B" w:rsidRDefault="000C62E0" w:rsidP="000C103B">
            <w:pPr>
              <w:tabs>
                <w:tab w:val="left" w:pos="5130"/>
              </w:tabs>
              <w:rPr>
                <w:b/>
                <w:bCs/>
              </w:rPr>
            </w:pPr>
            <w:r w:rsidRPr="000C103B">
              <w:rPr>
                <w:b/>
                <w:bCs/>
              </w:rPr>
              <w:t>2</w:t>
            </w:r>
            <w:r w:rsidR="000C103B" w:rsidRPr="000C103B">
              <w:rPr>
                <w:b/>
                <w:bCs/>
              </w:rPr>
              <w:t>6</w:t>
            </w:r>
            <w:r w:rsidR="00B219AB" w:rsidRPr="000C103B">
              <w:rPr>
                <w:b/>
                <w:bCs/>
              </w:rPr>
              <w:t>.</w:t>
            </w:r>
            <w:r w:rsidRPr="000C103B">
              <w:rPr>
                <w:b/>
                <w:bCs/>
              </w:rPr>
              <w:t>0</w:t>
            </w:r>
            <w:r w:rsidR="00B219AB" w:rsidRPr="000C103B">
              <w:rPr>
                <w:b/>
                <w:bCs/>
              </w:rPr>
              <w:t>1.201</w:t>
            </w:r>
            <w:bookmarkStart w:id="0" w:name="_GoBack"/>
            <w:bookmarkEnd w:id="0"/>
            <w:r w:rsidR="000C103B" w:rsidRPr="000C103B"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0C103B" w:rsidRDefault="00B219AB" w:rsidP="000C103B">
            <w:pPr>
              <w:rPr>
                <w:b/>
                <w:bCs/>
              </w:rPr>
            </w:pPr>
            <w:r w:rsidRPr="000C103B">
              <w:rPr>
                <w:b/>
                <w:bCs/>
              </w:rPr>
              <w:t>I</w:t>
            </w:r>
            <w:r w:rsidR="000C103B" w:rsidRPr="000C103B">
              <w:rPr>
                <w:b/>
                <w:bCs/>
              </w:rPr>
              <w:t>I</w:t>
            </w:r>
            <w:r w:rsidRPr="000C103B">
              <w:rPr>
                <w:b/>
                <w:bCs/>
              </w:rPr>
              <w:t>.</w:t>
            </w:r>
            <w:r w:rsidR="000C103B" w:rsidRPr="000C103B">
              <w:rPr>
                <w:b/>
                <w:bCs/>
              </w:rPr>
              <w:t>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0C103B" w:rsidRDefault="00B219AB" w:rsidP="007054FE">
            <w:pPr>
              <w:rPr>
                <w:b/>
                <w:bCs/>
              </w:rPr>
            </w:pPr>
            <w:r w:rsidRPr="000C103B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C543D2" w:rsidRDefault="000C103B" w:rsidP="007054FE">
            <w:pPr>
              <w:rPr>
                <w:b/>
                <w:bCs/>
                <w:highlight w:val="yellow"/>
              </w:rPr>
            </w:pPr>
            <w:r w:rsidRPr="00C543D2">
              <w:rPr>
                <w:b/>
                <w:bCs/>
              </w:rPr>
              <w:t>Chémia zlúčenín uhlíka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C543D2" w:rsidRDefault="000C103B" w:rsidP="000C103B">
            <w:pPr>
              <w:rPr>
                <w:b/>
                <w:bCs/>
                <w:highlight w:val="yellow"/>
              </w:rPr>
            </w:pPr>
            <w:r w:rsidRPr="00C543D2">
              <w:rPr>
                <w:b/>
              </w:rPr>
              <w:t>Reakcie organických zlúčenín, činidlá v organickej chémii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Pr="00C543D2" w:rsidRDefault="00D12A30" w:rsidP="00C543D2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  <w:sz w:val="20"/>
              </w:rPr>
            </w:pPr>
            <w:r w:rsidRPr="00C543D2">
              <w:rPr>
                <w:b/>
                <w:bCs/>
                <w:sz w:val="20"/>
              </w:rPr>
              <w:t>poznať spôsoby delenia chemických reakcií organických zlúčenín a význam pojmu substrát a činidlo,</w:t>
            </w:r>
          </w:p>
          <w:p w:rsidR="00D12A30" w:rsidRPr="00C543D2" w:rsidRDefault="00D12A30" w:rsidP="00C543D2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  <w:sz w:val="20"/>
              </w:rPr>
            </w:pPr>
            <w:r w:rsidRPr="00C543D2">
              <w:rPr>
                <w:b/>
                <w:bCs/>
                <w:sz w:val="20"/>
              </w:rPr>
              <w:t xml:space="preserve">vysvetliť princíp </w:t>
            </w:r>
            <w:proofErr w:type="spellStart"/>
            <w:r w:rsidRPr="00C543D2">
              <w:rPr>
                <w:b/>
                <w:bCs/>
                <w:sz w:val="20"/>
              </w:rPr>
              <w:t>homolytického</w:t>
            </w:r>
            <w:proofErr w:type="spellEnd"/>
            <w:r w:rsidRPr="00C543D2">
              <w:rPr>
                <w:b/>
                <w:bCs/>
                <w:sz w:val="20"/>
              </w:rPr>
              <w:t xml:space="preserve"> a </w:t>
            </w:r>
            <w:proofErr w:type="spellStart"/>
            <w:r w:rsidRPr="00C543D2">
              <w:rPr>
                <w:b/>
                <w:bCs/>
                <w:sz w:val="20"/>
              </w:rPr>
              <w:t>heterolytického</w:t>
            </w:r>
            <w:proofErr w:type="spellEnd"/>
            <w:r w:rsidRPr="00C543D2">
              <w:rPr>
                <w:b/>
                <w:bCs/>
                <w:sz w:val="20"/>
              </w:rPr>
              <w:t xml:space="preserve"> štiepenia väzieb,</w:t>
            </w:r>
          </w:p>
          <w:p w:rsidR="00D12A30" w:rsidRPr="00C543D2" w:rsidRDefault="00D12A30" w:rsidP="00C543D2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  <w:sz w:val="20"/>
              </w:rPr>
            </w:pPr>
            <w:r w:rsidRPr="00C543D2">
              <w:rPr>
                <w:b/>
                <w:bCs/>
                <w:sz w:val="20"/>
              </w:rPr>
              <w:t xml:space="preserve"> popísať princíp radikálových, </w:t>
            </w:r>
            <w:proofErr w:type="spellStart"/>
            <w:r w:rsidRPr="00C543D2">
              <w:rPr>
                <w:b/>
                <w:bCs/>
                <w:sz w:val="20"/>
              </w:rPr>
              <w:t>nukleofilných</w:t>
            </w:r>
            <w:proofErr w:type="spellEnd"/>
            <w:r w:rsidRPr="00C543D2">
              <w:rPr>
                <w:b/>
                <w:bCs/>
                <w:sz w:val="20"/>
              </w:rPr>
              <w:t xml:space="preserve"> a </w:t>
            </w:r>
            <w:proofErr w:type="spellStart"/>
            <w:r w:rsidRPr="00C543D2">
              <w:rPr>
                <w:b/>
                <w:bCs/>
                <w:sz w:val="20"/>
              </w:rPr>
              <w:t>elektrofilných</w:t>
            </w:r>
            <w:proofErr w:type="spellEnd"/>
            <w:r w:rsidRPr="00C543D2">
              <w:rPr>
                <w:b/>
                <w:bCs/>
                <w:sz w:val="20"/>
              </w:rPr>
              <w:t xml:space="preserve"> reakcií, </w:t>
            </w:r>
          </w:p>
          <w:p w:rsidR="00C543D2" w:rsidRPr="00C543D2" w:rsidRDefault="00C543D2" w:rsidP="00C543D2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  <w:sz w:val="20"/>
              </w:rPr>
            </w:pPr>
            <w:r w:rsidRPr="00C543D2">
              <w:rPr>
                <w:b/>
                <w:bCs/>
                <w:sz w:val="20"/>
              </w:rPr>
              <w:t>charakterizovať adíciu, elimináciu, substitúciu a molekulový  prešmyk a uviesť konkrétny príklad</w:t>
            </w:r>
            <w:r>
              <w:rPr>
                <w:b/>
                <w:bCs/>
                <w:sz w:val="20"/>
              </w:rPr>
              <w:t>,</w:t>
            </w:r>
          </w:p>
          <w:p w:rsidR="00C543D2" w:rsidRPr="00D12A30" w:rsidRDefault="00C543D2" w:rsidP="00C543D2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</w:rPr>
            </w:pPr>
            <w:r w:rsidRPr="00C543D2">
              <w:rPr>
                <w:b/>
                <w:bCs/>
                <w:sz w:val="20"/>
              </w:rPr>
              <w:t xml:space="preserve">na základe chemickej reakcie </w:t>
            </w:r>
            <w:r>
              <w:rPr>
                <w:b/>
                <w:bCs/>
                <w:sz w:val="20"/>
              </w:rPr>
              <w:t xml:space="preserve">vedieť </w:t>
            </w:r>
            <w:r w:rsidRPr="00C543D2">
              <w:rPr>
                <w:b/>
                <w:bCs/>
                <w:sz w:val="20"/>
              </w:rPr>
              <w:t>určiť typ chemickej reakcie.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D12A30" w:rsidRDefault="00E7776F" w:rsidP="00E7776F">
            <w:pPr>
              <w:rPr>
                <w:b/>
                <w:bCs/>
              </w:rPr>
            </w:pPr>
            <w:r w:rsidRPr="00D12A30">
              <w:rPr>
                <w:b/>
                <w:bCs/>
              </w:rPr>
              <w:t>VH z</w:t>
            </w:r>
            <w:r w:rsidR="0058437F" w:rsidRPr="00D12A30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D12A30" w:rsidRDefault="0092624B" w:rsidP="00E7776F">
            <w:pPr>
              <w:rPr>
                <w:b/>
                <w:bCs/>
              </w:rPr>
            </w:pPr>
            <w:r w:rsidRPr="00D12A30">
              <w:rPr>
                <w:b/>
                <w:bCs/>
              </w:rPr>
              <w:t xml:space="preserve">Práca s interaktívnou </w:t>
            </w:r>
            <w:r w:rsidR="00E7776F" w:rsidRPr="00D12A30">
              <w:rPr>
                <w:b/>
                <w:bCs/>
              </w:rPr>
              <w:t xml:space="preserve">prezentáciou a </w:t>
            </w:r>
            <w:r w:rsidRPr="00D12A30">
              <w:rPr>
                <w:b/>
                <w:bCs/>
              </w:rPr>
              <w:t>tabuľou, vysvetľovanie, metóda otázok a</w:t>
            </w:r>
            <w:r w:rsidR="00910449" w:rsidRPr="00D12A30">
              <w:rPr>
                <w:b/>
                <w:bCs/>
              </w:rPr>
              <w:t> </w:t>
            </w:r>
            <w:r w:rsidRPr="00D12A30">
              <w:rPr>
                <w:b/>
                <w:bCs/>
              </w:rPr>
              <w:t>odpovedí</w:t>
            </w:r>
            <w:r w:rsidR="00910449" w:rsidRPr="00D12A30">
              <w:rPr>
                <w:b/>
                <w:bCs/>
              </w:rPr>
              <w:t>, diskusia</w:t>
            </w:r>
            <w:r w:rsidR="00A4408D" w:rsidRPr="00D12A30">
              <w:rPr>
                <w:b/>
                <w:bCs/>
              </w:rPr>
              <w:t>, práca s učebnicou</w:t>
            </w:r>
            <w:r w:rsidR="00910449" w:rsidRPr="00D12A30"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D12A30" w:rsidRDefault="001F6887" w:rsidP="00D12A30">
            <w:pPr>
              <w:rPr>
                <w:b/>
                <w:bCs/>
              </w:rPr>
            </w:pPr>
            <w:r w:rsidRPr="00D12A30">
              <w:rPr>
                <w:b/>
                <w:bCs/>
              </w:rPr>
              <w:t>b</w:t>
            </w:r>
            <w:r w:rsidR="00977586" w:rsidRPr="00D12A30">
              <w:rPr>
                <w:b/>
                <w:bCs/>
              </w:rPr>
              <w:t>iológia, ekológia, informatika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C543D2" w:rsidRDefault="00C543D2" w:rsidP="00AB74B9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Notebook s pripojením na </w:t>
            </w:r>
            <w:proofErr w:type="spellStart"/>
            <w:r>
              <w:rPr>
                <w:b/>
                <w:szCs w:val="18"/>
              </w:rPr>
              <w:t>dataprojektor</w:t>
            </w:r>
            <w:proofErr w:type="spellEnd"/>
            <w:r>
              <w:rPr>
                <w:b/>
                <w:szCs w:val="18"/>
              </w:rPr>
              <w:t xml:space="preserve"> a internet, interaktívna tabuľa, učebnica chémie </w:t>
            </w:r>
          </w:p>
          <w:p w:rsidR="00D40621" w:rsidRPr="00D12A30" w:rsidRDefault="0092624B" w:rsidP="00AB74B9">
            <w:pPr>
              <w:rPr>
                <w:b/>
                <w:szCs w:val="18"/>
              </w:rPr>
            </w:pPr>
            <w:r w:rsidRPr="00D12A30">
              <w:rPr>
                <w:b/>
                <w:szCs w:val="18"/>
              </w:rPr>
              <w:t>Interaktívna prezentácia</w:t>
            </w:r>
            <w:r w:rsidR="00D12A30">
              <w:rPr>
                <w:b/>
                <w:szCs w:val="20"/>
              </w:rPr>
              <w:t xml:space="preserve"> </w:t>
            </w:r>
            <w:r w:rsidR="00E7776F" w:rsidRPr="00D12A30">
              <w:rPr>
                <w:b/>
                <w:szCs w:val="20"/>
              </w:rPr>
              <w:t>–</w:t>
            </w:r>
            <w:r w:rsidR="00D12A30">
              <w:rPr>
                <w:b/>
                <w:szCs w:val="20"/>
              </w:rPr>
              <w:t xml:space="preserve"> </w:t>
            </w:r>
            <w:r w:rsidRPr="00D12A30">
              <w:rPr>
                <w:b/>
                <w:szCs w:val="18"/>
              </w:rPr>
              <w:t xml:space="preserve">súbor </w:t>
            </w:r>
            <w:r w:rsidR="00AB74B9" w:rsidRPr="00D12A30">
              <w:rPr>
                <w:b/>
                <w:szCs w:val="18"/>
              </w:rPr>
              <w:t>GEL-ŠKA-CHE-</w:t>
            </w:r>
            <w:r w:rsidR="00D12A30">
              <w:rPr>
                <w:b/>
                <w:szCs w:val="18"/>
              </w:rPr>
              <w:t>I</w:t>
            </w:r>
            <w:r w:rsidR="00AB74B9" w:rsidRPr="00D12A30">
              <w:rPr>
                <w:b/>
                <w:szCs w:val="18"/>
              </w:rPr>
              <w:t>I</w:t>
            </w:r>
            <w:r w:rsidR="00D12A30">
              <w:rPr>
                <w:b/>
                <w:szCs w:val="18"/>
              </w:rPr>
              <w:t>A-</w:t>
            </w:r>
            <w:r w:rsidR="00C543D2">
              <w:rPr>
                <w:b/>
                <w:szCs w:val="18"/>
              </w:rPr>
              <w:t>14</w:t>
            </w:r>
          </w:p>
          <w:p w:rsidR="00AB74B9" w:rsidRPr="00D12A30" w:rsidRDefault="00AB74B9" w:rsidP="00AB74B9">
            <w:pPr>
              <w:rPr>
                <w:b/>
                <w:szCs w:val="18"/>
              </w:rPr>
            </w:pP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6E4FC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6E4FC0" w:rsidRDefault="006E4FC0" w:rsidP="007054FE">
            <w:pPr>
              <w:rPr>
                <w:b/>
                <w:bCs/>
              </w:rPr>
            </w:pPr>
          </w:p>
          <w:p w:rsidR="006E4FC0" w:rsidRDefault="006E4FC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25 min.</w:t>
            </w:r>
          </w:p>
          <w:p w:rsidR="006E4FC0" w:rsidRDefault="006E4FC0" w:rsidP="007054FE">
            <w:pPr>
              <w:rPr>
                <w:b/>
                <w:bCs/>
              </w:rPr>
            </w:pPr>
          </w:p>
          <w:p w:rsidR="006E4FC0" w:rsidRDefault="006E4FC0" w:rsidP="007054FE">
            <w:pPr>
              <w:rPr>
                <w:b/>
                <w:bCs/>
              </w:rPr>
            </w:pPr>
          </w:p>
          <w:p w:rsidR="006E4FC0" w:rsidRDefault="006E4FC0" w:rsidP="007054FE">
            <w:pPr>
              <w:rPr>
                <w:b/>
                <w:bCs/>
              </w:rPr>
            </w:pPr>
          </w:p>
          <w:p w:rsidR="006E4FC0" w:rsidRDefault="006E4FC0" w:rsidP="007054FE">
            <w:pPr>
              <w:rPr>
                <w:b/>
                <w:bCs/>
              </w:rPr>
            </w:pPr>
          </w:p>
          <w:p w:rsidR="006E4FC0" w:rsidRDefault="006E4FC0" w:rsidP="007054FE">
            <w:pPr>
              <w:rPr>
                <w:b/>
                <w:bCs/>
              </w:rPr>
            </w:pPr>
          </w:p>
          <w:p w:rsidR="00DD2BAF" w:rsidRDefault="00DD2BAF" w:rsidP="007054FE">
            <w:pPr>
              <w:rPr>
                <w:b/>
                <w:bCs/>
              </w:rPr>
            </w:pPr>
          </w:p>
          <w:p w:rsidR="00DD2BAF" w:rsidRDefault="00DD2BAF" w:rsidP="007054FE">
            <w:pPr>
              <w:rPr>
                <w:b/>
                <w:bCs/>
              </w:rPr>
            </w:pPr>
          </w:p>
          <w:p w:rsidR="00DD2BAF" w:rsidRDefault="00DD2BAF" w:rsidP="007054FE">
            <w:pPr>
              <w:rPr>
                <w:b/>
                <w:bCs/>
              </w:rPr>
            </w:pPr>
          </w:p>
          <w:p w:rsidR="006E4FC0" w:rsidRDefault="00DD2BA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7 min.</w:t>
            </w:r>
          </w:p>
          <w:p w:rsidR="00DD2BAF" w:rsidRDefault="00DD2BA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 min.</w:t>
            </w:r>
          </w:p>
          <w:p w:rsidR="00DD2BAF" w:rsidRDefault="00DD2BAF" w:rsidP="00C3353D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Pr="000259B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A4408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čiteľ sprostredkuje učivo žiakom s využitím </w:t>
            </w:r>
            <w:r w:rsidRPr="00486E8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interaktívnej prezentácie v MS </w:t>
            </w:r>
            <w:proofErr w:type="spellStart"/>
            <w:r w:rsidRPr="00486E8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Power</w:t>
            </w:r>
            <w:proofErr w:type="spellEnd"/>
            <w:r w:rsidRPr="00486E8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Point – súbor</w:t>
            </w:r>
            <w:r w:rsidR="00EE19E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GEL-ŠKA-CHE-I</w:t>
            </w:r>
            <w:r w:rsidR="00486E8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IA</w:t>
            </w:r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r w:rsidR="00486E8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14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 využitím interaktívnej tabule a jej akcií</w:t>
            </w:r>
          </w:p>
          <w:p w:rsidR="00486E85" w:rsidRDefault="00486E85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-názorne vysvetlí </w:t>
            </w:r>
            <w:r w:rsidR="00EE1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kritériá delenia chemických reakcií a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typy chemických reakcií organických zlúčenín na konkrétnych príkladoch v</w:t>
            </w:r>
            <w:r w:rsidR="00EE1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prezentácii</w:t>
            </w:r>
          </w:p>
          <w:p w:rsidR="00EE19E8" w:rsidRDefault="00EE19E8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-navodí diskusiu a implementuje environmentálne nebezpečenstvo vzniku radikálov a spôsob prevencie pomocou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antioxidantov</w:t>
            </w:r>
            <w:proofErr w:type="spellEnd"/>
          </w:p>
          <w:p w:rsidR="00A4408D" w:rsidRPr="000259B4" w:rsidRDefault="00A4408D" w:rsidP="00A4408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>vyzýva žiakov na prácu s úlohami v interaktívnej prezentácii k interaktívnej tabuli</w:t>
            </w:r>
          </w:p>
          <w:p w:rsidR="00486E85" w:rsidRPr="000259B4" w:rsidRDefault="00A4408D" w:rsidP="00EE19E8">
            <w:pPr>
              <w:rPr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- koriguje a usmerňuje prácu žiako</w:t>
            </w:r>
            <w:r w:rsidR="00EE19E8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  <w:p w:rsidR="00EE19E8" w:rsidRDefault="00EE19E8" w:rsidP="000147D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zopakuje </w:t>
            </w:r>
            <w:r w:rsidR="004B3D83">
              <w:rPr>
                <w:sz w:val="20"/>
                <w:szCs w:val="20"/>
              </w:rPr>
              <w:t xml:space="preserve">dôležité </w:t>
            </w:r>
            <w:r>
              <w:rPr>
                <w:sz w:val="20"/>
                <w:szCs w:val="20"/>
              </w:rPr>
              <w:t xml:space="preserve">pojmy </w:t>
            </w:r>
            <w:r w:rsidR="004B3D83">
              <w:rPr>
                <w:sz w:val="20"/>
                <w:szCs w:val="20"/>
              </w:rPr>
              <w:t>a zosumarizuje celé učivo</w:t>
            </w:r>
          </w:p>
          <w:p w:rsidR="000147DF" w:rsidRDefault="00516F34" w:rsidP="000147D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 xml:space="preserve">vyzve žiakov na </w:t>
            </w:r>
            <w:r w:rsidR="00A96169">
              <w:rPr>
                <w:color w:val="auto"/>
                <w:sz w:val="20"/>
                <w:szCs w:val="20"/>
              </w:rPr>
              <w:t xml:space="preserve">prácu s učebnicou chémie na strane </w:t>
            </w:r>
            <w:r w:rsidR="002E7F33">
              <w:rPr>
                <w:color w:val="auto"/>
                <w:sz w:val="20"/>
                <w:szCs w:val="20"/>
              </w:rPr>
              <w:t>98 a 99</w:t>
            </w:r>
          </w:p>
          <w:p w:rsidR="004B3D83" w:rsidRDefault="004B3D83" w:rsidP="000147D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D40621" w:rsidRPr="000259B4" w:rsidRDefault="00516F34" w:rsidP="000147DF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0259B4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E19E8">
            <w:pPr>
              <w:pStyle w:val="Default"/>
              <w:tabs>
                <w:tab w:val="left" w:pos="1010"/>
              </w:tabs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</w:t>
            </w:r>
            <w:r w:rsidRPr="000259B4">
              <w:rPr>
                <w:color w:val="auto"/>
                <w:sz w:val="20"/>
                <w:szCs w:val="20"/>
              </w:rPr>
              <w:t>ledujú vysvetľovanie</w:t>
            </w:r>
            <w:r>
              <w:rPr>
                <w:color w:val="auto"/>
                <w:sz w:val="20"/>
                <w:szCs w:val="20"/>
              </w:rPr>
              <w:t xml:space="preserve"> pomocou prezentácie</w:t>
            </w:r>
            <w:r w:rsidR="00A4408D">
              <w:rPr>
                <w:color w:val="auto"/>
                <w:sz w:val="20"/>
                <w:szCs w:val="20"/>
              </w:rPr>
              <w:t xml:space="preserve"> a </w:t>
            </w:r>
            <w:r w:rsidR="00A4408D" w:rsidRPr="000259B4">
              <w:rPr>
                <w:color w:val="auto"/>
                <w:sz w:val="20"/>
                <w:szCs w:val="20"/>
              </w:rPr>
              <w:t>píšu si poznámky do zošita</w:t>
            </w:r>
          </w:p>
          <w:p w:rsidR="000259B4" w:rsidRDefault="000259B4" w:rsidP="00EE19E8">
            <w:pPr>
              <w:pStyle w:val="Default"/>
              <w:tabs>
                <w:tab w:val="left" w:pos="1010"/>
              </w:tabs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Pr="000259B4">
              <w:rPr>
                <w:color w:val="auto"/>
                <w:sz w:val="20"/>
                <w:szCs w:val="20"/>
              </w:rPr>
              <w:t>pracujú s interaktívnou tabuľou podľa pokynov učiteľa</w:t>
            </w:r>
          </w:p>
          <w:p w:rsidR="00486E85" w:rsidRDefault="00486E85" w:rsidP="00EE19E8">
            <w:pPr>
              <w:pStyle w:val="Default"/>
              <w:tabs>
                <w:tab w:val="left" w:pos="1010"/>
              </w:tabs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pýtajú sa na prípadné nejasnosti</w:t>
            </w:r>
          </w:p>
          <w:p w:rsidR="00486E85" w:rsidRDefault="00486E85" w:rsidP="00EE19E8">
            <w:pPr>
              <w:pStyle w:val="Default"/>
              <w:tabs>
                <w:tab w:val="left" w:pos="1010"/>
              </w:tabs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</w:p>
          <w:p w:rsidR="00486E85" w:rsidRDefault="00486E85" w:rsidP="00EE19E8">
            <w:pPr>
              <w:pStyle w:val="Default"/>
              <w:tabs>
                <w:tab w:val="left" w:pos="1010"/>
              </w:tabs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</w:p>
          <w:p w:rsidR="00EE19E8" w:rsidRDefault="00EE19E8" w:rsidP="00EE19E8">
            <w:pPr>
              <w:pStyle w:val="Default"/>
              <w:tabs>
                <w:tab w:val="left" w:pos="1010"/>
              </w:tabs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diskutujú o radikáloch, potravinách obsahujúcich </w:t>
            </w:r>
            <w:proofErr w:type="spellStart"/>
            <w:r>
              <w:rPr>
                <w:color w:val="auto"/>
                <w:sz w:val="20"/>
                <w:szCs w:val="20"/>
              </w:rPr>
              <w:t>antioxidanty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, </w:t>
            </w:r>
          </w:p>
          <w:p w:rsidR="00EE19E8" w:rsidRDefault="00EE19E8" w:rsidP="00EE19E8">
            <w:pPr>
              <w:pStyle w:val="Default"/>
              <w:tabs>
                <w:tab w:val="left" w:pos="1010"/>
              </w:tabs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pýtajú sa na zaujímavosti</w:t>
            </w:r>
            <w:r w:rsidR="00C3353D">
              <w:rPr>
                <w:color w:val="auto"/>
                <w:sz w:val="20"/>
                <w:szCs w:val="20"/>
              </w:rPr>
              <w:t xml:space="preserve">, napíšu si </w:t>
            </w:r>
            <w:proofErr w:type="spellStart"/>
            <w:r w:rsidR="00C3353D">
              <w:rPr>
                <w:color w:val="auto"/>
                <w:sz w:val="20"/>
                <w:szCs w:val="20"/>
              </w:rPr>
              <w:t>nadôležitejšie</w:t>
            </w:r>
            <w:proofErr w:type="spellEnd"/>
            <w:r w:rsidR="00C3353D">
              <w:rPr>
                <w:color w:val="auto"/>
                <w:sz w:val="20"/>
                <w:szCs w:val="20"/>
              </w:rPr>
              <w:t xml:space="preserve"> poznámky do zošita</w:t>
            </w:r>
          </w:p>
          <w:p w:rsidR="004B3D83" w:rsidRDefault="004B3D83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B3D83" w:rsidRDefault="004B3D83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B3D83" w:rsidRDefault="004B3D83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B3D83" w:rsidRDefault="004B3D83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-sledujú vysvetlené pojmy podľa zošita</w:t>
            </w:r>
          </w:p>
          <w:p w:rsidR="000147DF" w:rsidRDefault="00486E85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-ž</w:t>
            </w:r>
            <w:r w:rsidR="000147DF">
              <w:rPr>
                <w:color w:val="000000" w:themeColor="text1"/>
                <w:sz w:val="20"/>
                <w:szCs w:val="20"/>
              </w:rPr>
              <w:t xml:space="preserve">iaci pracujú </w:t>
            </w:r>
            <w:r w:rsidR="002E7F33">
              <w:rPr>
                <w:color w:val="000000" w:themeColor="text1"/>
                <w:sz w:val="20"/>
                <w:szCs w:val="20"/>
              </w:rPr>
              <w:t xml:space="preserve">najprv </w:t>
            </w:r>
            <w:r w:rsidR="000147DF">
              <w:rPr>
                <w:color w:val="000000" w:themeColor="text1"/>
                <w:sz w:val="20"/>
                <w:szCs w:val="20"/>
              </w:rPr>
              <w:t>samostatne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 xml:space="preserve"> s učebnicou </w:t>
            </w:r>
            <w:r w:rsidR="002E7F33">
              <w:rPr>
                <w:color w:val="000000" w:themeColor="text1"/>
                <w:sz w:val="20"/>
                <w:szCs w:val="20"/>
              </w:rPr>
              <w:t>c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 xml:space="preserve">hémie </w:t>
            </w:r>
            <w:r w:rsidR="002E7F33">
              <w:rPr>
                <w:color w:val="000000" w:themeColor="text1"/>
                <w:sz w:val="20"/>
                <w:szCs w:val="20"/>
              </w:rPr>
              <w:t xml:space="preserve">– riešia úlohy do zošita </w:t>
            </w:r>
          </w:p>
          <w:p w:rsidR="006F5B5B" w:rsidRPr="00A4408D" w:rsidRDefault="000147DF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 </w:t>
            </w:r>
            <w:r w:rsidR="002E7F33">
              <w:rPr>
                <w:color w:val="000000" w:themeColor="text1"/>
                <w:sz w:val="20"/>
                <w:szCs w:val="20"/>
              </w:rPr>
              <w:t xml:space="preserve">následne sa </w:t>
            </w:r>
            <w:r>
              <w:rPr>
                <w:color w:val="000000" w:themeColor="text1"/>
                <w:sz w:val="20"/>
                <w:szCs w:val="20"/>
              </w:rPr>
              <w:t>h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 xml:space="preserve">lásia </w:t>
            </w:r>
            <w:r>
              <w:rPr>
                <w:color w:val="000000" w:themeColor="text1"/>
                <w:sz w:val="20"/>
                <w:szCs w:val="20"/>
              </w:rPr>
              <w:t xml:space="preserve">a odpovedajú 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>rieš</w:t>
            </w:r>
            <w:r>
              <w:rPr>
                <w:color w:val="000000" w:themeColor="text1"/>
                <w:sz w:val="20"/>
                <w:szCs w:val="20"/>
              </w:rPr>
              <w:t>enia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 xml:space="preserve"> úloh     </w:t>
            </w: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96502A" w:rsidRPr="00486E85" w:rsidRDefault="00067298" w:rsidP="00486E85">
            <w:pPr>
              <w:pStyle w:val="Default"/>
              <w:jc w:val="both"/>
              <w:rPr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>1. Sprístupnenie témy a cieľa VH</w:t>
            </w:r>
            <w:r w:rsidR="00486E85">
              <w:rPr>
                <w:sz w:val="22"/>
                <w:szCs w:val="22"/>
              </w:rPr>
              <w:t xml:space="preserve"> - </w:t>
            </w:r>
            <w:r w:rsidR="00486E85" w:rsidRPr="00486E85">
              <w:rPr>
                <w:sz w:val="22"/>
              </w:rPr>
              <w:t>Reakcie organických zlúčenín, činidlá v organickej chémii</w:t>
            </w:r>
            <w:r w:rsidR="00486E85" w:rsidRPr="00486E85">
              <w:rPr>
                <w:sz w:val="20"/>
                <w:szCs w:val="22"/>
              </w:rPr>
              <w:t xml:space="preserve"> </w:t>
            </w:r>
            <w:r w:rsidRPr="00486E85">
              <w:rPr>
                <w:sz w:val="20"/>
                <w:szCs w:val="22"/>
              </w:rPr>
              <w:t>.</w:t>
            </w:r>
          </w:p>
          <w:p w:rsidR="0096502A" w:rsidRPr="008061AE" w:rsidRDefault="0096502A" w:rsidP="00067298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486E85" w:rsidRDefault="00067298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486E85">
              <w:rPr>
                <w:sz w:val="22"/>
                <w:szCs w:val="22"/>
              </w:rPr>
              <w:t>Sprostredkovanie učiva prostredníctvom 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</w:t>
            </w:r>
            <w:r w:rsidR="00486E85">
              <w:rPr>
                <w:b/>
                <w:sz w:val="20"/>
                <w:szCs w:val="18"/>
              </w:rPr>
              <w:t>I</w:t>
            </w:r>
            <w:r w:rsidRPr="00201908">
              <w:rPr>
                <w:b/>
                <w:sz w:val="20"/>
                <w:szCs w:val="18"/>
              </w:rPr>
              <w:t>A-</w:t>
            </w:r>
            <w:r w:rsidR="00486E85">
              <w:rPr>
                <w:b/>
                <w:sz w:val="20"/>
                <w:szCs w:val="18"/>
              </w:rPr>
              <w:t>14.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2. Vysvetlenie</w:t>
            </w:r>
            <w:r w:rsidR="00486E85">
              <w:rPr>
                <w:sz w:val="22"/>
                <w:szCs w:val="22"/>
              </w:rPr>
              <w:t xml:space="preserve">  kritérií delenia typov chemických reakcií a názorná konkretizácia príkladov</w:t>
            </w:r>
            <w:r w:rsidRPr="008061AE">
              <w:rPr>
                <w:sz w:val="22"/>
                <w:szCs w:val="22"/>
              </w:rPr>
              <w:t>.</w:t>
            </w:r>
          </w:p>
          <w:p w:rsidR="00067298" w:rsidRPr="008061AE" w:rsidRDefault="00EE19E8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067298">
              <w:rPr>
                <w:sz w:val="22"/>
                <w:szCs w:val="22"/>
              </w:rPr>
              <w:t>Riešenie</w:t>
            </w:r>
            <w:r w:rsidR="00067298" w:rsidRPr="008061AE">
              <w:rPr>
                <w:sz w:val="22"/>
                <w:szCs w:val="22"/>
              </w:rPr>
              <w:t xml:space="preserve"> </w:t>
            </w:r>
            <w:r w:rsidR="00067298">
              <w:rPr>
                <w:sz w:val="22"/>
                <w:szCs w:val="22"/>
              </w:rPr>
              <w:t xml:space="preserve">úloh </w:t>
            </w:r>
            <w:r w:rsidR="00067298" w:rsidRPr="008061AE">
              <w:rPr>
                <w:sz w:val="22"/>
                <w:szCs w:val="22"/>
              </w:rPr>
              <w:t>na interaktívnej tabuli.</w:t>
            </w:r>
          </w:p>
          <w:p w:rsidR="00EE19E8" w:rsidRPr="00EE19E8" w:rsidRDefault="00EE19E8" w:rsidP="00067298">
            <w:pPr>
              <w:pStyle w:val="Default"/>
              <w:jc w:val="both"/>
              <w:rPr>
                <w:bCs/>
                <w:sz w:val="22"/>
                <w:szCs w:val="22"/>
              </w:rPr>
            </w:pPr>
            <w:r w:rsidRPr="00EE19E8">
              <w:rPr>
                <w:bCs/>
                <w:sz w:val="22"/>
                <w:szCs w:val="22"/>
              </w:rPr>
              <w:t>4. Diskusia na tému radikály a </w:t>
            </w:r>
            <w:proofErr w:type="spellStart"/>
            <w:r w:rsidRPr="00EE19E8">
              <w:rPr>
                <w:bCs/>
                <w:sz w:val="22"/>
                <w:szCs w:val="22"/>
              </w:rPr>
              <w:t>antioxidanty</w:t>
            </w:r>
            <w:proofErr w:type="spellEnd"/>
            <w:r w:rsidRPr="00EE19E8">
              <w:rPr>
                <w:bCs/>
                <w:sz w:val="22"/>
                <w:szCs w:val="22"/>
              </w:rPr>
              <w:t xml:space="preserve"> – nebezpečenstvo, dopady a prevencia.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</w:t>
            </w:r>
            <w:r w:rsidR="00486E85">
              <w:rPr>
                <w:sz w:val="22"/>
                <w:szCs w:val="22"/>
              </w:rPr>
              <w:t>áca s</w:t>
            </w:r>
            <w:r w:rsidR="00EE19E8">
              <w:rPr>
                <w:sz w:val="22"/>
                <w:szCs w:val="22"/>
              </w:rPr>
              <w:t> </w:t>
            </w:r>
            <w:r w:rsidR="00486E85">
              <w:rPr>
                <w:sz w:val="22"/>
                <w:szCs w:val="22"/>
              </w:rPr>
              <w:t>úlo</w:t>
            </w:r>
            <w:r w:rsidR="00EE19E8">
              <w:rPr>
                <w:sz w:val="22"/>
                <w:szCs w:val="22"/>
              </w:rPr>
              <w:t xml:space="preserve">hami v učebnici na aplikáciu a precvičenie </w:t>
            </w:r>
            <w:r w:rsidRPr="008061AE">
              <w:rPr>
                <w:sz w:val="22"/>
                <w:szCs w:val="22"/>
              </w:rPr>
              <w:t>osvojen</w:t>
            </w:r>
            <w:r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</w:t>
            </w:r>
            <w:r w:rsidR="00EE19E8">
              <w:rPr>
                <w:sz w:val="22"/>
                <w:szCs w:val="22"/>
              </w:rPr>
              <w:t xml:space="preserve"> – individuálne a následne frontálna kontrola riešení.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E3681B" w:rsidRDefault="000C103B" w:rsidP="00D40621">
      <w:r>
        <w:t xml:space="preserve">V Gelnici dňa </w:t>
      </w:r>
      <w:r>
        <w:tab/>
        <w:t>......15</w:t>
      </w:r>
      <w:r w:rsidR="00CA3EFB">
        <w:t>.</w:t>
      </w:r>
      <w:r>
        <w:t>01.2015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7052A7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7052A7" w:rsidRPr="00954CBD">
      <w:rPr>
        <w:rFonts w:asciiTheme="minorHAnsi" w:hAnsiTheme="minorHAnsi" w:cstheme="minorHAnsi"/>
        <w:sz w:val="16"/>
      </w:rPr>
      <w:fldChar w:fldCharType="separate"/>
    </w:r>
    <w:r w:rsidR="00C3353D">
      <w:rPr>
        <w:rFonts w:asciiTheme="minorHAnsi" w:hAnsiTheme="minorHAnsi" w:cstheme="minorHAnsi"/>
        <w:noProof/>
        <w:sz w:val="16"/>
      </w:rPr>
      <w:t>2</w:t>
    </w:r>
    <w:r w:rsidR="007052A7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C3353D" w:rsidRPr="00C3353D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15"/>
  </w:num>
  <w:num w:numId="5">
    <w:abstractNumId w:val="16"/>
  </w:num>
  <w:num w:numId="6">
    <w:abstractNumId w:val="21"/>
  </w:num>
  <w:num w:numId="7">
    <w:abstractNumId w:val="1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9"/>
  </w:num>
  <w:num w:numId="12">
    <w:abstractNumId w:val="18"/>
  </w:num>
  <w:num w:numId="13">
    <w:abstractNumId w:val="10"/>
  </w:num>
  <w:num w:numId="14">
    <w:abstractNumId w:val="23"/>
  </w:num>
  <w:num w:numId="15">
    <w:abstractNumId w:val="13"/>
  </w:num>
  <w:num w:numId="16">
    <w:abstractNumId w:val="20"/>
  </w:num>
  <w:num w:numId="17">
    <w:abstractNumId w:val="8"/>
  </w:num>
  <w:num w:numId="18">
    <w:abstractNumId w:val="4"/>
  </w:num>
  <w:num w:numId="19">
    <w:abstractNumId w:val="24"/>
  </w:num>
  <w:num w:numId="20">
    <w:abstractNumId w:val="0"/>
  </w:num>
  <w:num w:numId="21">
    <w:abstractNumId w:val="24"/>
  </w:num>
  <w:num w:numId="22">
    <w:abstractNumId w:val="12"/>
  </w:num>
  <w:num w:numId="23">
    <w:abstractNumId w:val="1"/>
  </w:num>
  <w:num w:numId="24">
    <w:abstractNumId w:val="7"/>
  </w:num>
  <w:num w:numId="25">
    <w:abstractNumId w:val="11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47DF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92AEF"/>
    <w:rsid w:val="000B25F5"/>
    <w:rsid w:val="000B43C1"/>
    <w:rsid w:val="000C103B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2E7F33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86E85"/>
    <w:rsid w:val="004A23A4"/>
    <w:rsid w:val="004B3D83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4F84"/>
    <w:rsid w:val="00666BAC"/>
    <w:rsid w:val="006737B9"/>
    <w:rsid w:val="006D33E7"/>
    <w:rsid w:val="006E4FC0"/>
    <w:rsid w:val="006E67CE"/>
    <w:rsid w:val="006F5B5B"/>
    <w:rsid w:val="00700B35"/>
    <w:rsid w:val="007052A7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7B99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3353D"/>
    <w:rsid w:val="00C43F66"/>
    <w:rsid w:val="00C543D2"/>
    <w:rsid w:val="00C70293"/>
    <w:rsid w:val="00C82DE6"/>
    <w:rsid w:val="00CA3EFB"/>
    <w:rsid w:val="00CC3B14"/>
    <w:rsid w:val="00CD280E"/>
    <w:rsid w:val="00D06DC8"/>
    <w:rsid w:val="00D12A30"/>
    <w:rsid w:val="00D1713C"/>
    <w:rsid w:val="00D17C4A"/>
    <w:rsid w:val="00D337A7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2BAF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4EC5"/>
    <w:rsid w:val="00E855B4"/>
    <w:rsid w:val="00EA44D5"/>
    <w:rsid w:val="00EC108D"/>
    <w:rsid w:val="00EC477A"/>
    <w:rsid w:val="00EC4E69"/>
    <w:rsid w:val="00EC6FAB"/>
    <w:rsid w:val="00EE19E8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11CCA-D17F-469A-9E72-BF02236B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203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38</cp:revision>
  <cp:lastPrinted>2014-06-02T09:09:00Z</cp:lastPrinted>
  <dcterms:created xsi:type="dcterms:W3CDTF">2014-12-17T18:14:00Z</dcterms:created>
  <dcterms:modified xsi:type="dcterms:W3CDTF">2015-02-09T18:43:00Z</dcterms:modified>
</cp:coreProperties>
</file>