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7462D8">
        <w:t>0</w:t>
      </w:r>
      <w:r w:rsidR="00282ED1"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Default="001003A8" w:rsidP="00FC533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FC5333">
              <w:rPr>
                <w:b/>
                <w:bCs/>
              </w:rPr>
              <w:t>6</w:t>
            </w:r>
            <w:r w:rsidR="00B219AB">
              <w:rPr>
                <w:b/>
                <w:bCs/>
              </w:rPr>
              <w:t>.</w:t>
            </w:r>
            <w:r w:rsidR="00FC5333">
              <w:rPr>
                <w:b/>
                <w:bCs/>
              </w:rPr>
              <w:t>0</w:t>
            </w:r>
            <w:r w:rsidR="00B219AB">
              <w:rPr>
                <w:b/>
                <w:bCs/>
              </w:rPr>
              <w:t>2.201</w:t>
            </w:r>
            <w:r w:rsidR="00FC5333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  <w:r w:rsidR="00CC2B04">
              <w:rPr>
                <w:b/>
                <w:bCs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Default="00CC2B04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Default="00E22542" w:rsidP="007054FE">
            <w:pPr>
              <w:rPr>
                <w:b/>
                <w:bCs/>
              </w:rPr>
            </w:pPr>
            <w:r>
              <w:rPr>
                <w:rStyle w:val="Siln"/>
                <w:szCs w:val="20"/>
              </w:rPr>
              <w:t>Biológia a fyziológia človeka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Default="00E22542" w:rsidP="00910449">
            <w:pPr>
              <w:rPr>
                <w:b/>
                <w:bCs/>
              </w:rPr>
            </w:pPr>
            <w:r>
              <w:rPr>
                <w:b/>
              </w:rPr>
              <w:t>Darovanie krvi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E22542" w:rsidRDefault="009E001B" w:rsidP="00E22542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rFonts w:ascii="Calibri" w:eastAsia="Calibri" w:hAnsi="Calibri" w:cs="Calibri"/>
              </w:rPr>
            </w:pPr>
            <w:r w:rsidRPr="0086115B">
              <w:rPr>
                <w:rFonts w:cstheme="minorHAnsi"/>
                <w:b/>
                <w:sz w:val="20"/>
                <w:szCs w:val="20"/>
              </w:rPr>
              <w:tab/>
            </w:r>
            <w:r w:rsidR="00E22542">
              <w:rPr>
                <w:rFonts w:ascii="Arial" w:eastAsia="Arial" w:hAnsi="Arial" w:cs="Arial"/>
                <w:sz w:val="20"/>
              </w:rPr>
              <w:t>poznať podmienky darovania krvi a dôvody, ktoré v tom bránia</w:t>
            </w:r>
          </w:p>
          <w:p w:rsidR="00E22542" w:rsidRDefault="00E22542" w:rsidP="00E22542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 xml:space="preserve"> vysvetliť dôvod, prečo nemožno človeku s určitou krvnou skupinou podať krv s inou krvnou skupinou. Vedieť vybrať dôveryhodné zdroje informácií, citovať zdroj informácií a konfrontovať informácie z viacerých zdrojov</w:t>
            </w:r>
          </w:p>
          <w:p w:rsidR="00E22542" w:rsidRDefault="00E22542" w:rsidP="00E22542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porozumieť princípu a potrebe darovania krvi. Má poznať humánny význam darovania krvi</w:t>
            </w:r>
          </w:p>
          <w:p w:rsidR="00E22542" w:rsidRDefault="00E22542" w:rsidP="00E22542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vedieť vyhľadávať informácie, triediť a formulovať svoje myšlienky a prezentovať ich pred spolužiakmi s uvedenými zdrojmi a ich citovaním</w:t>
            </w:r>
          </w:p>
          <w:p w:rsidR="009E001B" w:rsidRPr="00910449" w:rsidRDefault="00E22542" w:rsidP="00E22542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>
              <w:rPr>
                <w:rFonts w:ascii="Arial" w:eastAsia="Arial" w:hAnsi="Arial" w:cs="Arial"/>
                <w:sz w:val="20"/>
              </w:rPr>
              <w:t>vedieť získané informácie prezentovať do podoby propagačného plagátu.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Default="0092624B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s interaktívnou </w:t>
            </w:r>
            <w:r w:rsidR="00E7776F">
              <w:rPr>
                <w:b/>
                <w:bCs/>
              </w:rPr>
              <w:t xml:space="preserve">prezentáciou a </w:t>
            </w:r>
            <w:r>
              <w:rPr>
                <w:b/>
                <w:bCs/>
              </w:rPr>
              <w:t>tabuľou, vysvetľovanie, metóda otázok a</w:t>
            </w:r>
            <w:r w:rsidR="00910449">
              <w:rPr>
                <w:b/>
                <w:bCs/>
              </w:rPr>
              <w:t> </w:t>
            </w:r>
            <w:r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Default="001F6887" w:rsidP="00CC2B0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 xml:space="preserve">iológia, ekológia, </w:t>
            </w:r>
            <w:r w:rsidR="00CC2B04">
              <w:rPr>
                <w:b/>
                <w:bCs/>
              </w:rPr>
              <w:t xml:space="preserve">chémia, </w:t>
            </w:r>
            <w:proofErr w:type="spellStart"/>
            <w:r w:rsidR="00CC2B04">
              <w:rPr>
                <w:b/>
                <w:bCs/>
              </w:rPr>
              <w:t>informatika</w:t>
            </w:r>
            <w:r w:rsidR="00E22542">
              <w:rPr>
                <w:b/>
                <w:bCs/>
              </w:rPr>
              <w:t>,matematika</w:t>
            </w:r>
            <w:proofErr w:type="spellEnd"/>
          </w:p>
        </w:tc>
      </w:tr>
      <w:tr w:rsidR="00D40621" w:rsidRPr="00CC2B04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E22542" w:rsidRDefault="00E22542" w:rsidP="00E2254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notebook s pripojením 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dataprojektor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 internet, počítače s pripojením na internet, písacie potreby, farbičky, kancelársky papier, USB </w:t>
            </w:r>
          </w:p>
          <w:p w:rsidR="00E22542" w:rsidRPr="00F01956" w:rsidRDefault="00E22542" w:rsidP="00E22542">
            <w:pPr>
              <w:rPr>
                <w:rFonts w:ascii="Arial" w:eastAsia="Arial" w:hAnsi="Arial" w:cs="Arial"/>
                <w:b/>
                <w:sz w:val="20"/>
              </w:rPr>
            </w:pPr>
            <w:r w:rsidRPr="00F01956">
              <w:rPr>
                <w:rFonts w:ascii="Arial" w:eastAsia="Arial" w:hAnsi="Arial" w:cs="Arial"/>
                <w:sz w:val="20"/>
              </w:rPr>
              <w:t xml:space="preserve">Pracovný list Darovanie krvi </w:t>
            </w:r>
            <w:r w:rsidRPr="00F01956">
              <w:rPr>
                <w:rFonts w:ascii="Arial" w:eastAsia="Arial" w:hAnsi="Arial" w:cs="Arial"/>
                <w:b/>
                <w:sz w:val="20"/>
              </w:rPr>
              <w:t>súbor GEL-ŠKA-EKO-VIIO-06</w:t>
            </w:r>
          </w:p>
          <w:p w:rsidR="00D40621" w:rsidRPr="00CC2B04" w:rsidRDefault="00E22542" w:rsidP="00E22542">
            <w:pPr>
              <w:rPr>
                <w:b/>
                <w:bCs/>
              </w:rPr>
            </w:pPr>
            <w:r w:rsidRPr="00F01956">
              <w:rPr>
                <w:rFonts w:ascii="Arial" w:eastAsia="Arial" w:hAnsi="Arial" w:cs="Arial"/>
                <w:sz w:val="20"/>
              </w:rPr>
              <w:t xml:space="preserve">Metodický list Darovanie krvi </w:t>
            </w:r>
            <w:r w:rsidRPr="00F01956">
              <w:rPr>
                <w:rFonts w:ascii="Arial" w:eastAsia="Arial" w:hAnsi="Arial" w:cs="Arial"/>
                <w:b/>
                <w:sz w:val="20"/>
              </w:rPr>
              <w:t>súbor GEL-ŠKA-EKO-VIIO-05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7462D8" w:rsidRDefault="00820FA1" w:rsidP="001479C2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1 min.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E22542" w:rsidRPr="00E22542" w:rsidRDefault="00E22542" w:rsidP="00E2254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22542">
              <w:rPr>
                <w:rFonts w:asciiTheme="minorHAnsi" w:eastAsia="Times New Roman" w:hAnsiTheme="minorHAnsi" w:cstheme="minorHAnsi"/>
                <w:sz w:val="24"/>
              </w:rPr>
              <w:t>-</w:t>
            </w:r>
            <w:r w:rsidRPr="00E2254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administratívne záležitosti VH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 učiteľ prezentuje </w:t>
            </w:r>
            <w:r w:rsidRPr="00E2254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ko motiváciu  inzerát z novín, že istá nemocnica súrne potrebuje darcov akejkoľvek krvnej skupiny 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načrtnutú tému podnecuje otázkami Čo o téme vedia a čo by sa o nej chceli dozvedieť viac, prípadne či v svojom okolí poznajú nejakého darcu</w:t>
            </w:r>
          </w:p>
          <w:p w:rsidR="00E22542" w:rsidRPr="00E22542" w:rsidRDefault="00E22542" w:rsidP="00E225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- učiteľ rozdá žiakom pracovné listy súbor </w:t>
            </w:r>
            <w:r w:rsidRPr="00E22542">
              <w:rPr>
                <w:rFonts w:ascii="Arial" w:eastAsia="Arial" w:hAnsi="Arial" w:cs="Arial"/>
                <w:b/>
                <w:sz w:val="20"/>
                <w:szCs w:val="20"/>
              </w:rPr>
              <w:t xml:space="preserve">GEL-ŠKA-EKO-VIIO-06 </w:t>
            </w:r>
            <w:r w:rsidRPr="00E22542">
              <w:rPr>
                <w:rFonts w:ascii="Arial" w:eastAsia="Arial" w:hAnsi="Arial" w:cs="Arial"/>
                <w:sz w:val="20"/>
                <w:szCs w:val="20"/>
              </w:rPr>
              <w:t>a zadá inštrukcie pre nasledujúcu prácu</w:t>
            </w:r>
          </w:p>
          <w:p w:rsidR="00E22542" w:rsidRPr="00E22542" w:rsidRDefault="00E22542" w:rsidP="00E225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-navodí diskusiu o tom, či môžeme prevziať akúkoľvek informáciu za pravdivú a tiež o plagiátorstve, pýta sa, odkiaľ bežne </w:t>
            </w:r>
            <w:proofErr w:type="spellStart"/>
            <w:r w:rsidRPr="00E22542">
              <w:rPr>
                <w:rFonts w:ascii="Arial" w:eastAsia="Arial" w:hAnsi="Arial" w:cs="Arial"/>
                <w:sz w:val="20"/>
                <w:szCs w:val="20"/>
              </w:rPr>
              <w:t>čerpú</w:t>
            </w:r>
            <w:proofErr w:type="spellEnd"/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 informácie a či ich aj citujú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rozdelí žiakov do skupín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zadá úlohu hľadať informácie do pracovného listu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kontroluje a usmerňuje prácu žiakov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vyzve skupiny na určenie zástupcov skupín, ktorí budú prezentovať za celú skupinu vybrané postrehy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usmerňuje prácu žiakov, využíva priebežnú pochvalu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479C2" w:rsidRPr="00E22542" w:rsidRDefault="001479C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- vyzve žiakov v skupinách tvoriť propagačný plagát (kreslený alebo v elektronickej podobe) o darovaní krvi zo zistených informácií so zreteľom na to, že jeho cieľom je zvýšiť záujem verejnosti bezodplatne darovať krv 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479C2" w:rsidRDefault="001479C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20FA1" w:rsidRPr="001479C2" w:rsidRDefault="001479C2" w:rsidP="001479C2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 w:rsidRPr="001479C2">
              <w:rPr>
                <w:rFonts w:asciiTheme="minorHAnsi" w:eastAsia="Times New Roman" w:hAnsiTheme="minorHAnsi" w:cstheme="minorHAnsi"/>
                <w:sz w:val="20"/>
              </w:rPr>
              <w:t>pýta sa na inú možnosť ako zvýšiť záujem o</w:t>
            </w:r>
            <w:r w:rsidR="00820A0B">
              <w:rPr>
                <w:rFonts w:asciiTheme="minorHAnsi" w:eastAsia="Times New Roman" w:hAnsiTheme="minorHAnsi" w:cstheme="minorHAnsi"/>
                <w:sz w:val="20"/>
              </w:rPr>
              <w:t> </w:t>
            </w:r>
            <w:r w:rsidRPr="001479C2">
              <w:rPr>
                <w:rFonts w:asciiTheme="minorHAnsi" w:eastAsia="Times New Roman" w:hAnsiTheme="minorHAnsi" w:cstheme="minorHAnsi"/>
                <w:sz w:val="20"/>
              </w:rPr>
              <w:t>darcovstvo</w:t>
            </w:r>
            <w:r w:rsidR="00820A0B">
              <w:rPr>
                <w:rFonts w:asciiTheme="minorHAnsi" w:eastAsia="Times New Roman" w:hAnsiTheme="minorHAnsi" w:cstheme="minorHAnsi"/>
                <w:sz w:val="20"/>
              </w:rPr>
              <w:t xml:space="preserve"> a na to, či by sa chceli stať darcami</w:t>
            </w:r>
          </w:p>
          <w:p w:rsidR="00820FA1" w:rsidRDefault="00820FA1" w:rsidP="00612A62">
            <w:pPr>
              <w:pStyle w:val="Default"/>
              <w:jc w:val="both"/>
              <w:rPr>
                <w:b/>
                <w:bCs/>
              </w:rPr>
            </w:pPr>
          </w:p>
          <w:p w:rsidR="00820A0B" w:rsidRDefault="00820A0B" w:rsidP="00612A62">
            <w:pPr>
              <w:pStyle w:val="Default"/>
              <w:jc w:val="both"/>
              <w:rPr>
                <w:b/>
                <w:bCs/>
              </w:rPr>
            </w:pPr>
          </w:p>
          <w:p w:rsidR="00820FA1" w:rsidRPr="001479C2" w:rsidRDefault="001479C2" w:rsidP="001479C2">
            <w:pPr>
              <w:pStyle w:val="Default"/>
              <w:jc w:val="both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-</w:t>
            </w:r>
            <w:r w:rsidRPr="001479C2">
              <w:rPr>
                <w:rFonts w:asciiTheme="minorHAnsi" w:hAnsiTheme="minorHAnsi" w:cstheme="minorHAnsi"/>
                <w:bCs/>
                <w:sz w:val="20"/>
              </w:rPr>
              <w:t>zhodnotí priebeh VH a aktivitu žiakov</w:t>
            </w:r>
          </w:p>
          <w:p w:rsidR="001479C2" w:rsidRPr="001479C2" w:rsidRDefault="001479C2" w:rsidP="00612A62">
            <w:pPr>
              <w:pStyle w:val="Default"/>
              <w:jc w:val="both"/>
              <w:rPr>
                <w:rFonts w:asciiTheme="minorHAnsi" w:hAnsiTheme="minorHAnsi" w:cstheme="minorHAnsi"/>
                <w:bCs/>
                <w:sz w:val="22"/>
              </w:rPr>
            </w:pPr>
          </w:p>
          <w:p w:rsidR="00820FA1" w:rsidRPr="00820FA1" w:rsidRDefault="00820FA1" w:rsidP="00612A62">
            <w:pPr>
              <w:pStyle w:val="Default"/>
              <w:jc w:val="both"/>
              <w:rPr>
                <w:rFonts w:asciiTheme="minorHAnsi" w:hAnsiTheme="minorHAnsi" w:cstheme="minorHAnsi"/>
                <w:bCs/>
              </w:rPr>
            </w:pPr>
            <w:r w:rsidRPr="00820FA1">
              <w:rPr>
                <w:rFonts w:asciiTheme="minorHAnsi" w:hAnsiTheme="minorHAnsi" w:cstheme="minorHAnsi"/>
                <w:bCs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- počúvajú a </w:t>
            </w:r>
            <w:proofErr w:type="spellStart"/>
            <w:r w:rsidRPr="00E22542">
              <w:rPr>
                <w:rFonts w:ascii="Arial" w:eastAsia="Arial" w:hAnsi="Arial" w:cs="Arial"/>
                <w:color w:val="000000"/>
                <w:sz w:val="20"/>
              </w:rPr>
              <w:t>samotatne</w:t>
            </w:r>
            <w:proofErr w:type="spellEnd"/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 reagujú na výzvu obsahu inzerátu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>- odpovedajú na podnecujúce otázky, diskutujú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- počúvajú inštrukcie o ďalšej práci 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- diskutujú a vyjadrujú vlastný názor a myšlienky </w:t>
            </w:r>
            <w:r w:rsidRPr="00E22542">
              <w:rPr>
                <w:rFonts w:ascii="Arial" w:eastAsia="Arial" w:hAnsi="Arial" w:cs="Arial"/>
                <w:sz w:val="20"/>
              </w:rPr>
              <w:t>o pravdivosti a dôveryhodnosti zdrojov a o zdrojoch informácií, ktoré najčastejšie využívajú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E22542">
              <w:rPr>
                <w:rFonts w:ascii="Arial" w:eastAsia="Arial" w:hAnsi="Arial" w:cs="Arial"/>
                <w:sz w:val="20"/>
              </w:rPr>
              <w:t>-rozdelia sa do skupín, tak ako sedia vedľa seba po 3-4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E22542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- </w:t>
            </w:r>
            <w:r w:rsidRPr="00E22542">
              <w:rPr>
                <w:rFonts w:ascii="Arial" w:eastAsia="Arial" w:hAnsi="Arial" w:cs="Arial"/>
                <w:color w:val="000000"/>
                <w:sz w:val="20"/>
              </w:rPr>
              <w:t>hľadajú informácie o darovaní krvi -</w:t>
            </w:r>
            <w:r w:rsidRPr="00E22542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r w:rsidRPr="00E22542">
              <w:rPr>
                <w:rFonts w:ascii="Arial" w:eastAsia="Arial" w:hAnsi="Arial" w:cs="Arial"/>
                <w:sz w:val="20"/>
              </w:rPr>
              <w:t>vyberajú z nich tie najpodstatnejšie a najzaujímavejšie - riadia sa bodmi v pracovnom liste - vpisujú priamo do pracovného listu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22542">
              <w:rPr>
                <w:rFonts w:ascii="Arial" w:eastAsia="Arial" w:hAnsi="Arial" w:cs="Arial"/>
                <w:sz w:val="20"/>
              </w:rPr>
              <w:t>- vzájomne sa poradia a diskutujú o výbere informácií</w:t>
            </w:r>
          </w:p>
          <w:p w:rsidR="00E22542" w:rsidRPr="00E22542" w:rsidRDefault="00E22542" w:rsidP="00E22542">
            <w:pPr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- </w:t>
            </w:r>
            <w:r w:rsidRPr="00E22542">
              <w:rPr>
                <w:rFonts w:ascii="Arial" w:eastAsia="Arial" w:hAnsi="Arial" w:cs="Arial"/>
                <w:color w:val="000000"/>
                <w:sz w:val="20"/>
              </w:rPr>
              <w:t>farebne označia v pracovnom liste najzaujímavejšie postrehy</w:t>
            </w:r>
          </w:p>
          <w:p w:rsidR="00E22542" w:rsidRPr="00E22542" w:rsidRDefault="00E22542" w:rsidP="00E22542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>- zástupcovia za každú skupinu prezentujú svoju prácu</w:t>
            </w:r>
          </w:p>
          <w:p w:rsidR="00E22542" w:rsidRPr="00E22542" w:rsidRDefault="00E22542" w:rsidP="00E22542">
            <w:pPr>
              <w:rPr>
                <w:rFonts w:ascii="Arial" w:eastAsia="Arial" w:hAnsi="Arial" w:cs="Arial"/>
                <w:sz w:val="20"/>
              </w:rPr>
            </w:pPr>
            <w:r w:rsidRPr="00E22542">
              <w:rPr>
                <w:rFonts w:ascii="Arial" w:eastAsia="Arial" w:hAnsi="Arial" w:cs="Arial"/>
                <w:sz w:val="20"/>
              </w:rPr>
              <w:t>-navzájom sa pozorne počúvajú, aby neopakovali to, čo už bolo povedané</w:t>
            </w:r>
          </w:p>
          <w:p w:rsidR="00E22542" w:rsidRPr="00E22542" w:rsidRDefault="00E22542" w:rsidP="00E22542">
            <w:pPr>
              <w:rPr>
                <w:rFonts w:ascii="Arial" w:eastAsia="Arial" w:hAnsi="Arial" w:cs="Arial"/>
                <w:sz w:val="14"/>
              </w:rPr>
            </w:pPr>
            <w:r w:rsidRPr="00E22542">
              <w:rPr>
                <w:rFonts w:ascii="Arial" w:eastAsia="Arial" w:hAnsi="Arial" w:cs="Arial"/>
                <w:sz w:val="20"/>
              </w:rPr>
              <w:t>- v prípade otázok, nejasností alebo nedostatočnosti informácii sa pýtajú</w:t>
            </w:r>
          </w:p>
          <w:p w:rsidR="00E22542" w:rsidRPr="00E22542" w:rsidRDefault="00E22542" w:rsidP="00E22542">
            <w:pPr>
              <w:tabs>
                <w:tab w:val="left" w:pos="101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Times New Roman" w:eastAsia="Times New Roman" w:hAnsi="Times New Roman" w:cs="Times New Roman"/>
                <w:sz w:val="18"/>
              </w:rPr>
              <w:t>-</w:t>
            </w:r>
            <w:r w:rsidRPr="00E22542">
              <w:rPr>
                <w:rFonts w:ascii="Arial" w:eastAsia="Arial" w:hAnsi="Arial" w:cs="Arial"/>
                <w:sz w:val="20"/>
              </w:rPr>
              <w:t xml:space="preserve">aktívne počúvajú pokyny 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>-pýtajú na nejasnosti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E22542" w:rsidRPr="00E22542" w:rsidRDefault="001479C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Arial" w:eastAsia="Arial" w:hAnsi="Arial" w:cs="Arial"/>
                <w:sz w:val="20"/>
              </w:rPr>
              <w:t>- v</w:t>
            </w:r>
            <w:r w:rsidR="00E22542" w:rsidRPr="00E22542">
              <w:rPr>
                <w:rFonts w:ascii="Arial" w:eastAsia="Arial" w:hAnsi="Arial" w:cs="Arial"/>
                <w:sz w:val="20"/>
              </w:rPr>
              <w:t>ytvor</w:t>
            </w:r>
            <w:r>
              <w:rPr>
                <w:rFonts w:ascii="Arial" w:eastAsia="Arial" w:hAnsi="Arial" w:cs="Arial"/>
                <w:sz w:val="20"/>
              </w:rPr>
              <w:t>ia</w:t>
            </w:r>
            <w:r w:rsidR="00E22542" w:rsidRPr="00E22542">
              <w:rPr>
                <w:rFonts w:ascii="Arial" w:eastAsia="Arial" w:hAnsi="Arial" w:cs="Arial"/>
                <w:sz w:val="20"/>
              </w:rPr>
              <w:t xml:space="preserve"> zaujímavý plagát o propagácii darovania krvi zo získaných informácií (kreslený alebo v elektronickej podobe...).  </w:t>
            </w:r>
          </w:p>
          <w:p w:rsidR="00E22542" w:rsidRDefault="001479C2" w:rsidP="001479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r w:rsidRPr="001479C2">
              <w:rPr>
                <w:rFonts w:asciiTheme="minorHAnsi" w:eastAsia="Times New Roman" w:hAnsiTheme="minorHAnsi" w:cstheme="minorHAnsi"/>
                <w:sz w:val="20"/>
              </w:rPr>
              <w:t>p</w:t>
            </w:r>
            <w:r>
              <w:rPr>
                <w:rFonts w:asciiTheme="minorHAnsi" w:eastAsia="Arial" w:hAnsiTheme="minorHAnsi" w:cstheme="minorHAnsi"/>
              </w:rPr>
              <w:t>r</w:t>
            </w:r>
            <w:r w:rsidR="00E22542" w:rsidRPr="00E22542">
              <w:rPr>
                <w:rFonts w:ascii="Arial" w:eastAsia="Arial" w:hAnsi="Arial" w:cs="Arial"/>
                <w:sz w:val="20"/>
              </w:rPr>
              <w:t>ezentuj</w:t>
            </w:r>
            <w:r>
              <w:rPr>
                <w:rFonts w:ascii="Arial" w:eastAsia="Arial" w:hAnsi="Arial" w:cs="Arial"/>
                <w:sz w:val="20"/>
              </w:rPr>
              <w:t>ú</w:t>
            </w:r>
            <w:r w:rsidR="00E22542" w:rsidRPr="00E22542">
              <w:rPr>
                <w:rFonts w:ascii="Arial" w:eastAsia="Arial" w:hAnsi="Arial" w:cs="Arial"/>
                <w:sz w:val="20"/>
              </w:rPr>
              <w:t xml:space="preserve"> plag</w:t>
            </w:r>
            <w:r>
              <w:rPr>
                <w:rFonts w:ascii="Arial" w:eastAsia="Arial" w:hAnsi="Arial" w:cs="Arial"/>
                <w:sz w:val="20"/>
              </w:rPr>
              <w:t>át pred spolužiakmi a okomentujú</w:t>
            </w:r>
            <w:r w:rsidR="00E22542" w:rsidRPr="00E22542">
              <w:rPr>
                <w:rFonts w:ascii="Arial" w:eastAsia="Arial" w:hAnsi="Arial" w:cs="Arial"/>
                <w:sz w:val="20"/>
              </w:rPr>
              <w:t xml:space="preserve"> jeho prvky, ktorých aplikácia podľa bude pre ľudí motivačná a bude viesť</w:t>
            </w:r>
            <w:r>
              <w:rPr>
                <w:rFonts w:ascii="Arial" w:eastAsia="Arial" w:hAnsi="Arial" w:cs="Arial"/>
                <w:sz w:val="20"/>
              </w:rPr>
              <w:t xml:space="preserve"> k zvýšenému záujmu darovať krv</w:t>
            </w:r>
          </w:p>
          <w:p w:rsidR="001479C2" w:rsidRPr="00E22542" w:rsidRDefault="001479C2" w:rsidP="001479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 navrhnú iný spôsob propagácie</w:t>
            </w:r>
            <w:r w:rsidR="00820A0B">
              <w:rPr>
                <w:rFonts w:ascii="Arial" w:eastAsia="Arial" w:hAnsi="Arial" w:cs="Arial"/>
                <w:sz w:val="20"/>
              </w:rPr>
              <w:t>, diskutujú o tom, či by darovali krv</w:t>
            </w:r>
          </w:p>
          <w:p w:rsidR="00820A0B" w:rsidRDefault="00820A0B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D40621" w:rsidRPr="00E22542" w:rsidRDefault="00E7776F" w:rsidP="00E22542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  <w:r w:rsidRPr="00E22542">
              <w:rPr>
                <w:rFonts w:asciiTheme="minorHAnsi" w:hAnsiTheme="minorHAnsi" w:cstheme="minorHAnsi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E22542" w:rsidRDefault="00E22542" w:rsidP="00E225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Popis edukačného programu: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Motivácia: 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Navodenie témy - inzerát z novín - výzva k darovaniu krvi.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Sprístupnenie témy a cieľa VH - darovanie krvi.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Expozícia: 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Inštrukcie k pracovnému listu súbor</w:t>
            </w:r>
            <w:r w:rsidR="00F019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95711">
              <w:rPr>
                <w:rFonts w:ascii="Times New Roman" w:eastAsia="Times New Roman" w:hAnsi="Times New Roman" w:cs="Times New Roman"/>
                <w:color w:val="000000"/>
              </w:rPr>
              <w:t>GEL-ŠKA-EKO-VIIO-06.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Diskusia o dôveryhodnosti zdrojov, citovaní, plagiátorstve.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Rozdelenie žiakov do skupín.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Vyhľadávanie informácii na internete - diskusia o výbere informácii, vypĺňanie pracovného listu.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Prezentácia nájdených informácií prostredníctvom vybraných zástupcov skupín.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Fixácia: 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Vytvorenie propagačného plagátu zameraného na zvýšenie počtu darcov krvi. 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Porovnanie výsledkov práce skupín.</w:t>
            </w:r>
          </w:p>
          <w:p w:rsid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Diskusia študentov o potenciálnej možnosti stať sa darcami krvi.</w:t>
            </w:r>
          </w:p>
          <w:p w:rsidR="00D40621" w:rsidRPr="00516F34" w:rsidRDefault="00E22542" w:rsidP="00E225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</w:rPr>
              <w:t>4. Záver VH</w:t>
            </w:r>
          </w:p>
        </w:tc>
      </w:tr>
    </w:tbl>
    <w:p w:rsidR="00C00BFB" w:rsidRDefault="00C00BFB" w:rsidP="00D40621"/>
    <w:p w:rsidR="00E3681B" w:rsidRDefault="00CA3EFB" w:rsidP="00D40621">
      <w:r>
        <w:t xml:space="preserve">V Gelnici dňa </w:t>
      </w:r>
      <w:r>
        <w:tab/>
        <w:t>..</w:t>
      </w:r>
      <w:r w:rsidR="00E22542">
        <w:t>0</w:t>
      </w:r>
      <w:r w:rsidR="00BB573A">
        <w:t>5</w:t>
      </w:r>
      <w:r w:rsidR="00E22542">
        <w:t>.02.2015</w:t>
      </w:r>
      <w:r w:rsidR="007462D8">
        <w:t xml:space="preserve"> 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FE320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FE320B" w:rsidRPr="00FE320B" w:rsidRDefault="00FE320B" w:rsidP="00FE320B"/>
    <w:p w:rsidR="00FE320B" w:rsidRPr="00FE320B" w:rsidRDefault="00FE320B" w:rsidP="00FE320B"/>
    <w:p w:rsidR="00FE320B" w:rsidRDefault="00FE320B" w:rsidP="00FE320B"/>
    <w:p w:rsidR="00E3681B" w:rsidRPr="00FE320B" w:rsidRDefault="00E3681B" w:rsidP="00FE320B">
      <w:pPr>
        <w:ind w:firstLine="708"/>
        <w:rPr>
          <w:rFonts w:ascii="Times New Roman" w:hAnsi="Times New Roman" w:cs="Times New Roman"/>
        </w:rPr>
      </w:pPr>
    </w:p>
    <w:sectPr w:rsidR="00E3681B" w:rsidRPr="00FE320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6837A6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6837A6" w:rsidRPr="00954CBD">
      <w:rPr>
        <w:rFonts w:asciiTheme="minorHAnsi" w:hAnsiTheme="minorHAnsi" w:cstheme="minorHAnsi"/>
        <w:sz w:val="16"/>
      </w:rPr>
      <w:fldChar w:fldCharType="separate"/>
    </w:r>
    <w:r w:rsidR="00820A0B">
      <w:rPr>
        <w:rFonts w:asciiTheme="minorHAnsi" w:hAnsiTheme="minorHAnsi" w:cstheme="minorHAnsi"/>
        <w:noProof/>
        <w:sz w:val="16"/>
      </w:rPr>
      <w:t>2</w:t>
    </w:r>
    <w:r w:rsidR="006837A6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820A0B" w:rsidRPr="00820A0B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4B70"/>
    <w:multiLevelType w:val="hybridMultilevel"/>
    <w:tmpl w:val="890054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1854"/>
    <w:multiLevelType w:val="hybridMultilevel"/>
    <w:tmpl w:val="E99CB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633274"/>
    <w:multiLevelType w:val="hybridMultilevel"/>
    <w:tmpl w:val="42368F7C"/>
    <w:lvl w:ilvl="0" w:tplc="355C5E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FA51D8"/>
    <w:multiLevelType w:val="multilevel"/>
    <w:tmpl w:val="3E829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B1A10"/>
    <w:multiLevelType w:val="hybridMultilevel"/>
    <w:tmpl w:val="58B21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96C8A"/>
    <w:multiLevelType w:val="hybridMultilevel"/>
    <w:tmpl w:val="AC608C50"/>
    <w:lvl w:ilvl="0" w:tplc="5ED8F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02C45"/>
    <w:multiLevelType w:val="hybridMultilevel"/>
    <w:tmpl w:val="347833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0414B7"/>
    <w:multiLevelType w:val="hybridMultilevel"/>
    <w:tmpl w:val="3C26D8EE"/>
    <w:lvl w:ilvl="0" w:tplc="770C6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3"/>
  </w:num>
  <w:num w:numId="4">
    <w:abstractNumId w:val="17"/>
  </w:num>
  <w:num w:numId="5">
    <w:abstractNumId w:val="18"/>
  </w:num>
  <w:num w:numId="6">
    <w:abstractNumId w:val="26"/>
  </w:num>
  <w:num w:numId="7">
    <w:abstractNumId w:val="16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2"/>
  </w:num>
  <w:num w:numId="12">
    <w:abstractNumId w:val="21"/>
  </w:num>
  <w:num w:numId="13">
    <w:abstractNumId w:val="13"/>
  </w:num>
  <w:num w:numId="14">
    <w:abstractNumId w:val="28"/>
  </w:num>
  <w:num w:numId="15">
    <w:abstractNumId w:val="15"/>
  </w:num>
  <w:num w:numId="16">
    <w:abstractNumId w:val="23"/>
  </w:num>
  <w:num w:numId="17">
    <w:abstractNumId w:val="10"/>
  </w:num>
  <w:num w:numId="18">
    <w:abstractNumId w:val="4"/>
  </w:num>
  <w:num w:numId="19">
    <w:abstractNumId w:val="29"/>
  </w:num>
  <w:num w:numId="20">
    <w:abstractNumId w:val="0"/>
  </w:num>
  <w:num w:numId="21">
    <w:abstractNumId w:val="29"/>
  </w:num>
  <w:num w:numId="22">
    <w:abstractNumId w:val="14"/>
  </w:num>
  <w:num w:numId="23">
    <w:abstractNumId w:val="1"/>
  </w:num>
  <w:num w:numId="24">
    <w:abstractNumId w:val="9"/>
  </w:num>
  <w:num w:numId="25">
    <w:abstractNumId w:val="24"/>
  </w:num>
  <w:num w:numId="26">
    <w:abstractNumId w:val="2"/>
  </w:num>
  <w:num w:numId="27">
    <w:abstractNumId w:val="6"/>
  </w:num>
  <w:num w:numId="28">
    <w:abstractNumId w:val="8"/>
  </w:num>
  <w:num w:numId="29">
    <w:abstractNumId w:val="11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479C2"/>
    <w:rsid w:val="00151480"/>
    <w:rsid w:val="00152409"/>
    <w:rsid w:val="00157235"/>
    <w:rsid w:val="00162D8E"/>
    <w:rsid w:val="001869B7"/>
    <w:rsid w:val="001A41B6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2ED1"/>
    <w:rsid w:val="002855EB"/>
    <w:rsid w:val="002B4CF7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535A6"/>
    <w:rsid w:val="0057750A"/>
    <w:rsid w:val="0058437F"/>
    <w:rsid w:val="0059411D"/>
    <w:rsid w:val="005969D9"/>
    <w:rsid w:val="005B5FA8"/>
    <w:rsid w:val="005D5571"/>
    <w:rsid w:val="0060128E"/>
    <w:rsid w:val="00612A62"/>
    <w:rsid w:val="00620081"/>
    <w:rsid w:val="0063019F"/>
    <w:rsid w:val="00641E6E"/>
    <w:rsid w:val="00654F84"/>
    <w:rsid w:val="00666BAC"/>
    <w:rsid w:val="006737B9"/>
    <w:rsid w:val="006837A6"/>
    <w:rsid w:val="0069089B"/>
    <w:rsid w:val="006D33E7"/>
    <w:rsid w:val="006E67CE"/>
    <w:rsid w:val="00711AC1"/>
    <w:rsid w:val="00711EC8"/>
    <w:rsid w:val="00715A49"/>
    <w:rsid w:val="00717841"/>
    <w:rsid w:val="00742EDF"/>
    <w:rsid w:val="007442D5"/>
    <w:rsid w:val="007462D8"/>
    <w:rsid w:val="00761F26"/>
    <w:rsid w:val="00764A45"/>
    <w:rsid w:val="0077511B"/>
    <w:rsid w:val="007810BD"/>
    <w:rsid w:val="00795711"/>
    <w:rsid w:val="007B5E04"/>
    <w:rsid w:val="007C367F"/>
    <w:rsid w:val="007D26B7"/>
    <w:rsid w:val="007F11EA"/>
    <w:rsid w:val="00800FF4"/>
    <w:rsid w:val="00810FAF"/>
    <w:rsid w:val="00815C26"/>
    <w:rsid w:val="00820A0B"/>
    <w:rsid w:val="00820FA1"/>
    <w:rsid w:val="00846771"/>
    <w:rsid w:val="008512D6"/>
    <w:rsid w:val="008978EF"/>
    <w:rsid w:val="008A34D2"/>
    <w:rsid w:val="008E63F1"/>
    <w:rsid w:val="009044E3"/>
    <w:rsid w:val="00906A32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9E001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B573A"/>
    <w:rsid w:val="00BC7654"/>
    <w:rsid w:val="00BF056E"/>
    <w:rsid w:val="00BF5F8A"/>
    <w:rsid w:val="00C00BFB"/>
    <w:rsid w:val="00C02116"/>
    <w:rsid w:val="00C43F66"/>
    <w:rsid w:val="00C70293"/>
    <w:rsid w:val="00C82DE6"/>
    <w:rsid w:val="00CA3EFB"/>
    <w:rsid w:val="00CC2B0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2542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01733"/>
    <w:rsid w:val="00F01956"/>
    <w:rsid w:val="00F47630"/>
    <w:rsid w:val="00F50D65"/>
    <w:rsid w:val="00F608A6"/>
    <w:rsid w:val="00F70263"/>
    <w:rsid w:val="00F84C64"/>
    <w:rsid w:val="00FB2668"/>
    <w:rsid w:val="00FB47E7"/>
    <w:rsid w:val="00FC38B5"/>
    <w:rsid w:val="00FC5333"/>
    <w:rsid w:val="00FD226F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6F9F8-8E65-4631-AD5C-5732B225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144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37</cp:revision>
  <cp:lastPrinted>2015-02-06T08:06:00Z</cp:lastPrinted>
  <dcterms:created xsi:type="dcterms:W3CDTF">2014-12-17T18:14:00Z</dcterms:created>
  <dcterms:modified xsi:type="dcterms:W3CDTF">2015-02-06T08:20:00Z</dcterms:modified>
</cp:coreProperties>
</file>