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99" w:rsidRDefault="00250099" w:rsidP="00250099">
      <w:pPr>
        <w:tabs>
          <w:tab w:val="left" w:pos="2340"/>
        </w:tabs>
        <w:autoSpaceDE w:val="0"/>
        <w:autoSpaceDN w:val="0"/>
        <w:adjustRightInd w:val="0"/>
        <w:jc w:val="center"/>
        <w:rPr>
          <w:rFonts w:ascii="ArialMT" w:hAnsi="ArialMT" w:cs="ArialMT"/>
          <w:b/>
          <w:lang w:val="sk-SK"/>
        </w:rPr>
      </w:pPr>
      <w:r w:rsidRPr="0017565E">
        <w:rPr>
          <w:rFonts w:ascii="ArialMT" w:hAnsi="ArialMT" w:cs="ArialMT"/>
          <w:b/>
          <w:lang w:val="sk-SK"/>
        </w:rPr>
        <w:t>UČEBNÉ OSNOVY</w:t>
      </w:r>
    </w:p>
    <w:p w:rsidR="00250099" w:rsidRPr="0017565E" w:rsidRDefault="00250099" w:rsidP="00250099">
      <w:pPr>
        <w:tabs>
          <w:tab w:val="left" w:pos="2340"/>
        </w:tabs>
        <w:autoSpaceDE w:val="0"/>
        <w:autoSpaceDN w:val="0"/>
        <w:adjustRightInd w:val="0"/>
        <w:jc w:val="center"/>
        <w:rPr>
          <w:rFonts w:ascii="ArialMT" w:hAnsi="ArialMT" w:cs="ArialMT"/>
          <w:b/>
          <w:lang w:val="sk-SK"/>
        </w:rPr>
      </w:pPr>
      <w:r>
        <w:rPr>
          <w:rFonts w:ascii="ArialMT" w:hAnsi="ArialMT" w:cs="ArialMT"/>
          <w:b/>
          <w:lang w:val="sk-SK"/>
        </w:rPr>
        <w:t>Osemročné štúdium</w:t>
      </w:r>
    </w:p>
    <w:p w:rsidR="00250099" w:rsidRPr="009C1728" w:rsidRDefault="00250099" w:rsidP="00250099">
      <w:pPr>
        <w:jc w:val="center"/>
        <w:rPr>
          <w:lang w:val="sk-SK"/>
        </w:rPr>
      </w:pPr>
    </w:p>
    <w:p w:rsidR="00250099" w:rsidRPr="009C1728" w:rsidRDefault="00250099" w:rsidP="00250099">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3275"/>
        <w:gridCol w:w="1044"/>
        <w:gridCol w:w="1044"/>
        <w:gridCol w:w="1044"/>
        <w:gridCol w:w="1044"/>
        <w:gridCol w:w="1044"/>
        <w:gridCol w:w="12"/>
      </w:tblGrid>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Názov predmetu</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Občianska náuka</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Časový rozsah výučby</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Ročník</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2.</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3.</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4.</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Spolu</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Štátny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Školský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47E91" w:rsidP="002F4249">
            <w:pPr>
              <w:tabs>
                <w:tab w:val="left" w:pos="2340"/>
              </w:tabs>
              <w:autoSpaceDE w:val="0"/>
              <w:autoSpaceDN w:val="0"/>
              <w:adjustRightInd w:val="0"/>
              <w:jc w:val="center"/>
              <w:rPr>
                <w:rFonts w:ascii="ArialMT" w:hAnsi="ArialMT" w:cs="ArialMT"/>
                <w:color w:val="76923C"/>
                <w:lang w:val="sk-SK"/>
              </w:rPr>
            </w:pPr>
            <w:r>
              <w:rPr>
                <w:rFonts w:ascii="ArialMT" w:hAnsi="ArialMT" w:cs="ArialMT"/>
                <w:color w:val="76923C"/>
                <w:lang w:val="sk-SK"/>
              </w:rPr>
              <w:t>0</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SPOLU</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Kód a názov odboru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7902 500 gymnázium</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Stupeň vzdelania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nižšie sekundárne vzdelanie ISCED 2</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Forma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denná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Dĺžka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osemročná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Vyučovací jazyk</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slovenský jazyk</w:t>
            </w:r>
          </w:p>
        </w:tc>
      </w:tr>
    </w:tbl>
    <w:p w:rsidR="00250099" w:rsidRPr="009C1728" w:rsidRDefault="00250099" w:rsidP="00250099">
      <w:pPr>
        <w:jc w:val="center"/>
        <w:rPr>
          <w:lang w:val="sk-SK"/>
        </w:rPr>
      </w:pPr>
    </w:p>
    <w:p w:rsidR="00250099" w:rsidRPr="009C1728" w:rsidRDefault="00250099" w:rsidP="00250099">
      <w:pPr>
        <w:jc w:val="center"/>
        <w:rPr>
          <w:lang w:val="sk-SK"/>
        </w:rPr>
      </w:pPr>
    </w:p>
    <w:p w:rsidR="00250099" w:rsidRPr="009C1728" w:rsidRDefault="00250099" w:rsidP="00250099">
      <w:pPr>
        <w:ind w:left="540"/>
        <w:rPr>
          <w:lang w:val="sk-SK"/>
        </w:rPr>
      </w:pPr>
    </w:p>
    <w:p w:rsidR="00250099" w:rsidRPr="00AA3621" w:rsidRDefault="00250099" w:rsidP="00250099">
      <w:pPr>
        <w:rPr>
          <w:b/>
          <w:lang w:val="sk-SK"/>
        </w:rPr>
      </w:pPr>
      <w:r w:rsidRPr="00AA3621">
        <w:rPr>
          <w:b/>
          <w:lang w:val="sk-SK"/>
        </w:rPr>
        <w:t>CHARAKTERISTIKA PREDMETU</w:t>
      </w:r>
    </w:p>
    <w:p w:rsidR="00250099" w:rsidRPr="00AA3621" w:rsidRDefault="00250099" w:rsidP="00250099">
      <w:pPr>
        <w:jc w:val="both"/>
        <w:rPr>
          <w:lang w:val="sk-SK"/>
        </w:rPr>
      </w:pPr>
      <w:r w:rsidRPr="00AA3621">
        <w:rPr>
          <w:lang w:val="sk-SK"/>
        </w:rPr>
        <w:t>Predmet prispieva k orientácii žiakov v rodinnom a školskom prostredí. Vedie ich k poznávaniu svojej obce, regiónu, vlasti a  Európskej únie. Umožňuje žiakom pochopiť seba samých a pomáha im v ich socializačnom procese. Učí ich demokraticky myslieť a konať, poznávať svoje práva a povinnosti a obhajovať práva druhých. Poskytuje žiakom základné vedomosti z oblasti štátu a práva a vedie ich k aktívnej občianskej angažovanosti a umožňuje im pochopiť ekonomický život spoločnosti.</w:t>
      </w:r>
    </w:p>
    <w:p w:rsidR="00250099" w:rsidRDefault="00250099" w:rsidP="00250099">
      <w:pPr>
        <w:rPr>
          <w:b/>
          <w:lang w:val="sk-SK"/>
        </w:rPr>
      </w:pPr>
    </w:p>
    <w:p w:rsidR="00250099" w:rsidRPr="00AA3621" w:rsidRDefault="00250099" w:rsidP="00250099">
      <w:pPr>
        <w:rPr>
          <w:b/>
          <w:lang w:val="sk-SK"/>
        </w:rPr>
      </w:pPr>
      <w:r w:rsidRPr="00AA3621">
        <w:rPr>
          <w:b/>
          <w:lang w:val="sk-SK"/>
        </w:rPr>
        <w:t>CIELE VYUČOVACIEHO PREDMETU</w:t>
      </w:r>
    </w:p>
    <w:p w:rsidR="00250099" w:rsidRPr="00AA3621" w:rsidRDefault="00250099" w:rsidP="00250099">
      <w:pPr>
        <w:pStyle w:val="Zkladntext"/>
        <w:rPr>
          <w:rFonts w:ascii="Times New Roman" w:hAnsi="Times New Roman"/>
          <w:sz w:val="24"/>
        </w:rPr>
      </w:pPr>
      <w:r w:rsidRPr="00AA3621">
        <w:rPr>
          <w:rFonts w:ascii="Times New Roman" w:hAnsi="Times New Roman"/>
          <w:sz w:val="24"/>
        </w:rPr>
        <w:t>Predmet sa cieľmi spolupodieľa na utváraní a rozvíjaní kľúčových kompetencií tým, že vedie žiaka k:</w:t>
      </w:r>
    </w:p>
    <w:p w:rsidR="00250099" w:rsidRPr="00AA3621" w:rsidRDefault="00250099" w:rsidP="00250099">
      <w:pPr>
        <w:numPr>
          <w:ilvl w:val="0"/>
          <w:numId w:val="2"/>
        </w:numPr>
        <w:rPr>
          <w:lang w:val="sk-SK"/>
        </w:rPr>
      </w:pPr>
      <w:r w:rsidRPr="00AA3621">
        <w:rPr>
          <w:lang w:val="sk-SK"/>
        </w:rPr>
        <w:t xml:space="preserve">podpore vedomia jedinečnosti a neopakovateľnosti každého človeka v spoločnosti, </w:t>
      </w:r>
    </w:p>
    <w:p w:rsidR="00250099" w:rsidRPr="00AA3621" w:rsidRDefault="00250099" w:rsidP="00250099">
      <w:pPr>
        <w:numPr>
          <w:ilvl w:val="0"/>
          <w:numId w:val="2"/>
        </w:numPr>
        <w:rPr>
          <w:lang w:val="sk-SK"/>
        </w:rPr>
      </w:pPr>
      <w:r w:rsidRPr="00AA3621">
        <w:rPr>
          <w:lang w:val="sk-SK"/>
        </w:rPr>
        <w:t xml:space="preserve">utváraniu vedomia vlastnej identity a identity druhých ľudí, </w:t>
      </w:r>
    </w:p>
    <w:p w:rsidR="00250099" w:rsidRPr="00AA3621" w:rsidRDefault="00250099" w:rsidP="00250099">
      <w:pPr>
        <w:numPr>
          <w:ilvl w:val="0"/>
          <w:numId w:val="2"/>
        </w:numPr>
        <w:rPr>
          <w:lang w:val="sk-SK"/>
        </w:rPr>
      </w:pPr>
      <w:r w:rsidRPr="00AA3621">
        <w:rPr>
          <w:lang w:val="sk-SK"/>
        </w:rPr>
        <w:t>realistickému sebapoznávaniu a </w:t>
      </w:r>
      <w:proofErr w:type="spellStart"/>
      <w:r w:rsidRPr="00AA3621">
        <w:rPr>
          <w:lang w:val="sk-SK"/>
        </w:rPr>
        <w:t>sebahodnoteniu</w:t>
      </w:r>
      <w:proofErr w:type="spellEnd"/>
      <w:r w:rsidRPr="00AA3621">
        <w:rPr>
          <w:lang w:val="sk-SK"/>
        </w:rPr>
        <w:t xml:space="preserve">, </w:t>
      </w:r>
    </w:p>
    <w:p w:rsidR="00250099" w:rsidRPr="00AA3621" w:rsidRDefault="00250099" w:rsidP="00250099">
      <w:pPr>
        <w:numPr>
          <w:ilvl w:val="0"/>
          <w:numId w:val="2"/>
        </w:numPr>
        <w:rPr>
          <w:lang w:val="sk-SK"/>
        </w:rPr>
      </w:pPr>
      <w:r w:rsidRPr="00AA3621">
        <w:rPr>
          <w:lang w:val="sk-SK"/>
        </w:rPr>
        <w:t>akceptovaniu vlastnej osobnosti a osobnosti druhých ľudí,</w:t>
      </w:r>
    </w:p>
    <w:p w:rsidR="00250099" w:rsidRPr="00AA3621" w:rsidRDefault="00250099" w:rsidP="00250099">
      <w:pPr>
        <w:numPr>
          <w:ilvl w:val="0"/>
          <w:numId w:val="2"/>
        </w:numPr>
        <w:rPr>
          <w:lang w:val="sk-SK"/>
        </w:rPr>
      </w:pPr>
      <w:r w:rsidRPr="00AA3621">
        <w:rPr>
          <w:lang w:val="sk-SK"/>
        </w:rPr>
        <w:t xml:space="preserve">aktívnemu občianstvu a osobnej angažovanosti, uvedomovaniu si práv a povinností, rešpektovaniu základných princípov demokracie a tolerancie, </w:t>
      </w:r>
    </w:p>
    <w:p w:rsidR="00250099" w:rsidRPr="00AA3621" w:rsidRDefault="00250099" w:rsidP="00250099">
      <w:pPr>
        <w:numPr>
          <w:ilvl w:val="0"/>
          <w:numId w:val="2"/>
        </w:numPr>
        <w:rPr>
          <w:lang w:val="sk-SK"/>
        </w:rPr>
      </w:pPr>
      <w:r w:rsidRPr="00AA3621">
        <w:rPr>
          <w:lang w:val="sk-SK"/>
        </w:rPr>
        <w:t xml:space="preserve">vytváraniu pozitívnych vzťahov k opačnému pohlaviu v prostredí školy a mimo školy, </w:t>
      </w:r>
    </w:p>
    <w:p w:rsidR="00250099" w:rsidRPr="00AA3621" w:rsidRDefault="00250099" w:rsidP="00250099">
      <w:pPr>
        <w:numPr>
          <w:ilvl w:val="0"/>
          <w:numId w:val="2"/>
        </w:numPr>
        <w:rPr>
          <w:lang w:val="sk-SK"/>
        </w:rPr>
      </w:pPr>
      <w:r w:rsidRPr="00AA3621">
        <w:rPr>
          <w:lang w:val="sk-SK"/>
        </w:rPr>
        <w:t xml:space="preserve">rozpoznávaniu stereotypných názorov na postavenie muža a ženy, </w:t>
      </w:r>
    </w:p>
    <w:p w:rsidR="00250099" w:rsidRPr="00AA3621" w:rsidRDefault="00250099" w:rsidP="00250099">
      <w:pPr>
        <w:numPr>
          <w:ilvl w:val="0"/>
          <w:numId w:val="2"/>
        </w:numPr>
        <w:rPr>
          <w:lang w:val="sk-SK"/>
        </w:rPr>
      </w:pPr>
      <w:r w:rsidRPr="00AA3621">
        <w:rPr>
          <w:lang w:val="sk-SK"/>
        </w:rPr>
        <w:t>získaniu základných vedomostí o ekonomickom fungovaní spoločnosti,</w:t>
      </w:r>
    </w:p>
    <w:p w:rsidR="00250099" w:rsidRPr="00AA3621" w:rsidRDefault="00250099" w:rsidP="00250099">
      <w:pPr>
        <w:numPr>
          <w:ilvl w:val="0"/>
          <w:numId w:val="2"/>
        </w:numPr>
        <w:rPr>
          <w:lang w:val="sk-SK"/>
        </w:rPr>
      </w:pPr>
      <w:r w:rsidRPr="00AA3621">
        <w:rPr>
          <w:lang w:val="sk-SK"/>
        </w:rPr>
        <w:t xml:space="preserve">uplatňovaniu vhodných komunikačných prostriedkov k vyjadrovaniu vlastných myšlienok, citov, názorov a postojov, </w:t>
      </w:r>
    </w:p>
    <w:p w:rsidR="00250099" w:rsidRPr="00AA3621" w:rsidRDefault="00250099" w:rsidP="00250099">
      <w:pPr>
        <w:numPr>
          <w:ilvl w:val="0"/>
          <w:numId w:val="2"/>
        </w:numPr>
        <w:rPr>
          <w:lang w:val="sk-SK"/>
        </w:rPr>
      </w:pPr>
      <w:r w:rsidRPr="00AA3621">
        <w:rPr>
          <w:lang w:val="sk-SK"/>
        </w:rPr>
        <w:t>k obhajovaniu vlastných postojov a k primeranému obhajovaniu svojich práv,</w:t>
      </w:r>
    </w:p>
    <w:p w:rsidR="00250099" w:rsidRPr="00AA3621" w:rsidRDefault="00250099" w:rsidP="00250099">
      <w:pPr>
        <w:numPr>
          <w:ilvl w:val="0"/>
          <w:numId w:val="2"/>
        </w:numPr>
        <w:rPr>
          <w:lang w:val="sk-SK"/>
        </w:rPr>
      </w:pPr>
      <w:r w:rsidRPr="00AA3621">
        <w:rPr>
          <w:lang w:val="sk-SK"/>
        </w:rPr>
        <w:t xml:space="preserve">vytváraniu schopnosti využívať ako zdroj informácií rôzne verbálne a neverbálne texty spoločenského a spoločenskovedného charakteru, </w:t>
      </w:r>
    </w:p>
    <w:p w:rsidR="00250099" w:rsidRPr="00AA3621" w:rsidRDefault="00250099" w:rsidP="00250099">
      <w:pPr>
        <w:numPr>
          <w:ilvl w:val="0"/>
          <w:numId w:val="16"/>
        </w:numPr>
        <w:jc w:val="both"/>
        <w:rPr>
          <w:lang w:val="sk-SK"/>
        </w:rPr>
      </w:pPr>
      <w:r w:rsidRPr="00AA3621">
        <w:rPr>
          <w:lang w:val="sk-SK"/>
        </w:rPr>
        <w:t>rešpektovaniu a uplatňovaniu mravných princípov a pravidiel spoločenského spolunažívania a prebratiu zodpovednosti za vlastné názory, správanie sa a dôsledky konania.</w:t>
      </w:r>
    </w:p>
    <w:p w:rsidR="00250099" w:rsidRPr="00AA3621" w:rsidRDefault="00250099" w:rsidP="00250099">
      <w:pPr>
        <w:ind w:left="540"/>
        <w:rPr>
          <w:b/>
          <w:lang w:val="sk-SK"/>
        </w:rPr>
      </w:pPr>
    </w:p>
    <w:p w:rsidR="00250099" w:rsidRPr="00AA3621" w:rsidRDefault="00250099" w:rsidP="00250099">
      <w:pPr>
        <w:rPr>
          <w:b/>
          <w:lang w:val="sk-SK"/>
        </w:rPr>
      </w:pPr>
      <w:r w:rsidRPr="00AA3621">
        <w:rPr>
          <w:b/>
          <w:lang w:val="sk-SK"/>
        </w:rPr>
        <w:t>VÝCHOVNÉ A VZDELÁVACIE STRATÉGIE</w:t>
      </w:r>
    </w:p>
    <w:p w:rsidR="00250099" w:rsidRDefault="00250099" w:rsidP="00250099">
      <w:pPr>
        <w:jc w:val="both"/>
        <w:rPr>
          <w:lang w:val="sk-SK"/>
        </w:rPr>
      </w:pPr>
      <w:r w:rsidRPr="00AA3621">
        <w:rPr>
          <w:lang w:val="sk-SK"/>
        </w:rPr>
        <w:t xml:space="preserve">Závažným predpokladom rozvíjania a uplatňovania uvedených cieľových kategórií je prekonávať </w:t>
      </w:r>
      <w:proofErr w:type="spellStart"/>
      <w:r w:rsidRPr="00AA3621">
        <w:rPr>
          <w:lang w:val="sk-SK"/>
        </w:rPr>
        <w:t>transmisívnu</w:t>
      </w:r>
      <w:proofErr w:type="spellEnd"/>
      <w:r w:rsidRPr="00AA3621">
        <w:rPr>
          <w:lang w:val="sk-SK"/>
        </w:rPr>
        <w:t xml:space="preserve"> výučbu dejepisu, ktorej podstatou je odovzdávanie poznatkov v hotovej podobe prevažne explikačnými (vysvetľujúcimi) metódami a prostredníctvom frontálnej výučby, a v širšej miere aplikovať prístupy, ktoré kladú dôraz na aktívne učenie, na proces hľadania, objavovania a konštruovania (vytvárania) poznatkov na základe vlastnej činnosti a skúsenosti v interakcii s učiteľom a spolužiakmi v kooperatívnom učení. Učiteľ je sprievodcom žiaka v jeho učení, zdrojom odborne erudovaných informácií, cenným kritikom a oponentom žiaka a nositeľom spoločensky uznaných hodnôt, s ktorými žiaka konfrontuje.</w:t>
      </w:r>
    </w:p>
    <w:p w:rsidR="00250099" w:rsidRPr="00AA3621" w:rsidRDefault="00250099" w:rsidP="00250099">
      <w:pPr>
        <w:jc w:val="both"/>
        <w:rPr>
          <w:lang w:val="sk-SK"/>
        </w:rPr>
      </w:pPr>
      <w:r w:rsidRPr="00AA3621">
        <w:rPr>
          <w:lang w:val="sk-SK"/>
        </w:rPr>
        <w:t xml:space="preserve"> </w:t>
      </w:r>
    </w:p>
    <w:p w:rsidR="00250099" w:rsidRPr="00AA3621" w:rsidRDefault="00250099" w:rsidP="00250099">
      <w:pPr>
        <w:rPr>
          <w:b/>
          <w:lang w:val="sk-SK"/>
        </w:rPr>
      </w:pPr>
      <w:r w:rsidRPr="00AA3621">
        <w:rPr>
          <w:b/>
          <w:lang w:val="sk-SK"/>
        </w:rPr>
        <w:t>STRATÉGIA VYUČOVANIA</w:t>
      </w:r>
    </w:p>
    <w:p w:rsidR="00250099" w:rsidRDefault="00250099" w:rsidP="00250099">
      <w:pPr>
        <w:jc w:val="both"/>
        <w:rPr>
          <w:lang w:val="sk-SK"/>
        </w:rPr>
      </w:pPr>
      <w:r w:rsidRPr="00AA3621">
        <w:rPr>
          <w:lang w:val="sk-SK"/>
        </w:rPr>
        <w:t>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V príme dominuje postojová zložka edukačného procesu nad kognitívnou. Dôraz je kladený na budovanie identity ži</w:t>
      </w:r>
      <w:r>
        <w:rPr>
          <w:lang w:val="sk-SK"/>
        </w:rPr>
        <w:t>a</w:t>
      </w:r>
      <w:r w:rsidRPr="00AA3621">
        <w:rPr>
          <w:lang w:val="sk-SK"/>
        </w:rPr>
        <w:t>ka, jeho identifikáciu s rodinou, mestom, regiónom a vlasťou. Tomu zodpovedá aj hodnotenie výchovno-vzdelávacích výsledkov.</w:t>
      </w:r>
    </w:p>
    <w:p w:rsidR="00250099" w:rsidRDefault="00250099" w:rsidP="00250099">
      <w:pPr>
        <w:jc w:val="both"/>
        <w:rPr>
          <w:lang w:val="sk-SK"/>
        </w:rPr>
      </w:pPr>
    </w:p>
    <w:p w:rsidR="00250099" w:rsidRPr="003D2179" w:rsidRDefault="00250099" w:rsidP="00250099">
      <w:pPr>
        <w:jc w:val="center"/>
        <w:rPr>
          <w:b/>
          <w:sz w:val="28"/>
          <w:szCs w:val="28"/>
        </w:rPr>
      </w:pPr>
      <w:proofErr w:type="spellStart"/>
      <w:r w:rsidRPr="003D2179">
        <w:rPr>
          <w:b/>
          <w:sz w:val="28"/>
          <w:szCs w:val="28"/>
        </w:rPr>
        <w:t>Klasifikácia</w:t>
      </w:r>
      <w:proofErr w:type="spellEnd"/>
      <w:r w:rsidRPr="003D2179">
        <w:rPr>
          <w:b/>
          <w:sz w:val="28"/>
          <w:szCs w:val="28"/>
        </w:rPr>
        <w:t xml:space="preserve"> a </w:t>
      </w:r>
      <w:proofErr w:type="spellStart"/>
      <w:r w:rsidRPr="003D2179">
        <w:rPr>
          <w:b/>
          <w:sz w:val="28"/>
          <w:szCs w:val="28"/>
        </w:rPr>
        <w:t>hodnotenie</w:t>
      </w:r>
      <w:proofErr w:type="spellEnd"/>
      <w:r w:rsidRPr="003D2179">
        <w:rPr>
          <w:b/>
          <w:sz w:val="28"/>
          <w:szCs w:val="28"/>
        </w:rPr>
        <w:t xml:space="preserve"> </w:t>
      </w:r>
      <w:proofErr w:type="spellStart"/>
      <w:r w:rsidRPr="003D2179">
        <w:rPr>
          <w:b/>
          <w:sz w:val="28"/>
          <w:szCs w:val="28"/>
        </w:rPr>
        <w:t>študentov</w:t>
      </w:r>
      <w:proofErr w:type="spellEnd"/>
    </w:p>
    <w:p w:rsidR="00250099" w:rsidRPr="003D2179" w:rsidRDefault="00250099" w:rsidP="00250099">
      <w:pPr>
        <w:ind w:left="708"/>
      </w:pPr>
    </w:p>
    <w:p w:rsidR="00250099" w:rsidRDefault="00250099" w:rsidP="00250099">
      <w:proofErr w:type="spellStart"/>
      <w:r>
        <w:t>Pri</w:t>
      </w:r>
      <w:proofErr w:type="spellEnd"/>
      <w:r>
        <w:t xml:space="preserve"> </w:t>
      </w:r>
      <w:proofErr w:type="spellStart"/>
      <w:r>
        <w:t>hodnotení</w:t>
      </w:r>
      <w:proofErr w:type="spellEnd"/>
      <w:r>
        <w:t xml:space="preserve"> a </w:t>
      </w:r>
      <w:proofErr w:type="spellStart"/>
      <w:r>
        <w:t>klasifikácii</w:t>
      </w:r>
      <w:proofErr w:type="spellEnd"/>
      <w:r>
        <w:t xml:space="preserve"> </w:t>
      </w:r>
      <w:proofErr w:type="spellStart"/>
      <w:r>
        <w:t>študijných</w:t>
      </w:r>
      <w:proofErr w:type="spellEnd"/>
      <w:r>
        <w:t xml:space="preserve"> </w:t>
      </w:r>
      <w:proofErr w:type="spellStart"/>
      <w:r>
        <w:t>výsledkov</w:t>
      </w:r>
      <w:proofErr w:type="spellEnd"/>
      <w:r>
        <w:t xml:space="preserve"> </w:t>
      </w:r>
      <w:proofErr w:type="spellStart"/>
      <w:r>
        <w:t>sa</w:t>
      </w:r>
      <w:proofErr w:type="spellEnd"/>
      <w:r>
        <w:t xml:space="preserve"> </w:t>
      </w:r>
      <w:proofErr w:type="spellStart"/>
      <w:r>
        <w:t>budú</w:t>
      </w:r>
      <w:proofErr w:type="spellEnd"/>
      <w:r>
        <w:t xml:space="preserve"> </w:t>
      </w:r>
      <w:proofErr w:type="spellStart"/>
      <w:r>
        <w:t>používať</w:t>
      </w:r>
      <w:proofErr w:type="spellEnd"/>
      <w:r>
        <w:t xml:space="preserve"> </w:t>
      </w:r>
      <w:proofErr w:type="spellStart"/>
      <w:r>
        <w:t>tieto</w:t>
      </w:r>
      <w:proofErr w:type="spellEnd"/>
      <w:r>
        <w:t xml:space="preserve"> </w:t>
      </w:r>
      <w:proofErr w:type="spellStart"/>
      <w:r>
        <w:t>metódy</w:t>
      </w:r>
      <w:proofErr w:type="spellEnd"/>
      <w:r>
        <w:t>, formy a </w:t>
      </w:r>
      <w:proofErr w:type="spellStart"/>
      <w:r>
        <w:t>prostriedky</w:t>
      </w:r>
      <w:proofErr w:type="spellEnd"/>
      <w:r>
        <w:t xml:space="preserve"> :</w:t>
      </w:r>
    </w:p>
    <w:p w:rsidR="00250099" w:rsidRDefault="00250099" w:rsidP="00250099">
      <w:r w:rsidRPr="003D2179">
        <w:rPr>
          <w:b/>
        </w:rPr>
        <w:t>a,</w:t>
      </w:r>
      <w:r>
        <w:t xml:space="preserve"> </w:t>
      </w:r>
      <w:proofErr w:type="spellStart"/>
      <w:r>
        <w:t>sústavné</w:t>
      </w:r>
      <w:proofErr w:type="spellEnd"/>
      <w:r>
        <w:t xml:space="preserve"> </w:t>
      </w:r>
      <w:proofErr w:type="spellStart"/>
      <w:r>
        <w:t>sledovanie</w:t>
      </w:r>
      <w:proofErr w:type="spellEnd"/>
      <w:r>
        <w:t xml:space="preserve"> </w:t>
      </w:r>
      <w:proofErr w:type="spellStart"/>
      <w:r>
        <w:t>výkonov</w:t>
      </w:r>
      <w:proofErr w:type="spellEnd"/>
      <w:r>
        <w:t xml:space="preserve"> a aktivity </w:t>
      </w:r>
      <w:proofErr w:type="spellStart"/>
      <w:r>
        <w:t>žiaka</w:t>
      </w:r>
      <w:proofErr w:type="spellEnd"/>
      <w:r>
        <w:t>,  </w:t>
      </w:r>
      <w:proofErr w:type="spellStart"/>
      <w:r>
        <w:t>pripravenosti</w:t>
      </w:r>
      <w:proofErr w:type="spellEnd"/>
      <w:r>
        <w:t xml:space="preserve"> a </w:t>
      </w:r>
      <w:proofErr w:type="spellStart"/>
      <w:r>
        <w:t>zapojenia</w:t>
      </w:r>
      <w:proofErr w:type="spellEnd"/>
      <w:r>
        <w:t xml:space="preserve"> do </w:t>
      </w:r>
      <w:proofErr w:type="spellStart"/>
      <w:r>
        <w:t>vyučovacieho</w:t>
      </w:r>
      <w:proofErr w:type="spellEnd"/>
      <w:r>
        <w:t xml:space="preserve"> procesu</w:t>
      </w:r>
    </w:p>
    <w:p w:rsidR="00250099" w:rsidRDefault="00250099" w:rsidP="00250099">
      <w:r w:rsidRPr="003D2179">
        <w:rPr>
          <w:b/>
        </w:rPr>
        <w:t>b,</w:t>
      </w:r>
      <w:r>
        <w:t xml:space="preserve"> </w:t>
      </w:r>
      <w:proofErr w:type="spellStart"/>
      <w:r>
        <w:t>písomné</w:t>
      </w:r>
      <w:proofErr w:type="spellEnd"/>
      <w:r>
        <w:t xml:space="preserve"> </w:t>
      </w:r>
      <w:proofErr w:type="spellStart"/>
      <w:r>
        <w:t>preverovanie</w:t>
      </w:r>
      <w:proofErr w:type="spellEnd"/>
      <w:r>
        <w:t xml:space="preserve"> </w:t>
      </w:r>
      <w:proofErr w:type="spellStart"/>
      <w:r>
        <w:t>vedomostí</w:t>
      </w:r>
      <w:proofErr w:type="spellEnd"/>
      <w:r>
        <w:t xml:space="preserve">    -    </w:t>
      </w:r>
      <w:proofErr w:type="spellStart"/>
      <w:r>
        <w:t>krátke</w:t>
      </w:r>
      <w:proofErr w:type="spellEnd"/>
      <w:r>
        <w:t xml:space="preserve">  </w:t>
      </w:r>
      <w:proofErr w:type="spellStart"/>
      <w:r>
        <w:t>previerky</w:t>
      </w:r>
      <w:proofErr w:type="spellEnd"/>
      <w:r>
        <w:t xml:space="preserve"> z 2 – 3 vyučovacích </w:t>
      </w:r>
      <w:proofErr w:type="spellStart"/>
      <w:r>
        <w:t>hodín</w:t>
      </w:r>
      <w:proofErr w:type="spellEnd"/>
    </w:p>
    <w:p w:rsidR="00250099" w:rsidRDefault="00250099" w:rsidP="00250099">
      <w:pPr>
        <w:pStyle w:val="Odsekzoznamu"/>
        <w:ind w:left="0"/>
      </w:pPr>
      <w:r w:rsidRPr="003D2179">
        <w:rPr>
          <w:rFonts w:ascii="Times New Roman" w:hAnsi="Times New Roman"/>
        </w:rPr>
        <w:t xml:space="preserve">                                                                   -     testy a písomné previerky z celého </w:t>
      </w:r>
      <w:proofErr w:type="spellStart"/>
      <w:r w:rsidRPr="003D2179">
        <w:rPr>
          <w:rFonts w:ascii="Times New Roman" w:hAnsi="Times New Roman"/>
        </w:rPr>
        <w:t>tematickécelku</w:t>
      </w:r>
      <w:proofErr w:type="spellEnd"/>
      <w:r w:rsidRPr="003D2179">
        <w:rPr>
          <w:rFonts w:ascii="Times New Roman" w:hAnsi="Times New Roman"/>
        </w:rPr>
        <w:br/>
      </w:r>
      <w:r w:rsidRPr="003D2179">
        <w:rPr>
          <w:rFonts w:ascii="Times New Roman" w:hAnsi="Times New Roman"/>
          <w:b/>
        </w:rPr>
        <w:t xml:space="preserve"> c,</w:t>
      </w:r>
      <w:r w:rsidRPr="003D2179">
        <w:rPr>
          <w:rFonts w:ascii="Times New Roman" w:hAnsi="Times New Roman"/>
        </w:rPr>
        <w:t xml:space="preserve"> ústna odpoveď </w:t>
      </w:r>
      <w:r w:rsidRPr="003D2179">
        <w:rPr>
          <w:rFonts w:ascii="Times New Roman" w:hAnsi="Times New Roman"/>
        </w:rPr>
        <w:br/>
      </w:r>
      <w:r w:rsidRPr="003D2179">
        <w:rPr>
          <w:rFonts w:ascii="Times New Roman" w:hAnsi="Times New Roman"/>
          <w:b/>
        </w:rPr>
        <w:t>d,</w:t>
      </w:r>
      <w:r w:rsidRPr="003D2179">
        <w:rPr>
          <w:rFonts w:ascii="Times New Roman" w:hAnsi="Times New Roman"/>
        </w:rPr>
        <w:t xml:space="preserve"> hodnotenie ďalších činností žiakov  -  projekty, referáty, prezentácie, </w:t>
      </w:r>
      <w:proofErr w:type="spellStart"/>
      <w:r w:rsidRPr="003D2179">
        <w:rPr>
          <w:rFonts w:ascii="Times New Roman" w:hAnsi="Times New Roman"/>
        </w:rPr>
        <w:t>postery</w:t>
      </w:r>
      <w:proofErr w:type="spellEnd"/>
      <w:r w:rsidRPr="003D2179">
        <w:rPr>
          <w:rFonts w:ascii="Times New Roman" w:hAnsi="Times New Roman"/>
        </w:rPr>
        <w:t xml:space="preserve"> a zapojenie do súťaží. </w:t>
      </w:r>
      <w:r w:rsidRPr="003D2179">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3D2179">
        <w:rPr>
          <w:rFonts w:ascii="Times New Roman" w:hAnsi="Times New Roman"/>
        </w:rPr>
        <w:br/>
        <w:t xml:space="preserve">    Odporúčané stupnice hodnotenia písomných skúšok /  učiteľ môže stupnicu čiastočne meniť podľa náročnosti skúšky/ :</w:t>
      </w:r>
      <w:r>
        <w:t xml:space="preserve">    </w:t>
      </w:r>
      <w:r>
        <w:br/>
        <w:t xml:space="preserve">                                                                 </w:t>
      </w:r>
      <w:r w:rsidRPr="003D2179">
        <w:rPr>
          <w:rFonts w:ascii="Times New Roman" w:hAnsi="Times New Roman"/>
        </w:rPr>
        <w:t>100  -  90 %          výborný</w:t>
      </w:r>
      <w:r w:rsidRPr="003D2179">
        <w:rPr>
          <w:rFonts w:ascii="Times New Roman" w:hAnsi="Times New Roman"/>
        </w:rPr>
        <w:br/>
        <w:t xml:space="preserve">                                                            89   -  75 %         chválitebný</w:t>
      </w:r>
      <w:r w:rsidRPr="003D2179">
        <w:rPr>
          <w:rFonts w:ascii="Times New Roman" w:hAnsi="Times New Roman"/>
        </w:rPr>
        <w:br/>
        <w:t xml:space="preserve">                                                            74   -  50 %         dobrý</w:t>
      </w:r>
      <w:r w:rsidRPr="003D2179">
        <w:rPr>
          <w:rFonts w:ascii="Times New Roman" w:hAnsi="Times New Roman"/>
        </w:rPr>
        <w:br/>
        <w:t xml:space="preserve">                                                            49  -   33 %         dostatočný</w:t>
      </w:r>
      <w:r w:rsidRPr="003D2179">
        <w:rPr>
          <w:rFonts w:ascii="Times New Roman" w:hAnsi="Times New Roman"/>
        </w:rPr>
        <w:br/>
        <w:t xml:space="preserve">                                                            32  -    0  %         nedostatočný</w:t>
      </w:r>
      <w:r>
        <w:t xml:space="preserve"> </w:t>
      </w:r>
    </w:p>
    <w:p w:rsidR="00250099" w:rsidRPr="00AA3621" w:rsidRDefault="00250099" w:rsidP="00250099">
      <w:pPr>
        <w:rPr>
          <w:b/>
          <w:lang w:val="sk-SK"/>
        </w:rPr>
      </w:pPr>
      <w:r w:rsidRPr="00AA3621">
        <w:rPr>
          <w:b/>
          <w:lang w:val="sk-SK"/>
        </w:rPr>
        <w:t>UČEBNÉ ZDROJE</w:t>
      </w:r>
    </w:p>
    <w:p w:rsidR="00250099" w:rsidRDefault="00250099" w:rsidP="00250099">
      <w:pPr>
        <w:jc w:val="both"/>
        <w:rPr>
          <w:lang w:val="sk-SK"/>
        </w:rPr>
      </w:pPr>
      <w:r>
        <w:rPr>
          <w:lang w:val="sk-SK"/>
        </w:rPr>
        <w:t>Učebnice pre ZŠ</w:t>
      </w:r>
    </w:p>
    <w:p w:rsidR="00250099" w:rsidRDefault="00250099" w:rsidP="00250099">
      <w:pPr>
        <w:jc w:val="both"/>
        <w:rPr>
          <w:lang w:val="sk-SK"/>
        </w:rPr>
      </w:pPr>
      <w:r>
        <w:rPr>
          <w:lang w:val="sk-SK"/>
        </w:rPr>
        <w:t>Odborné publikácie</w:t>
      </w:r>
    </w:p>
    <w:p w:rsidR="00250099" w:rsidRDefault="00250099" w:rsidP="00250099">
      <w:pPr>
        <w:jc w:val="both"/>
        <w:rPr>
          <w:lang w:val="sk-SK"/>
        </w:rPr>
      </w:pPr>
      <w:r>
        <w:rPr>
          <w:lang w:val="sk-SK"/>
        </w:rPr>
        <w:t>Internet</w:t>
      </w:r>
    </w:p>
    <w:p w:rsidR="00250099" w:rsidRDefault="00250099" w:rsidP="00250099">
      <w:pPr>
        <w:jc w:val="both"/>
        <w:rPr>
          <w:lang w:val="sk-SK"/>
        </w:rPr>
      </w:pPr>
      <w:r>
        <w:rPr>
          <w:lang w:val="sk-SK"/>
        </w:rPr>
        <w:t>Materiály prinesené žiakmi</w:t>
      </w:r>
    </w:p>
    <w:p w:rsidR="00250099" w:rsidRDefault="00250099" w:rsidP="00250099">
      <w:pPr>
        <w:jc w:val="both"/>
      </w:pPr>
      <w:r>
        <w:rPr>
          <w:lang w:val="sk-SK"/>
        </w:rPr>
        <w:t>Alternatívne učebnice</w:t>
      </w:r>
    </w:p>
    <w:p w:rsidR="00250099" w:rsidRDefault="00250099" w:rsidP="00250099">
      <w:pPr>
        <w:jc w:val="both"/>
        <w:rPr>
          <w:lang w:val="sk-SK"/>
        </w:rPr>
        <w:sectPr w:rsidR="00250099" w:rsidSect="002F4249">
          <w:headerReference w:type="default" r:id="rId8"/>
          <w:footerReference w:type="default" r:id="rId9"/>
          <w:pgSz w:w="12240" w:h="15840"/>
          <w:pgMar w:top="1418" w:right="1134" w:bottom="1418" w:left="1134" w:header="709" w:footer="709" w:gutter="0"/>
          <w:cols w:space="708"/>
          <w:titlePg/>
          <w:docGrid w:linePitch="360"/>
        </w:sectPr>
      </w:pPr>
    </w:p>
    <w:p w:rsidR="00250099" w:rsidRPr="000D3829" w:rsidRDefault="00250099" w:rsidP="000D3829">
      <w:pPr>
        <w:jc w:val="both"/>
        <w:rPr>
          <w:b/>
          <w:bCs/>
        </w:rPr>
      </w:pPr>
      <w:r w:rsidRPr="00661FC1">
        <w:rPr>
          <w:b/>
          <w:bCs/>
        </w:rPr>
        <w:lastRenderedPageBreak/>
        <w:t xml:space="preserve">OBSAH VZDELÁVANIA </w:t>
      </w:r>
    </w:p>
    <w:p w:rsidR="00250099" w:rsidRDefault="00250099" w:rsidP="00250099">
      <w:pPr>
        <w:rPr>
          <w:lang w:val="sk-SK"/>
        </w:rPr>
      </w:pPr>
    </w:p>
    <w:p w:rsidR="00250099" w:rsidRPr="00DB4E4E" w:rsidRDefault="00250099" w:rsidP="00250099">
      <w:pPr>
        <w:rPr>
          <w:b/>
          <w:bCs/>
          <w:lang w:val="sk-SK"/>
        </w:rPr>
      </w:pPr>
      <w:r w:rsidRPr="00DB4E4E">
        <w:rPr>
          <w:b/>
          <w:bCs/>
          <w:lang w:val="sk-SK"/>
        </w:rPr>
        <w:t>3.roční</w:t>
      </w:r>
      <w:r w:rsidR="00152419">
        <w:rPr>
          <w:b/>
          <w:bCs/>
          <w:lang w:val="sk-SK"/>
        </w:rPr>
        <w:t>k (Tercia) 1 hod. týždenne / 33</w:t>
      </w:r>
      <w:bookmarkStart w:id="0" w:name="_GoBack"/>
      <w:bookmarkEnd w:id="0"/>
      <w:r w:rsidR="00247E91">
        <w:rPr>
          <w:b/>
          <w:bCs/>
          <w:lang w:val="sk-SK"/>
        </w:rPr>
        <w:t xml:space="preserve"> </w:t>
      </w:r>
      <w:r w:rsidRPr="00DB4E4E">
        <w:rPr>
          <w:b/>
          <w:bCs/>
          <w:lang w:val="sk-SK"/>
        </w:rPr>
        <w:t>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250099" w:rsidRPr="00E04906" w:rsidTr="00152419">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Tematický celok</w:t>
            </w:r>
          </w:p>
          <w:p w:rsidR="00250099" w:rsidRPr="00E04906" w:rsidRDefault="00250099" w:rsidP="002F4249">
            <w:pPr>
              <w:jc w:val="center"/>
              <w:rPr>
                <w:lang w:val="sk-SK"/>
              </w:rPr>
            </w:pPr>
            <w:r w:rsidRPr="00E04906">
              <w:rPr>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Prostriedky</w:t>
            </w:r>
          </w:p>
          <w:p w:rsidR="00250099" w:rsidRPr="00E04906" w:rsidRDefault="00250099" w:rsidP="002F4249">
            <w:pPr>
              <w:jc w:val="center"/>
              <w:rPr>
                <w:lang w:val="sk-SK"/>
              </w:rPr>
            </w:pPr>
            <w:r w:rsidRPr="00E04906">
              <w:rPr>
                <w:lang w:val="sk-SK"/>
              </w:rPr>
              <w:t>hodnotenia</w:t>
            </w:r>
          </w:p>
        </w:tc>
      </w:tr>
      <w:tr w:rsidR="00250099" w:rsidRPr="00E04906" w:rsidTr="00152419">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r>
      <w:tr w:rsidR="00B35E94" w:rsidRPr="00892050" w:rsidTr="00152419">
        <w:trPr>
          <w:trHeight w:val="2825"/>
        </w:trPr>
        <w:tc>
          <w:tcPr>
            <w:tcW w:w="2088" w:type="dxa"/>
            <w:vMerge w:val="restart"/>
            <w:tcBorders>
              <w:top w:val="single" w:sz="4" w:space="0" w:color="auto"/>
              <w:left w:val="single" w:sz="4" w:space="0" w:color="auto"/>
              <w:right w:val="single" w:sz="4" w:space="0" w:color="auto"/>
            </w:tcBorders>
            <w:shd w:val="clear" w:color="auto" w:fill="auto"/>
          </w:tcPr>
          <w:p w:rsidR="00B35E94" w:rsidRDefault="00B35E94" w:rsidP="002F4249">
            <w:pPr>
              <w:rPr>
                <w:b/>
                <w:bCs/>
              </w:rPr>
            </w:pPr>
          </w:p>
          <w:p w:rsidR="00B35E94" w:rsidRDefault="00B35E94" w:rsidP="002F4249">
            <w:pPr>
              <w:rPr>
                <w:b/>
                <w:bCs/>
              </w:rPr>
            </w:pPr>
            <w:proofErr w:type="spellStart"/>
            <w:r>
              <w:rPr>
                <w:b/>
                <w:bCs/>
              </w:rPr>
              <w:t>Postavenie</w:t>
            </w:r>
            <w:proofErr w:type="spellEnd"/>
            <w:r>
              <w:rPr>
                <w:b/>
                <w:bCs/>
              </w:rPr>
              <w:t xml:space="preserve">  </w:t>
            </w:r>
            <w:proofErr w:type="spellStart"/>
            <w:r>
              <w:rPr>
                <w:b/>
                <w:bCs/>
              </w:rPr>
              <w:t>jednotlivca</w:t>
            </w:r>
            <w:proofErr w:type="spellEnd"/>
            <w:r>
              <w:rPr>
                <w:b/>
                <w:bCs/>
              </w:rPr>
              <w:t xml:space="preserve">  v </w:t>
            </w:r>
            <w:proofErr w:type="spellStart"/>
            <w:r>
              <w:rPr>
                <w:b/>
                <w:bCs/>
              </w:rPr>
              <w:t>spoločnosti</w:t>
            </w:r>
            <w:proofErr w:type="spellEnd"/>
          </w:p>
          <w:p w:rsidR="00B35E94" w:rsidRDefault="00B35E94" w:rsidP="002F4249">
            <w:pPr>
              <w:rPr>
                <w:b/>
                <w:bCs/>
              </w:rPr>
            </w:pPr>
          </w:p>
          <w:p w:rsidR="00B35E94" w:rsidRDefault="00B35E94" w:rsidP="002F4249">
            <w:pPr>
              <w:rPr>
                <w:b/>
                <w:bCs/>
              </w:rPr>
            </w:pPr>
            <w:r>
              <w:rPr>
                <w:b/>
                <w:bCs/>
              </w:rPr>
              <w:t xml:space="preserve">6  </w:t>
            </w:r>
            <w:proofErr w:type="spellStart"/>
            <w:r>
              <w:rPr>
                <w:b/>
                <w:bCs/>
              </w:rPr>
              <w:t>hodín</w:t>
            </w:r>
            <w:proofErr w:type="spellEnd"/>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roofErr w:type="spellStart"/>
            <w:r>
              <w:rPr>
                <w:b/>
                <w:bCs/>
              </w:rPr>
              <w:t>Sociálne</w:t>
            </w:r>
            <w:proofErr w:type="spellEnd"/>
            <w:r>
              <w:rPr>
                <w:b/>
                <w:bCs/>
              </w:rPr>
              <w:t xml:space="preserve">  </w:t>
            </w:r>
            <w:proofErr w:type="gramStart"/>
            <w:r>
              <w:rPr>
                <w:b/>
                <w:bCs/>
              </w:rPr>
              <w:t xml:space="preserve">vztahy  v  </w:t>
            </w:r>
            <w:proofErr w:type="spellStart"/>
            <w:r>
              <w:rPr>
                <w:b/>
                <w:bCs/>
              </w:rPr>
              <w:t>spoločnosti</w:t>
            </w:r>
            <w:proofErr w:type="spellEnd"/>
            <w:proofErr w:type="gramEnd"/>
          </w:p>
          <w:p w:rsidR="00B35E94" w:rsidRDefault="00B35E94" w:rsidP="002F4249">
            <w:pPr>
              <w:rPr>
                <w:b/>
                <w:bCs/>
              </w:rPr>
            </w:pPr>
          </w:p>
          <w:p w:rsidR="00B35E94" w:rsidRDefault="00B35E94" w:rsidP="002F4249">
            <w:pPr>
              <w:rPr>
                <w:b/>
                <w:bCs/>
              </w:rPr>
            </w:pPr>
            <w:r>
              <w:rPr>
                <w:b/>
                <w:bCs/>
              </w:rPr>
              <w:t xml:space="preserve">7  </w:t>
            </w:r>
            <w:proofErr w:type="spellStart"/>
            <w:r>
              <w:rPr>
                <w:b/>
                <w:bCs/>
              </w:rPr>
              <w:t>hodín</w:t>
            </w:r>
            <w:proofErr w:type="spellEnd"/>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
          <w:p w:rsidR="00B35E94" w:rsidRDefault="00B35E94" w:rsidP="002F4249">
            <w:pPr>
              <w:rPr>
                <w:b/>
                <w:bCs/>
              </w:rPr>
            </w:pPr>
            <w:proofErr w:type="spellStart"/>
            <w:r>
              <w:rPr>
                <w:b/>
                <w:bCs/>
              </w:rPr>
              <w:t>Štát</w:t>
            </w:r>
            <w:proofErr w:type="spellEnd"/>
            <w:r>
              <w:rPr>
                <w:b/>
                <w:bCs/>
              </w:rPr>
              <w:t xml:space="preserve"> a právo</w:t>
            </w:r>
          </w:p>
          <w:p w:rsidR="00B35E94" w:rsidRPr="00892050" w:rsidRDefault="00B35E94" w:rsidP="002F4249">
            <w:r w:rsidRPr="00892050">
              <w:rPr>
                <w:b/>
                <w:bCs/>
              </w:rPr>
              <w:t xml:space="preserve"> </w:t>
            </w:r>
          </w:p>
          <w:p w:rsidR="00B35E94" w:rsidRDefault="00B35E94" w:rsidP="002F4249">
            <w:pPr>
              <w:rPr>
                <w:b/>
                <w:lang w:val="sk-SK"/>
              </w:rPr>
            </w:pPr>
            <w:r>
              <w:rPr>
                <w:b/>
                <w:lang w:val="sk-SK"/>
              </w:rPr>
              <w:t>(10</w:t>
            </w:r>
            <w:r w:rsidRPr="00896DAA">
              <w:rPr>
                <w:b/>
                <w:lang w:val="sk-SK"/>
              </w:rPr>
              <w:t xml:space="preserve"> hodín)</w:t>
            </w: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p>
          <w:p w:rsidR="00B35E94" w:rsidRDefault="00B35E94" w:rsidP="002F4249">
            <w:pPr>
              <w:rPr>
                <w:b/>
                <w:lang w:val="sk-SK"/>
              </w:rPr>
            </w:pPr>
            <w:r>
              <w:rPr>
                <w:b/>
                <w:lang w:val="sk-SK"/>
              </w:rPr>
              <w:t>Ľudské práva a slobody</w:t>
            </w:r>
          </w:p>
          <w:p w:rsidR="00B35E94" w:rsidRDefault="00B35E94" w:rsidP="002F4249">
            <w:pPr>
              <w:rPr>
                <w:b/>
                <w:lang w:val="sk-SK"/>
              </w:rPr>
            </w:pPr>
          </w:p>
          <w:p w:rsidR="00B35E94" w:rsidRDefault="00B35E94" w:rsidP="002F4249">
            <w:pPr>
              <w:rPr>
                <w:b/>
                <w:lang w:val="sk-SK"/>
              </w:rPr>
            </w:pPr>
            <w:r>
              <w:rPr>
                <w:b/>
                <w:lang w:val="sk-SK"/>
              </w:rPr>
              <w:t>10  hodín</w:t>
            </w:r>
          </w:p>
          <w:p w:rsidR="00B35E94" w:rsidRPr="00896DAA" w:rsidRDefault="00B35E94" w:rsidP="002F4249">
            <w:pPr>
              <w:rPr>
                <w:b/>
                <w:lang w:val="sk-SK"/>
              </w:rPr>
            </w:pPr>
          </w:p>
        </w:tc>
        <w:tc>
          <w:tcPr>
            <w:tcW w:w="4140" w:type="dxa"/>
            <w:vMerge w:val="restart"/>
            <w:tcBorders>
              <w:top w:val="single" w:sz="4" w:space="0" w:color="auto"/>
              <w:left w:val="single" w:sz="4" w:space="0" w:color="auto"/>
              <w:right w:val="single" w:sz="4" w:space="0" w:color="auto"/>
            </w:tcBorders>
            <w:shd w:val="clear" w:color="auto" w:fill="auto"/>
          </w:tcPr>
          <w:p w:rsidR="00B35E94" w:rsidRDefault="00B35E94" w:rsidP="000D3829"/>
          <w:p w:rsidR="00B35E94" w:rsidRDefault="00B35E94" w:rsidP="00B35E94">
            <w:proofErr w:type="spellStart"/>
            <w:r>
              <w:t>osobnosť</w:t>
            </w:r>
            <w:proofErr w:type="spellEnd"/>
            <w:r>
              <w:t xml:space="preserve"> </w:t>
            </w:r>
            <w:proofErr w:type="spellStart"/>
            <w:r>
              <w:t>človeka</w:t>
            </w:r>
            <w:proofErr w:type="spellEnd"/>
          </w:p>
          <w:p w:rsidR="00B35E94" w:rsidRDefault="00B35E94" w:rsidP="00B35E94">
            <w:proofErr w:type="spellStart"/>
            <w:r>
              <w:t>socializácia</w:t>
            </w:r>
            <w:proofErr w:type="spellEnd"/>
            <w:r>
              <w:t xml:space="preserve"> </w:t>
            </w:r>
            <w:proofErr w:type="spellStart"/>
            <w:r>
              <w:t>jednotlivca</w:t>
            </w:r>
            <w:proofErr w:type="spellEnd"/>
          </w:p>
          <w:p w:rsidR="00B35E94" w:rsidRDefault="00B35E94" w:rsidP="00B35E94">
            <w:r>
              <w:t xml:space="preserve">sociálna </w:t>
            </w:r>
            <w:proofErr w:type="spellStart"/>
            <w:r>
              <w:t>komunikácia</w:t>
            </w:r>
            <w:proofErr w:type="spellEnd"/>
          </w:p>
          <w:p w:rsidR="00B35E94" w:rsidRDefault="00B35E94" w:rsidP="00B35E94">
            <w:proofErr w:type="spellStart"/>
            <w:r>
              <w:t>učenie</w:t>
            </w:r>
            <w:proofErr w:type="spellEnd"/>
          </w:p>
          <w:p w:rsidR="00B35E94" w:rsidRDefault="00B35E94" w:rsidP="00B35E94">
            <w:proofErr w:type="spellStart"/>
            <w:r>
              <w:t>sociálne</w:t>
            </w:r>
            <w:proofErr w:type="spellEnd"/>
            <w:r>
              <w:t xml:space="preserve"> skupiny</w:t>
            </w:r>
          </w:p>
          <w:p w:rsidR="00B35E94" w:rsidRDefault="00B35E94" w:rsidP="00B35E94">
            <w:proofErr w:type="spellStart"/>
            <w:r>
              <w:t>sociálne</w:t>
            </w:r>
            <w:proofErr w:type="spellEnd"/>
            <w:r>
              <w:t xml:space="preserve"> </w:t>
            </w:r>
            <w:proofErr w:type="spellStart"/>
            <w:r>
              <w:t>vzťahy</w:t>
            </w:r>
            <w:proofErr w:type="spellEnd"/>
          </w:p>
          <w:p w:rsidR="00B35E94" w:rsidRDefault="00B35E94" w:rsidP="00B35E94">
            <w:r>
              <w:t xml:space="preserve">zdravý životný </w:t>
            </w:r>
            <w:proofErr w:type="spellStart"/>
            <w:r>
              <w:t>štý</w:t>
            </w:r>
            <w:proofErr w:type="spellEnd"/>
          </w:p>
          <w:p w:rsidR="00B35E94" w:rsidRDefault="00B35E94" w:rsidP="000D3829"/>
          <w:p w:rsidR="00B35E94" w:rsidRDefault="00B35E94" w:rsidP="000D3829"/>
          <w:p w:rsidR="00B35E94" w:rsidRDefault="00B35E94" w:rsidP="000D3829"/>
          <w:p w:rsidR="00B35E94" w:rsidRDefault="00B35E94" w:rsidP="00B35E94">
            <w:proofErr w:type="spellStart"/>
            <w:r>
              <w:t>spoločnosť</w:t>
            </w:r>
            <w:proofErr w:type="spellEnd"/>
          </w:p>
          <w:p w:rsidR="00B35E94" w:rsidRDefault="00B35E94" w:rsidP="00B35E94">
            <w:proofErr w:type="spellStart"/>
            <w:r>
              <w:t>sociálne</w:t>
            </w:r>
            <w:proofErr w:type="spellEnd"/>
            <w:r>
              <w:t xml:space="preserve"> </w:t>
            </w:r>
            <w:proofErr w:type="spellStart"/>
            <w:r>
              <w:t>zmeny</w:t>
            </w:r>
            <w:proofErr w:type="spellEnd"/>
            <w:r>
              <w:t xml:space="preserve"> v </w:t>
            </w:r>
            <w:proofErr w:type="spellStart"/>
            <w:r>
              <w:t>spoločnosti</w:t>
            </w:r>
            <w:proofErr w:type="spellEnd"/>
          </w:p>
          <w:p w:rsidR="00B35E94" w:rsidRDefault="00B35E94" w:rsidP="00B35E94">
            <w:proofErr w:type="spellStart"/>
            <w:r>
              <w:t>sociálne</w:t>
            </w:r>
            <w:proofErr w:type="spellEnd"/>
            <w:r>
              <w:t xml:space="preserve"> a politické </w:t>
            </w:r>
            <w:proofErr w:type="spellStart"/>
            <w:r>
              <w:t>napätia</w:t>
            </w:r>
            <w:proofErr w:type="spellEnd"/>
            <w:r>
              <w:t xml:space="preserve"> – konflikty, vojny, extrémizmus</w:t>
            </w:r>
          </w:p>
          <w:p w:rsidR="00B35E94" w:rsidRDefault="00B35E94" w:rsidP="00B35E94">
            <w:proofErr w:type="spellStart"/>
            <w:r>
              <w:t>tolerancia</w:t>
            </w:r>
            <w:proofErr w:type="spellEnd"/>
          </w:p>
          <w:p w:rsidR="00B35E94" w:rsidRDefault="00B35E94" w:rsidP="00B35E94">
            <w:proofErr w:type="spellStart"/>
            <w:r>
              <w:t>dobrovoľníctvo</w:t>
            </w:r>
            <w:proofErr w:type="spellEnd"/>
          </w:p>
          <w:p w:rsidR="00B35E94" w:rsidRDefault="00B35E94" w:rsidP="00B35E94">
            <w:proofErr w:type="spellStart"/>
            <w:r>
              <w:t>charitatívna</w:t>
            </w:r>
            <w:proofErr w:type="spellEnd"/>
            <w:r>
              <w:t xml:space="preserve"> </w:t>
            </w:r>
            <w:proofErr w:type="spellStart"/>
            <w:r>
              <w:t>činnos</w:t>
            </w:r>
            <w:proofErr w:type="spellEnd"/>
          </w:p>
          <w:p w:rsidR="00B35E94" w:rsidRDefault="00B35E94" w:rsidP="000D3829"/>
          <w:p w:rsidR="00B35E94" w:rsidRDefault="00B35E94" w:rsidP="000D3829"/>
          <w:p w:rsidR="00B35E94" w:rsidRDefault="00B35E94" w:rsidP="000D3829"/>
          <w:p w:rsidR="00B35E94" w:rsidRDefault="00B35E94" w:rsidP="000D3829"/>
          <w:p w:rsidR="00B35E94" w:rsidRDefault="00B35E94" w:rsidP="000D3829"/>
          <w:p w:rsidR="00B35E94" w:rsidRDefault="00B35E94" w:rsidP="000D3829"/>
          <w:p w:rsidR="00B35E94" w:rsidRDefault="00B35E94" w:rsidP="000D3829"/>
          <w:p w:rsidR="00B35E94" w:rsidRDefault="00B35E94" w:rsidP="000D3829"/>
          <w:p w:rsidR="00B35E94" w:rsidRDefault="00B35E94" w:rsidP="000D3829"/>
          <w:p w:rsidR="00B35E94" w:rsidRDefault="00B35E94" w:rsidP="000D3829"/>
          <w:p w:rsidR="00B35E94" w:rsidRDefault="00B35E94" w:rsidP="000D3829"/>
          <w:p w:rsidR="00B35E94" w:rsidRDefault="00B35E94" w:rsidP="000D3829"/>
          <w:p w:rsidR="00B35E94" w:rsidRDefault="00B35E94" w:rsidP="000D3829"/>
          <w:p w:rsidR="00B35E94" w:rsidRDefault="00B35E94" w:rsidP="000D3829">
            <w:r>
              <w:t xml:space="preserve">Ústava </w:t>
            </w:r>
            <w:proofErr w:type="spellStart"/>
            <w:r>
              <w:t>Slovenskej</w:t>
            </w:r>
            <w:proofErr w:type="spellEnd"/>
            <w:r>
              <w:t xml:space="preserve"> republiky</w:t>
            </w:r>
          </w:p>
          <w:p w:rsidR="00B35E94" w:rsidRDefault="00B35E94" w:rsidP="000D3829">
            <w:proofErr w:type="spellStart"/>
            <w:r>
              <w:t>štát</w:t>
            </w:r>
            <w:proofErr w:type="spellEnd"/>
            <w:r>
              <w:t xml:space="preserve">, jeho znaky a </w:t>
            </w:r>
            <w:proofErr w:type="spellStart"/>
            <w:r>
              <w:t>funkcie</w:t>
            </w:r>
            <w:proofErr w:type="spellEnd"/>
          </w:p>
          <w:p w:rsidR="00B35E94" w:rsidRDefault="00B35E94" w:rsidP="000D3829">
            <w:r>
              <w:t>forma vlády</w:t>
            </w:r>
          </w:p>
          <w:p w:rsidR="00B35E94" w:rsidRDefault="00B35E94" w:rsidP="000D3829">
            <w:proofErr w:type="spellStart"/>
            <w:r>
              <w:t>deľba</w:t>
            </w:r>
            <w:proofErr w:type="spellEnd"/>
            <w:r>
              <w:t xml:space="preserve"> </w:t>
            </w:r>
            <w:proofErr w:type="spellStart"/>
            <w:r>
              <w:t>štátnej</w:t>
            </w:r>
            <w:proofErr w:type="spellEnd"/>
            <w:r>
              <w:t xml:space="preserve"> moci</w:t>
            </w:r>
          </w:p>
          <w:p w:rsidR="00B35E94" w:rsidRDefault="00B35E94" w:rsidP="000D3829">
            <w:proofErr w:type="spellStart"/>
            <w:r>
              <w:t>demokracia</w:t>
            </w:r>
            <w:proofErr w:type="spellEnd"/>
          </w:p>
          <w:p w:rsidR="00B35E94" w:rsidRDefault="00B35E94" w:rsidP="000D3829">
            <w:proofErr w:type="spellStart"/>
            <w:r>
              <w:t>voľby</w:t>
            </w:r>
            <w:proofErr w:type="spellEnd"/>
          </w:p>
          <w:p w:rsidR="00B35E94" w:rsidRDefault="00B35E94" w:rsidP="000D3829">
            <w:r>
              <w:t>právo</w:t>
            </w:r>
          </w:p>
          <w:p w:rsidR="00B35E94" w:rsidRDefault="00B35E94" w:rsidP="000D3829">
            <w:proofErr w:type="spellStart"/>
            <w:r>
              <w:t>právne</w:t>
            </w:r>
            <w:proofErr w:type="spellEnd"/>
            <w:r>
              <w:t xml:space="preserve"> normy</w:t>
            </w:r>
          </w:p>
          <w:p w:rsidR="00B35E94" w:rsidRDefault="00B35E94" w:rsidP="000D3829">
            <w:proofErr w:type="spellStart"/>
            <w:r>
              <w:t>právna</w:t>
            </w:r>
            <w:proofErr w:type="spellEnd"/>
            <w:r>
              <w:t xml:space="preserve"> </w:t>
            </w:r>
            <w:proofErr w:type="spellStart"/>
            <w:r>
              <w:t>spôsobilosť</w:t>
            </w:r>
            <w:proofErr w:type="spellEnd"/>
          </w:p>
          <w:p w:rsidR="00B35E94" w:rsidRDefault="00B35E94" w:rsidP="000D3829">
            <w:proofErr w:type="spellStart"/>
            <w:r>
              <w:t>spôsobilosť</w:t>
            </w:r>
            <w:proofErr w:type="spellEnd"/>
            <w:r>
              <w:t xml:space="preserve"> na </w:t>
            </w:r>
            <w:proofErr w:type="spellStart"/>
            <w:r>
              <w:t>právne</w:t>
            </w:r>
            <w:proofErr w:type="spellEnd"/>
            <w:r>
              <w:t xml:space="preserve"> úkony</w:t>
            </w:r>
          </w:p>
          <w:p w:rsidR="00B35E94" w:rsidRDefault="00B35E94" w:rsidP="000D3829">
            <w:r>
              <w:t xml:space="preserve">trestná </w:t>
            </w:r>
            <w:proofErr w:type="spellStart"/>
            <w:r>
              <w:t>zodpovednosť</w:t>
            </w:r>
            <w:proofErr w:type="spellEnd"/>
          </w:p>
          <w:p w:rsidR="00B35E94" w:rsidRPr="00892050" w:rsidRDefault="00B35E94" w:rsidP="000D3829">
            <w:proofErr w:type="spellStart"/>
            <w:r>
              <w:t>prezumpcia</w:t>
            </w:r>
            <w:proofErr w:type="spellEnd"/>
            <w:r>
              <w:t xml:space="preserve"> neviny</w:t>
            </w:r>
          </w:p>
        </w:tc>
        <w:tc>
          <w:tcPr>
            <w:tcW w:w="1980" w:type="dxa"/>
            <w:vMerge w:val="restart"/>
            <w:tcBorders>
              <w:top w:val="single" w:sz="4" w:space="0" w:color="auto"/>
              <w:left w:val="single" w:sz="4" w:space="0" w:color="auto"/>
              <w:right w:val="single" w:sz="4" w:space="0" w:color="auto"/>
            </w:tcBorders>
            <w:shd w:val="clear" w:color="auto" w:fill="auto"/>
          </w:tcPr>
          <w:p w:rsidR="00B35E94" w:rsidRPr="00892050" w:rsidRDefault="00B35E94" w:rsidP="002F4249"/>
          <w:p w:rsidR="00B35E94" w:rsidRPr="00892050" w:rsidRDefault="00B35E94" w:rsidP="00B35E94">
            <w:r w:rsidRPr="00892050">
              <w:t xml:space="preserve">- </w:t>
            </w:r>
          </w:p>
          <w:p w:rsidR="00B35E94" w:rsidRDefault="00B35E94" w:rsidP="00B35E94"/>
          <w:p w:rsidR="00B35E94" w:rsidRPr="00B35E94" w:rsidRDefault="00B35E94" w:rsidP="00B35E94"/>
          <w:p w:rsidR="00B35E94" w:rsidRPr="00B35E94" w:rsidRDefault="00B35E94" w:rsidP="00B35E94"/>
          <w:p w:rsidR="00B35E94" w:rsidRP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Default="00B35E94" w:rsidP="00B35E94"/>
          <w:p w:rsidR="00B35E94" w:rsidRPr="00B35E94" w:rsidRDefault="00B35E94" w:rsidP="00B35E94"/>
          <w:p w:rsidR="00B35E94" w:rsidRDefault="00B35E94" w:rsidP="00B35E94"/>
          <w:p w:rsidR="00B35E94" w:rsidRDefault="00B35E94" w:rsidP="00B35E94">
            <w:pPr>
              <w:jc w:val="center"/>
            </w:pPr>
            <w:r>
              <w:t xml:space="preserve">Ústava SR – základný zákon </w:t>
            </w:r>
            <w:proofErr w:type="spellStart"/>
            <w:r>
              <w:t>štátu</w:t>
            </w:r>
            <w:proofErr w:type="spellEnd"/>
            <w:r>
              <w:t xml:space="preserve"> </w:t>
            </w:r>
          </w:p>
          <w:p w:rsidR="00B35E94" w:rsidRDefault="00B35E94" w:rsidP="00B35E94">
            <w:pPr>
              <w:jc w:val="center"/>
            </w:pPr>
            <w:r>
              <w:t xml:space="preserve">- </w:t>
            </w:r>
            <w:proofErr w:type="spellStart"/>
            <w:r>
              <w:t>členenie</w:t>
            </w:r>
            <w:proofErr w:type="spellEnd"/>
            <w:r>
              <w:t xml:space="preserve"> ústavy </w:t>
            </w:r>
          </w:p>
          <w:p w:rsidR="00B35E94" w:rsidRDefault="00B35E94" w:rsidP="00B35E94">
            <w:pPr>
              <w:jc w:val="center"/>
            </w:pPr>
            <w:r>
              <w:t xml:space="preserve">- </w:t>
            </w:r>
            <w:proofErr w:type="spellStart"/>
            <w:r>
              <w:t>preambula</w:t>
            </w:r>
            <w:proofErr w:type="spellEnd"/>
            <w:r>
              <w:t xml:space="preserve"> </w:t>
            </w:r>
          </w:p>
          <w:p w:rsidR="00B35E94" w:rsidRDefault="00B35E94" w:rsidP="00B35E94">
            <w:pPr>
              <w:jc w:val="center"/>
            </w:pPr>
            <w:r>
              <w:t xml:space="preserve">- 2. Hlava Ústavy SR </w:t>
            </w:r>
          </w:p>
          <w:p w:rsidR="00B35E94" w:rsidRPr="00892050" w:rsidRDefault="00B35E94" w:rsidP="00B35E94">
            <w:pPr>
              <w:jc w:val="cente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B35E94" w:rsidRDefault="00B35E94" w:rsidP="00B35E94">
            <w:proofErr w:type="spellStart"/>
            <w:r>
              <w:lastRenderedPageBreak/>
              <w:t>analyzovať</w:t>
            </w:r>
            <w:proofErr w:type="spellEnd"/>
            <w:r>
              <w:t xml:space="preserve"> </w:t>
            </w:r>
            <w:proofErr w:type="spellStart"/>
            <w:r>
              <w:t>štruktúru</w:t>
            </w:r>
            <w:proofErr w:type="spellEnd"/>
            <w:r>
              <w:t xml:space="preserve"> </w:t>
            </w:r>
            <w:proofErr w:type="spellStart"/>
            <w:r>
              <w:t>spoločnosti</w:t>
            </w:r>
            <w:proofErr w:type="spellEnd"/>
            <w:r>
              <w:t xml:space="preserve"> </w:t>
            </w:r>
            <w:proofErr w:type="spellStart"/>
            <w:r>
              <w:t>podľa</w:t>
            </w:r>
            <w:proofErr w:type="spellEnd"/>
            <w:r>
              <w:t xml:space="preserve"> veku, </w:t>
            </w:r>
            <w:proofErr w:type="spellStart"/>
            <w:r>
              <w:t>pohlavia</w:t>
            </w:r>
            <w:proofErr w:type="spellEnd"/>
            <w:r>
              <w:t>,</w:t>
            </w:r>
          </w:p>
          <w:p w:rsidR="00B35E94" w:rsidRDefault="00B35E94" w:rsidP="00B35E94">
            <w:proofErr w:type="spellStart"/>
            <w:r>
              <w:t>náboženstva</w:t>
            </w:r>
            <w:proofErr w:type="spellEnd"/>
            <w:r>
              <w:t xml:space="preserve">, </w:t>
            </w:r>
            <w:proofErr w:type="spellStart"/>
            <w:r>
              <w:t>vzdelania</w:t>
            </w:r>
            <w:proofErr w:type="spellEnd"/>
            <w:r>
              <w:t>, národnosti,</w:t>
            </w:r>
          </w:p>
          <w:p w:rsidR="00B35E94" w:rsidRDefault="00B35E94" w:rsidP="00B35E94">
            <w:r>
              <w:t xml:space="preserve"> </w:t>
            </w:r>
            <w:proofErr w:type="spellStart"/>
            <w:r>
              <w:t>určiť</w:t>
            </w:r>
            <w:proofErr w:type="spellEnd"/>
            <w:r>
              <w:t xml:space="preserve"> </w:t>
            </w:r>
            <w:proofErr w:type="spellStart"/>
            <w:r>
              <w:t>hlavné</w:t>
            </w:r>
            <w:proofErr w:type="spellEnd"/>
            <w:r>
              <w:t xml:space="preserve"> </w:t>
            </w:r>
            <w:proofErr w:type="spellStart"/>
            <w:r>
              <w:t>príčiny</w:t>
            </w:r>
            <w:proofErr w:type="spellEnd"/>
            <w:r>
              <w:t xml:space="preserve"> </w:t>
            </w:r>
            <w:proofErr w:type="spellStart"/>
            <w:r>
              <w:t>sociálnych</w:t>
            </w:r>
            <w:proofErr w:type="spellEnd"/>
            <w:r>
              <w:t xml:space="preserve"> </w:t>
            </w:r>
            <w:proofErr w:type="spellStart"/>
            <w:r>
              <w:t>zmien</w:t>
            </w:r>
            <w:proofErr w:type="spellEnd"/>
            <w:r>
              <w:t xml:space="preserve"> v </w:t>
            </w:r>
            <w:proofErr w:type="spellStart"/>
            <w:r>
              <w:t>spoločnosti</w:t>
            </w:r>
            <w:proofErr w:type="spellEnd"/>
            <w:r>
              <w:t xml:space="preserve"> a </w:t>
            </w:r>
            <w:proofErr w:type="spellStart"/>
            <w:r>
              <w:t>ich</w:t>
            </w:r>
            <w:proofErr w:type="spellEnd"/>
          </w:p>
          <w:p w:rsidR="00B35E94" w:rsidRDefault="00B35E94" w:rsidP="00B35E94">
            <w:proofErr w:type="spellStart"/>
            <w:r>
              <w:t>dôsledky</w:t>
            </w:r>
            <w:proofErr w:type="spellEnd"/>
            <w:r>
              <w:t>,</w:t>
            </w:r>
          </w:p>
          <w:p w:rsidR="00B35E94" w:rsidRDefault="00B35E94" w:rsidP="00B35E94">
            <w:r>
              <w:t xml:space="preserve"> </w:t>
            </w:r>
            <w:proofErr w:type="spellStart"/>
            <w:r>
              <w:t>uviesť</w:t>
            </w:r>
            <w:proofErr w:type="spellEnd"/>
            <w:r>
              <w:t xml:space="preserve"> </w:t>
            </w:r>
            <w:proofErr w:type="spellStart"/>
            <w:r>
              <w:t>príklady</w:t>
            </w:r>
            <w:proofErr w:type="spellEnd"/>
            <w:r>
              <w:t xml:space="preserve"> rozmanitosti </w:t>
            </w:r>
            <w:proofErr w:type="spellStart"/>
            <w:r>
              <w:t>kultúr</w:t>
            </w:r>
            <w:proofErr w:type="spellEnd"/>
            <w:r>
              <w:t xml:space="preserve"> v </w:t>
            </w:r>
            <w:proofErr w:type="spellStart"/>
            <w:r>
              <w:t>Slovenskej</w:t>
            </w:r>
            <w:proofErr w:type="spellEnd"/>
            <w:r>
              <w:t xml:space="preserve"> </w:t>
            </w:r>
            <w:proofErr w:type="spellStart"/>
            <w:r>
              <w:t>republike</w:t>
            </w:r>
            <w:proofErr w:type="spellEnd"/>
            <w:r>
              <w:t>,</w:t>
            </w:r>
          </w:p>
          <w:p w:rsidR="00B35E94" w:rsidRDefault="00B35E94" w:rsidP="00B35E94">
            <w:r>
              <w:t xml:space="preserve"> </w:t>
            </w:r>
            <w:proofErr w:type="spellStart"/>
            <w:r>
              <w:t>rozpoznať</w:t>
            </w:r>
            <w:proofErr w:type="spellEnd"/>
            <w:r>
              <w:t xml:space="preserve"> </w:t>
            </w:r>
            <w:proofErr w:type="spellStart"/>
            <w:r>
              <w:t>prejavy</w:t>
            </w:r>
            <w:proofErr w:type="spellEnd"/>
            <w:r>
              <w:t xml:space="preserve"> </w:t>
            </w:r>
            <w:proofErr w:type="spellStart"/>
            <w:r>
              <w:t>šikanovania</w:t>
            </w:r>
            <w:proofErr w:type="spellEnd"/>
            <w:r>
              <w:t>, extrémizmu, vandalizmu,</w:t>
            </w:r>
          </w:p>
          <w:p w:rsidR="00B35E94" w:rsidRDefault="00B35E94" w:rsidP="00B35E94">
            <w:r>
              <w:t xml:space="preserve"> </w:t>
            </w:r>
            <w:proofErr w:type="spellStart"/>
            <w:r>
              <w:t>vysvetliť</w:t>
            </w:r>
            <w:proofErr w:type="spellEnd"/>
            <w:r>
              <w:t xml:space="preserve"> </w:t>
            </w:r>
            <w:proofErr w:type="spellStart"/>
            <w:r>
              <w:t>príčiny</w:t>
            </w:r>
            <w:proofErr w:type="spellEnd"/>
            <w:r>
              <w:t xml:space="preserve"> </w:t>
            </w:r>
            <w:proofErr w:type="spellStart"/>
            <w:r>
              <w:t>rôznych</w:t>
            </w:r>
            <w:proofErr w:type="spellEnd"/>
            <w:r>
              <w:t xml:space="preserve"> </w:t>
            </w:r>
            <w:proofErr w:type="spellStart"/>
            <w:r>
              <w:t>konfliktov</w:t>
            </w:r>
            <w:proofErr w:type="spellEnd"/>
            <w:r>
              <w:t xml:space="preserve"> v </w:t>
            </w:r>
            <w:proofErr w:type="spellStart"/>
            <w:r>
              <w:t>spoločnosti</w:t>
            </w:r>
            <w:proofErr w:type="spellEnd"/>
            <w:r>
              <w:t>,</w:t>
            </w:r>
          </w:p>
          <w:p w:rsidR="00B35E94" w:rsidRDefault="00B35E94" w:rsidP="00B35E94">
            <w:r>
              <w:t xml:space="preserve"> </w:t>
            </w:r>
            <w:proofErr w:type="spellStart"/>
            <w:r>
              <w:t>navrhnúť</w:t>
            </w:r>
            <w:proofErr w:type="spellEnd"/>
            <w:r>
              <w:t xml:space="preserve"> </w:t>
            </w:r>
            <w:proofErr w:type="spellStart"/>
            <w:r>
              <w:t>konkrétne</w:t>
            </w:r>
            <w:proofErr w:type="spellEnd"/>
            <w:r>
              <w:t xml:space="preserve"> formy pomoci </w:t>
            </w:r>
            <w:proofErr w:type="spellStart"/>
            <w:r>
              <w:t>pre</w:t>
            </w:r>
            <w:proofErr w:type="spellEnd"/>
            <w:r>
              <w:t xml:space="preserve"> </w:t>
            </w:r>
            <w:proofErr w:type="spellStart"/>
            <w:r>
              <w:t>zdravotne</w:t>
            </w:r>
            <w:proofErr w:type="spellEnd"/>
            <w:r>
              <w:t xml:space="preserve"> postihnutých</w:t>
            </w:r>
          </w:p>
          <w:p w:rsidR="00B35E94" w:rsidRPr="00892050" w:rsidRDefault="00B35E94" w:rsidP="00B35E94">
            <w:r>
              <w:t xml:space="preserve">a starých </w:t>
            </w:r>
            <w:proofErr w:type="spellStart"/>
            <w:r>
              <w:t>ľudí</w:t>
            </w:r>
            <w:proofErr w:type="spellEnd"/>
            <w:r>
              <w:t xml:space="preserve"> v okolí.</w:t>
            </w:r>
          </w:p>
        </w:tc>
        <w:tc>
          <w:tcPr>
            <w:tcW w:w="2008" w:type="dxa"/>
            <w:vMerge w:val="restart"/>
            <w:tcBorders>
              <w:top w:val="single" w:sz="4" w:space="0" w:color="auto"/>
              <w:left w:val="single" w:sz="4" w:space="0" w:color="auto"/>
              <w:right w:val="single" w:sz="4" w:space="0" w:color="auto"/>
            </w:tcBorders>
            <w:shd w:val="clear" w:color="auto" w:fill="auto"/>
          </w:tcPr>
          <w:p w:rsidR="00B35E94" w:rsidRPr="00892050" w:rsidRDefault="00B35E94" w:rsidP="002F4249">
            <w:pPr>
              <w:rPr>
                <w:lang w:val="sk-SK"/>
              </w:rPr>
            </w:pPr>
          </w:p>
        </w:tc>
      </w:tr>
      <w:tr w:rsidR="00B35E94" w:rsidRPr="00892050" w:rsidTr="00152419">
        <w:trPr>
          <w:trHeight w:val="2825"/>
        </w:trPr>
        <w:tc>
          <w:tcPr>
            <w:tcW w:w="2088" w:type="dxa"/>
            <w:vMerge/>
            <w:tcBorders>
              <w:left w:val="single" w:sz="4" w:space="0" w:color="auto"/>
              <w:right w:val="single" w:sz="4" w:space="0" w:color="auto"/>
            </w:tcBorders>
            <w:shd w:val="clear" w:color="auto" w:fill="auto"/>
          </w:tcPr>
          <w:p w:rsidR="00B35E94" w:rsidRPr="00892050" w:rsidRDefault="00B35E94" w:rsidP="002F4249">
            <w:pPr>
              <w:rPr>
                <w:b/>
                <w:bCs/>
              </w:rPr>
            </w:pPr>
          </w:p>
        </w:tc>
        <w:tc>
          <w:tcPr>
            <w:tcW w:w="4140" w:type="dxa"/>
            <w:vMerge/>
            <w:tcBorders>
              <w:left w:val="single" w:sz="4" w:space="0" w:color="auto"/>
              <w:bottom w:val="single" w:sz="4" w:space="0" w:color="auto"/>
              <w:right w:val="single" w:sz="4" w:space="0" w:color="auto"/>
            </w:tcBorders>
            <w:shd w:val="clear" w:color="auto" w:fill="auto"/>
          </w:tcPr>
          <w:p w:rsidR="00B35E94" w:rsidRPr="00892050" w:rsidRDefault="00B35E94" w:rsidP="002F4249"/>
        </w:tc>
        <w:tc>
          <w:tcPr>
            <w:tcW w:w="1980" w:type="dxa"/>
            <w:vMerge/>
            <w:tcBorders>
              <w:left w:val="single" w:sz="4" w:space="0" w:color="auto"/>
              <w:bottom w:val="single" w:sz="4" w:space="0" w:color="auto"/>
              <w:right w:val="single" w:sz="4" w:space="0" w:color="auto"/>
            </w:tcBorders>
            <w:shd w:val="clear" w:color="auto" w:fill="auto"/>
          </w:tcPr>
          <w:p w:rsidR="00B35E94" w:rsidRPr="00B35E94" w:rsidRDefault="00B35E94" w:rsidP="00B35E94">
            <w:pPr>
              <w:jc w:val="cente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152419" w:rsidRDefault="00B35E94" w:rsidP="002F4249">
            <w:r w:rsidRPr="00892050">
              <w:t xml:space="preserve">Pozná </w:t>
            </w:r>
            <w:proofErr w:type="spellStart"/>
            <w:r w:rsidRPr="00892050">
              <w:t>korene</w:t>
            </w:r>
            <w:proofErr w:type="spellEnd"/>
            <w:r w:rsidRPr="00892050">
              <w:t xml:space="preserve"> </w:t>
            </w:r>
            <w:proofErr w:type="spellStart"/>
            <w:r w:rsidRPr="00892050">
              <w:t>občianskej</w:t>
            </w:r>
            <w:proofErr w:type="spellEnd"/>
            <w:r w:rsidRPr="00892050">
              <w:t xml:space="preserve"> </w:t>
            </w:r>
            <w:proofErr w:type="spellStart"/>
            <w:r w:rsidRPr="00892050">
              <w:t>spoločnosti</w:t>
            </w:r>
            <w:proofErr w:type="spellEnd"/>
            <w:r w:rsidRPr="00892050">
              <w:t xml:space="preserve">. </w:t>
            </w:r>
            <w:proofErr w:type="spellStart"/>
            <w:r w:rsidRPr="00892050">
              <w:t>Vie</w:t>
            </w:r>
            <w:proofErr w:type="spellEnd"/>
            <w:r w:rsidRPr="00892050">
              <w:t xml:space="preserve"> </w:t>
            </w:r>
            <w:proofErr w:type="spellStart"/>
            <w:r w:rsidRPr="00892050">
              <w:t>porovnať</w:t>
            </w:r>
            <w:proofErr w:type="spellEnd"/>
            <w:r w:rsidRPr="00892050">
              <w:t xml:space="preserve"> </w:t>
            </w:r>
            <w:proofErr w:type="spellStart"/>
            <w:r w:rsidRPr="00892050">
              <w:t>postavenie</w:t>
            </w:r>
            <w:proofErr w:type="spellEnd"/>
            <w:r w:rsidRPr="00892050">
              <w:t xml:space="preserve"> </w:t>
            </w:r>
            <w:proofErr w:type="spellStart"/>
            <w:r w:rsidRPr="00892050">
              <w:t>občanov</w:t>
            </w:r>
            <w:proofErr w:type="spellEnd"/>
            <w:r w:rsidRPr="00892050">
              <w:t xml:space="preserve"> v </w:t>
            </w:r>
            <w:proofErr w:type="spellStart"/>
            <w:r w:rsidRPr="00892050">
              <w:t>Aténskej</w:t>
            </w:r>
            <w:proofErr w:type="spellEnd"/>
            <w:r w:rsidRPr="00892050">
              <w:t xml:space="preserve"> demokracii a </w:t>
            </w:r>
            <w:proofErr w:type="spellStart"/>
            <w:r w:rsidRPr="00892050">
              <w:t>Rímskej</w:t>
            </w:r>
            <w:proofErr w:type="spellEnd"/>
            <w:r w:rsidRPr="00892050">
              <w:t xml:space="preserve"> </w:t>
            </w:r>
            <w:proofErr w:type="spellStart"/>
            <w:r w:rsidRPr="00892050">
              <w:t>republike</w:t>
            </w:r>
            <w:proofErr w:type="spellEnd"/>
          </w:p>
          <w:p w:rsidR="00152419" w:rsidRDefault="00152419" w:rsidP="002F4249"/>
          <w:p w:rsidR="00152419" w:rsidRDefault="00152419" w:rsidP="002F4249"/>
          <w:p w:rsidR="00152419" w:rsidRDefault="00152419" w:rsidP="002F4249"/>
          <w:p w:rsidR="00152419" w:rsidRDefault="00152419" w:rsidP="002F4249"/>
          <w:p w:rsidR="00152419" w:rsidRDefault="00152419" w:rsidP="002F4249"/>
          <w:p w:rsidR="00152419" w:rsidRDefault="00152419" w:rsidP="002F4249"/>
          <w:p w:rsidR="00152419" w:rsidRDefault="00152419" w:rsidP="002F4249"/>
          <w:p w:rsidR="00152419" w:rsidRDefault="00152419" w:rsidP="002F4249"/>
          <w:p w:rsidR="00152419" w:rsidRDefault="00B35E94" w:rsidP="00152419">
            <w:r w:rsidRPr="00892050">
              <w:t xml:space="preserve">. </w:t>
            </w:r>
            <w:r w:rsidR="00152419">
              <w:t xml:space="preserve"> </w:t>
            </w:r>
            <w:proofErr w:type="spellStart"/>
            <w:r w:rsidR="00152419">
              <w:t>analyzovať</w:t>
            </w:r>
            <w:proofErr w:type="spellEnd"/>
            <w:r w:rsidR="00152419">
              <w:t xml:space="preserve"> články Ústavy SR, </w:t>
            </w:r>
            <w:proofErr w:type="spellStart"/>
            <w:r w:rsidR="00152419">
              <w:t>týkajúce</w:t>
            </w:r>
            <w:proofErr w:type="spellEnd"/>
            <w:r w:rsidR="00152419">
              <w:t xml:space="preserve"> </w:t>
            </w:r>
            <w:proofErr w:type="spellStart"/>
            <w:r w:rsidR="00152419">
              <w:t>sa</w:t>
            </w:r>
            <w:proofErr w:type="spellEnd"/>
            <w:r w:rsidR="00152419">
              <w:t xml:space="preserve"> </w:t>
            </w:r>
            <w:proofErr w:type="spellStart"/>
            <w:r w:rsidR="00152419">
              <w:t>znakov</w:t>
            </w:r>
            <w:proofErr w:type="spellEnd"/>
            <w:r w:rsidR="00152419">
              <w:t xml:space="preserve"> </w:t>
            </w:r>
            <w:proofErr w:type="spellStart"/>
            <w:r w:rsidR="00152419">
              <w:t>štátu</w:t>
            </w:r>
            <w:proofErr w:type="spellEnd"/>
            <w:r w:rsidR="00152419">
              <w:t xml:space="preserve"> a </w:t>
            </w:r>
            <w:proofErr w:type="spellStart"/>
            <w:r w:rsidR="00152419">
              <w:t>štátnej</w:t>
            </w:r>
            <w:proofErr w:type="spellEnd"/>
          </w:p>
          <w:p w:rsidR="00152419" w:rsidRDefault="00152419" w:rsidP="00152419">
            <w:r>
              <w:t>moci,</w:t>
            </w:r>
          </w:p>
          <w:p w:rsidR="00152419" w:rsidRDefault="00152419" w:rsidP="00152419">
            <w:r>
              <w:t xml:space="preserve"> </w:t>
            </w:r>
            <w:proofErr w:type="spellStart"/>
            <w:r>
              <w:t>zhodnotiť</w:t>
            </w:r>
            <w:proofErr w:type="spellEnd"/>
            <w:r>
              <w:t xml:space="preserve"> význam Ústavy SR </w:t>
            </w:r>
            <w:proofErr w:type="spellStart"/>
            <w:r>
              <w:t>pre</w:t>
            </w:r>
            <w:proofErr w:type="spellEnd"/>
            <w:r>
              <w:t xml:space="preserve"> občana,</w:t>
            </w:r>
          </w:p>
          <w:p w:rsidR="00152419" w:rsidRDefault="00152419" w:rsidP="00152419">
            <w:r>
              <w:t xml:space="preserve"> </w:t>
            </w:r>
            <w:proofErr w:type="spellStart"/>
            <w:r>
              <w:t>vysvetliť</w:t>
            </w:r>
            <w:proofErr w:type="spellEnd"/>
            <w:r>
              <w:t xml:space="preserve"> na </w:t>
            </w:r>
            <w:proofErr w:type="spellStart"/>
            <w:r>
              <w:t>príkladoch</w:t>
            </w:r>
            <w:proofErr w:type="spellEnd"/>
            <w:r>
              <w:t xml:space="preserve"> vybraných </w:t>
            </w:r>
            <w:proofErr w:type="spellStart"/>
            <w:r>
              <w:t>štátov</w:t>
            </w:r>
            <w:proofErr w:type="spellEnd"/>
            <w:r>
              <w:t xml:space="preserve"> </w:t>
            </w:r>
            <w:proofErr w:type="spellStart"/>
            <w:r>
              <w:t>funkcie</w:t>
            </w:r>
            <w:proofErr w:type="spellEnd"/>
            <w:r>
              <w:t xml:space="preserve"> </w:t>
            </w:r>
            <w:proofErr w:type="spellStart"/>
            <w:r>
              <w:t>štátu</w:t>
            </w:r>
            <w:proofErr w:type="spellEnd"/>
            <w:r>
              <w:t>,</w:t>
            </w:r>
          </w:p>
          <w:p w:rsidR="00152419" w:rsidRDefault="00152419" w:rsidP="00152419">
            <w:r>
              <w:t xml:space="preserve"> </w:t>
            </w:r>
            <w:proofErr w:type="spellStart"/>
            <w:r>
              <w:t>porovnať</w:t>
            </w:r>
            <w:proofErr w:type="spellEnd"/>
            <w:r>
              <w:t xml:space="preserve"> na </w:t>
            </w:r>
            <w:proofErr w:type="spellStart"/>
            <w:r>
              <w:t>príkladoch</w:t>
            </w:r>
            <w:proofErr w:type="spellEnd"/>
            <w:r>
              <w:t xml:space="preserve"> vybraných </w:t>
            </w:r>
            <w:proofErr w:type="spellStart"/>
            <w:r>
              <w:t>štátov</w:t>
            </w:r>
            <w:proofErr w:type="spellEnd"/>
            <w:r>
              <w:t xml:space="preserve"> </w:t>
            </w:r>
            <w:proofErr w:type="spellStart"/>
            <w:r>
              <w:t>rôzne</w:t>
            </w:r>
            <w:proofErr w:type="spellEnd"/>
            <w:r>
              <w:t xml:space="preserve"> formy vlády,</w:t>
            </w:r>
          </w:p>
          <w:p w:rsidR="00152419" w:rsidRDefault="00152419" w:rsidP="00152419">
            <w:r>
              <w:t xml:space="preserve"> </w:t>
            </w:r>
            <w:proofErr w:type="spellStart"/>
            <w:r>
              <w:t>zdôvodniť</w:t>
            </w:r>
            <w:proofErr w:type="spellEnd"/>
            <w:r>
              <w:t xml:space="preserve"> </w:t>
            </w:r>
            <w:proofErr w:type="spellStart"/>
            <w:r>
              <w:t>potrebu</w:t>
            </w:r>
            <w:proofErr w:type="spellEnd"/>
            <w:r>
              <w:t xml:space="preserve"> </w:t>
            </w:r>
            <w:proofErr w:type="spellStart"/>
            <w:r>
              <w:t>deľby</w:t>
            </w:r>
            <w:proofErr w:type="spellEnd"/>
            <w:r>
              <w:t xml:space="preserve"> </w:t>
            </w:r>
            <w:proofErr w:type="spellStart"/>
            <w:r>
              <w:t>štátnej</w:t>
            </w:r>
            <w:proofErr w:type="spellEnd"/>
            <w:r>
              <w:t xml:space="preserve"> moci,</w:t>
            </w:r>
          </w:p>
          <w:p w:rsidR="00152419" w:rsidRDefault="00152419" w:rsidP="00152419">
            <w:r>
              <w:t xml:space="preserve"> </w:t>
            </w:r>
            <w:proofErr w:type="spellStart"/>
            <w:r>
              <w:t>vystihnúť</w:t>
            </w:r>
            <w:proofErr w:type="spellEnd"/>
            <w:r>
              <w:t xml:space="preserve"> </w:t>
            </w:r>
            <w:proofErr w:type="spellStart"/>
            <w:r>
              <w:t>rozdiely</w:t>
            </w:r>
            <w:proofErr w:type="spellEnd"/>
            <w:r>
              <w:t xml:space="preserve"> </w:t>
            </w:r>
            <w:proofErr w:type="spellStart"/>
            <w:r>
              <w:t>medzi</w:t>
            </w:r>
            <w:proofErr w:type="spellEnd"/>
            <w:r>
              <w:t xml:space="preserve"> </w:t>
            </w:r>
            <w:proofErr w:type="spellStart"/>
            <w:r>
              <w:t>priamou</w:t>
            </w:r>
            <w:proofErr w:type="spellEnd"/>
            <w:r>
              <w:t xml:space="preserve"> a </w:t>
            </w:r>
            <w:proofErr w:type="spellStart"/>
            <w:r>
              <w:t>nepriamou</w:t>
            </w:r>
            <w:proofErr w:type="spellEnd"/>
            <w:r>
              <w:t xml:space="preserve"> </w:t>
            </w:r>
            <w:proofErr w:type="spellStart"/>
            <w:r>
              <w:t>demokraciou</w:t>
            </w:r>
            <w:proofErr w:type="spellEnd"/>
            <w:r>
              <w:t>,</w:t>
            </w:r>
          </w:p>
          <w:p w:rsidR="00152419" w:rsidRDefault="00152419" w:rsidP="00152419">
            <w:r>
              <w:t xml:space="preserve"> </w:t>
            </w:r>
            <w:proofErr w:type="spellStart"/>
            <w:r>
              <w:t>rozlíšiť</w:t>
            </w:r>
            <w:proofErr w:type="spellEnd"/>
            <w:r>
              <w:t xml:space="preserve"> </w:t>
            </w:r>
            <w:proofErr w:type="spellStart"/>
            <w:r>
              <w:t>parlamentné</w:t>
            </w:r>
            <w:proofErr w:type="spellEnd"/>
            <w:r>
              <w:t xml:space="preserve">, prezidentské a </w:t>
            </w:r>
            <w:proofErr w:type="spellStart"/>
            <w:r>
              <w:t>komunálne</w:t>
            </w:r>
            <w:proofErr w:type="spellEnd"/>
            <w:r>
              <w:t xml:space="preserve"> </w:t>
            </w:r>
            <w:proofErr w:type="spellStart"/>
            <w:r>
              <w:t>voľby</w:t>
            </w:r>
            <w:proofErr w:type="spellEnd"/>
            <w:r>
              <w:t>,</w:t>
            </w:r>
          </w:p>
          <w:p w:rsidR="00152419" w:rsidRDefault="00152419" w:rsidP="00152419">
            <w:r>
              <w:t xml:space="preserve"> </w:t>
            </w:r>
            <w:proofErr w:type="spellStart"/>
            <w:r>
              <w:t>vytvoriť</w:t>
            </w:r>
            <w:proofErr w:type="spellEnd"/>
            <w:r>
              <w:t xml:space="preserve"> </w:t>
            </w:r>
            <w:proofErr w:type="spellStart"/>
            <w:r>
              <w:t>hierarchiu</w:t>
            </w:r>
            <w:proofErr w:type="spellEnd"/>
            <w:r>
              <w:t xml:space="preserve"> </w:t>
            </w:r>
            <w:proofErr w:type="spellStart"/>
            <w:r>
              <w:t>právnych</w:t>
            </w:r>
            <w:proofErr w:type="spellEnd"/>
            <w:r>
              <w:t xml:space="preserve"> </w:t>
            </w:r>
            <w:proofErr w:type="spellStart"/>
            <w:r>
              <w:t>predpisov</w:t>
            </w:r>
            <w:proofErr w:type="spellEnd"/>
            <w:r>
              <w:t>,</w:t>
            </w:r>
          </w:p>
          <w:p w:rsidR="00B35E94" w:rsidRPr="00892050" w:rsidRDefault="00152419" w:rsidP="00152419">
            <w:r>
              <w:t xml:space="preserve"> </w:t>
            </w:r>
            <w:proofErr w:type="spellStart"/>
            <w:r>
              <w:t>rozpoznať</w:t>
            </w:r>
            <w:proofErr w:type="spellEnd"/>
            <w:r>
              <w:t xml:space="preserve"> na </w:t>
            </w:r>
            <w:proofErr w:type="spellStart"/>
            <w:r>
              <w:t>príkladoch</w:t>
            </w:r>
            <w:proofErr w:type="spellEnd"/>
            <w:r>
              <w:t xml:space="preserve"> znaky </w:t>
            </w:r>
            <w:proofErr w:type="spellStart"/>
            <w:r>
              <w:t>protiprávneho</w:t>
            </w:r>
            <w:proofErr w:type="spellEnd"/>
            <w:r>
              <w:t xml:space="preserve"> </w:t>
            </w:r>
            <w:proofErr w:type="spellStart"/>
            <w:r>
              <w:t>konania</w:t>
            </w:r>
            <w:proofErr w:type="spellEnd"/>
            <w:r>
              <w:t>.</w:t>
            </w:r>
          </w:p>
        </w:tc>
        <w:tc>
          <w:tcPr>
            <w:tcW w:w="2008" w:type="dxa"/>
            <w:vMerge/>
            <w:tcBorders>
              <w:left w:val="single" w:sz="4" w:space="0" w:color="auto"/>
              <w:right w:val="single" w:sz="4" w:space="0" w:color="auto"/>
            </w:tcBorders>
            <w:shd w:val="clear" w:color="auto" w:fill="auto"/>
          </w:tcPr>
          <w:p w:rsidR="00B35E94" w:rsidRPr="00892050" w:rsidRDefault="00B35E94" w:rsidP="002F4249">
            <w:pPr>
              <w:rPr>
                <w:lang w:val="sk-SK"/>
              </w:rPr>
            </w:pPr>
          </w:p>
        </w:tc>
      </w:tr>
      <w:tr w:rsidR="00B35E94" w:rsidRPr="00892050" w:rsidTr="00152419">
        <w:trPr>
          <w:trHeight w:val="2825"/>
        </w:trPr>
        <w:tc>
          <w:tcPr>
            <w:tcW w:w="2088" w:type="dxa"/>
            <w:vMerge/>
            <w:tcBorders>
              <w:left w:val="single" w:sz="4" w:space="0" w:color="auto"/>
              <w:right w:val="single" w:sz="4" w:space="0" w:color="auto"/>
            </w:tcBorders>
            <w:shd w:val="clear" w:color="auto" w:fill="auto"/>
          </w:tcPr>
          <w:p w:rsidR="00B35E94" w:rsidRPr="00892050" w:rsidRDefault="00B35E94" w:rsidP="002F4249">
            <w:pPr>
              <w:rPr>
                <w:b/>
                <w:bCs/>
              </w:rPr>
            </w:pPr>
          </w:p>
        </w:tc>
        <w:tc>
          <w:tcPr>
            <w:tcW w:w="4140" w:type="dxa"/>
            <w:tcBorders>
              <w:top w:val="single" w:sz="4" w:space="0" w:color="auto"/>
              <w:left w:val="single" w:sz="4" w:space="0" w:color="auto"/>
              <w:right w:val="single" w:sz="4" w:space="0" w:color="auto"/>
            </w:tcBorders>
            <w:shd w:val="clear" w:color="auto" w:fill="auto"/>
          </w:tcPr>
          <w:p w:rsidR="00B35E94" w:rsidRPr="00892050" w:rsidRDefault="00B35E94" w:rsidP="002F4249">
            <w:r w:rsidRPr="00892050">
              <w:t xml:space="preserve">Vznik </w:t>
            </w:r>
            <w:proofErr w:type="spellStart"/>
            <w:r w:rsidRPr="00892050">
              <w:t>štátu</w:t>
            </w:r>
            <w:proofErr w:type="spellEnd"/>
            <w:r w:rsidRPr="00892050">
              <w:t xml:space="preserve"> </w:t>
            </w:r>
          </w:p>
          <w:p w:rsidR="00B35E94" w:rsidRDefault="00B35E94" w:rsidP="002F4249">
            <w:proofErr w:type="spellStart"/>
            <w:r w:rsidRPr="00892050">
              <w:t>Právny</w:t>
            </w:r>
            <w:proofErr w:type="spellEnd"/>
            <w:r w:rsidRPr="00892050">
              <w:t xml:space="preserve"> </w:t>
            </w:r>
            <w:proofErr w:type="spellStart"/>
            <w:r w:rsidRPr="00892050">
              <w:t>štát</w:t>
            </w:r>
            <w:proofErr w:type="spellEnd"/>
          </w:p>
          <w:p w:rsidR="00B35E94" w:rsidRDefault="00B35E94" w:rsidP="002F4249"/>
          <w:p w:rsidR="00B35E94" w:rsidRDefault="00B35E94" w:rsidP="000D3829">
            <w:r w:rsidRPr="00892050">
              <w:t xml:space="preserve"> </w:t>
            </w:r>
            <w:proofErr w:type="spellStart"/>
            <w:r>
              <w:t>ľudské</w:t>
            </w:r>
            <w:proofErr w:type="spellEnd"/>
            <w:r>
              <w:t xml:space="preserve"> práva a </w:t>
            </w:r>
            <w:proofErr w:type="spellStart"/>
            <w:r>
              <w:t>slobody</w:t>
            </w:r>
            <w:proofErr w:type="spellEnd"/>
          </w:p>
          <w:p w:rsidR="00B35E94" w:rsidRDefault="00B35E94" w:rsidP="000D3829">
            <w:proofErr w:type="spellStart"/>
            <w:r>
              <w:t>predsudky</w:t>
            </w:r>
            <w:proofErr w:type="spellEnd"/>
          </w:p>
          <w:p w:rsidR="00B35E94" w:rsidRDefault="00B35E94" w:rsidP="000D3829">
            <w:proofErr w:type="spellStart"/>
            <w:r>
              <w:t>diskriminácia</w:t>
            </w:r>
            <w:proofErr w:type="spellEnd"/>
          </w:p>
          <w:p w:rsidR="00B35E94" w:rsidRDefault="00B35E94" w:rsidP="000D3829">
            <w:r>
              <w:t xml:space="preserve">práva </w:t>
            </w:r>
            <w:proofErr w:type="spellStart"/>
            <w:r>
              <w:t>dieťaťa</w:t>
            </w:r>
            <w:proofErr w:type="spellEnd"/>
          </w:p>
          <w:p w:rsidR="00B35E94" w:rsidRPr="00892050" w:rsidRDefault="00B35E94" w:rsidP="000D3829">
            <w:r>
              <w:t xml:space="preserve">Dohovor o </w:t>
            </w:r>
            <w:proofErr w:type="spellStart"/>
            <w:r>
              <w:t>právach</w:t>
            </w:r>
            <w:proofErr w:type="spellEnd"/>
            <w:r>
              <w:t xml:space="preserve"> </w:t>
            </w:r>
            <w:proofErr w:type="spellStart"/>
            <w:r>
              <w:t>dieťať</w:t>
            </w:r>
            <w:r>
              <w:t>a</w:t>
            </w:r>
            <w:proofErr w:type="spellEnd"/>
          </w:p>
        </w:tc>
        <w:tc>
          <w:tcPr>
            <w:tcW w:w="1980" w:type="dxa"/>
            <w:tcBorders>
              <w:top w:val="single" w:sz="4" w:space="0" w:color="auto"/>
              <w:left w:val="single" w:sz="4" w:space="0" w:color="auto"/>
              <w:right w:val="single" w:sz="4" w:space="0" w:color="auto"/>
            </w:tcBorders>
            <w:shd w:val="clear" w:color="auto" w:fill="auto"/>
          </w:tcPr>
          <w:p w:rsidR="00B35E94" w:rsidRPr="00892050" w:rsidRDefault="00B35E94" w:rsidP="00B35E94"/>
          <w:p w:rsidR="00B35E94" w:rsidRPr="00892050" w:rsidRDefault="00B35E94" w:rsidP="002F4249"/>
          <w:p w:rsidR="00B35E94" w:rsidRPr="00892050" w:rsidRDefault="00B35E94" w:rsidP="00B35E94"/>
        </w:tc>
        <w:tc>
          <w:tcPr>
            <w:tcW w:w="3600" w:type="dxa"/>
            <w:tcBorders>
              <w:top w:val="single" w:sz="4" w:space="0" w:color="auto"/>
              <w:left w:val="single" w:sz="4" w:space="0" w:color="auto"/>
              <w:bottom w:val="single" w:sz="4" w:space="0" w:color="auto"/>
              <w:right w:val="single" w:sz="4" w:space="0" w:color="auto"/>
            </w:tcBorders>
            <w:shd w:val="clear" w:color="auto" w:fill="auto"/>
          </w:tcPr>
          <w:p w:rsidR="00B35E94" w:rsidRPr="00892050" w:rsidRDefault="00B35E94" w:rsidP="002F4249">
            <w:proofErr w:type="spellStart"/>
            <w:r w:rsidRPr="00892050">
              <w:t>Vie</w:t>
            </w:r>
            <w:proofErr w:type="spellEnd"/>
            <w:r w:rsidRPr="00892050">
              <w:t xml:space="preserve"> </w:t>
            </w:r>
            <w:proofErr w:type="spellStart"/>
            <w:r w:rsidRPr="00892050">
              <w:t>pou</w:t>
            </w:r>
            <w:r>
              <w:t>ži</w:t>
            </w:r>
            <w:r w:rsidRPr="00892050">
              <w:t>ť</w:t>
            </w:r>
            <w:proofErr w:type="spellEnd"/>
            <w:r w:rsidRPr="00892050">
              <w:t xml:space="preserve"> </w:t>
            </w:r>
            <w:proofErr w:type="spellStart"/>
            <w:r w:rsidRPr="00892050">
              <w:t>informácie</w:t>
            </w:r>
            <w:proofErr w:type="spellEnd"/>
            <w:r w:rsidRPr="00892050">
              <w:t xml:space="preserve"> z </w:t>
            </w:r>
            <w:proofErr w:type="spellStart"/>
            <w:r w:rsidRPr="00892050">
              <w:t>dejepisu</w:t>
            </w:r>
            <w:proofErr w:type="spellEnd"/>
            <w:r w:rsidRPr="00892050">
              <w:t xml:space="preserve"> o vzniku </w:t>
            </w:r>
            <w:proofErr w:type="spellStart"/>
            <w:r w:rsidRPr="00892050">
              <w:t>štátov</w:t>
            </w:r>
            <w:proofErr w:type="spellEnd"/>
            <w:r w:rsidRPr="00892050">
              <w:t xml:space="preserve">. </w:t>
            </w:r>
            <w:proofErr w:type="spellStart"/>
            <w:r w:rsidRPr="00892050">
              <w:t>Vie</w:t>
            </w:r>
            <w:proofErr w:type="spellEnd"/>
            <w:r w:rsidRPr="00892050">
              <w:t xml:space="preserve"> </w:t>
            </w:r>
            <w:proofErr w:type="spellStart"/>
            <w:r w:rsidRPr="00892050">
              <w:t>vysvetliť</w:t>
            </w:r>
            <w:proofErr w:type="spellEnd"/>
            <w:r w:rsidRPr="00892050">
              <w:t xml:space="preserve"> pojem </w:t>
            </w:r>
            <w:proofErr w:type="spellStart"/>
            <w:r w:rsidRPr="00892050">
              <w:t>štát</w:t>
            </w:r>
            <w:proofErr w:type="spellEnd"/>
            <w:r w:rsidRPr="00892050">
              <w:t xml:space="preserve">. </w:t>
            </w:r>
            <w:proofErr w:type="spellStart"/>
            <w:r w:rsidRPr="00892050">
              <w:t>Vie</w:t>
            </w:r>
            <w:proofErr w:type="spellEnd"/>
            <w:r w:rsidRPr="00892050">
              <w:t xml:space="preserve"> </w:t>
            </w:r>
            <w:proofErr w:type="spellStart"/>
            <w:r w:rsidRPr="00892050">
              <w:t>vymenovať</w:t>
            </w:r>
            <w:proofErr w:type="spellEnd"/>
            <w:r w:rsidRPr="00892050">
              <w:t xml:space="preserve"> znaky </w:t>
            </w:r>
            <w:proofErr w:type="spellStart"/>
            <w:r w:rsidRPr="00892050">
              <w:t>štátu</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B35E94" w:rsidRPr="00892050" w:rsidRDefault="00B35E94" w:rsidP="002F4249">
            <w:pPr>
              <w:rPr>
                <w:lang w:val="sk-SK"/>
              </w:rPr>
            </w:pPr>
          </w:p>
        </w:tc>
      </w:tr>
    </w:tbl>
    <w:p w:rsidR="00250099" w:rsidRPr="00892050" w:rsidRDefault="00250099" w:rsidP="00250099">
      <w:pPr>
        <w:rPr>
          <w:lang w:val="sk-SK"/>
        </w:rPr>
      </w:pPr>
    </w:p>
    <w:p w:rsidR="00250099" w:rsidRPr="009C1728" w:rsidRDefault="00250099" w:rsidP="00250099">
      <w:pPr>
        <w:rPr>
          <w:lang w:val="sk-SK"/>
        </w:rPr>
      </w:pPr>
    </w:p>
    <w:p w:rsidR="00250099" w:rsidRPr="009C1728" w:rsidRDefault="00250099" w:rsidP="00250099">
      <w:pPr>
        <w:autoSpaceDE w:val="0"/>
        <w:autoSpaceDN w:val="0"/>
        <w:adjustRightInd w:val="0"/>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Pr="00DB4E4E" w:rsidRDefault="00250099" w:rsidP="00250099">
      <w:pPr>
        <w:rPr>
          <w:b/>
          <w:bCs/>
        </w:rPr>
      </w:pPr>
      <w:r>
        <w:rPr>
          <w:bCs/>
          <w:lang w:val="sk-SK"/>
        </w:rPr>
        <w:br w:type="page"/>
      </w:r>
      <w:r w:rsidRPr="00DB4E4E">
        <w:rPr>
          <w:b/>
          <w:bCs/>
          <w:lang w:val="sk-SK"/>
        </w:rPr>
        <w:lastRenderedPageBreak/>
        <w:t>4.ročn</w:t>
      </w:r>
      <w:r w:rsidR="00247E91">
        <w:rPr>
          <w:b/>
          <w:bCs/>
          <w:lang w:val="sk-SK"/>
        </w:rPr>
        <w:t>ík (Kvarta) 1 hod. týždenne / 16</w:t>
      </w:r>
      <w:r w:rsidRPr="00DB4E4E">
        <w:rPr>
          <w:b/>
          <w:bCs/>
          <w:lang w:val="sk-SK"/>
        </w:rPr>
        <w:t xml:space="preserve"> hod. ročne, 0,5 hod. </w:t>
      </w:r>
      <w:r w:rsidRPr="00DB4E4E">
        <w:rPr>
          <w:b/>
          <w:bCs/>
        </w:rPr>
        <w:t xml:space="preserve">+0,5 hod. </w:t>
      </w:r>
      <w:proofErr w:type="spellStart"/>
      <w:r w:rsidRPr="00DB4E4E">
        <w:rPr>
          <w:b/>
          <w:bCs/>
        </w:rPr>
        <w:t>rozširujúca</w:t>
      </w:r>
      <w:proofErr w:type="spellEnd"/>
      <w:r w:rsidRPr="00DB4E4E">
        <w:rPr>
          <w:b/>
          <w:bCs/>
        </w:rPr>
        <w:t xml:space="preserve"> hodina/ </w:t>
      </w:r>
    </w:p>
    <w:tbl>
      <w:tblPr>
        <w:tblpPr w:leftFromText="180" w:rightFromText="180" w:vertAnchor="text" w:tblpX="176" w:tblpY="302"/>
        <w:tblW w:w="13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3023"/>
        <w:gridCol w:w="3305"/>
        <w:gridCol w:w="3981"/>
        <w:gridCol w:w="1576"/>
      </w:tblGrid>
      <w:tr w:rsidR="00250099" w:rsidTr="002F4249">
        <w:trPr>
          <w:trHeight w:val="2745"/>
        </w:trPr>
        <w:tc>
          <w:tcPr>
            <w:tcW w:w="1862" w:type="dxa"/>
            <w:vMerge w:val="restart"/>
          </w:tcPr>
          <w:p w:rsidR="00250099" w:rsidRDefault="00250099" w:rsidP="002F4249">
            <w:pPr>
              <w:rPr>
                <w:b/>
                <w:lang w:val="sk-SK"/>
              </w:rPr>
            </w:pPr>
            <w:r w:rsidRPr="00684095">
              <w:rPr>
                <w:b/>
                <w:lang w:val="sk-SK"/>
              </w:rPr>
              <w:t>Ekonomický život v spoločnosti</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 xml:space="preserve">PT: </w:t>
            </w:r>
            <w:proofErr w:type="spellStart"/>
            <w:r>
              <w:rPr>
                <w:lang w:val="sk-SK"/>
              </w:rPr>
              <w:t>Enviromentálna</w:t>
            </w:r>
            <w:proofErr w:type="spellEnd"/>
            <w:r>
              <w:rPr>
                <w:lang w:val="sk-SK"/>
              </w:rPr>
              <w:t xml:space="preserve"> výchova – Ľudské aktivity a problémy životného prostredia – tvorba  </w:t>
            </w:r>
          </w:p>
          <w:p w:rsidR="00250099" w:rsidRDefault="00250099" w:rsidP="002F4249">
            <w:pPr>
              <w:rPr>
                <w:lang w:val="sk-SK"/>
              </w:rPr>
            </w:pPr>
            <w:r>
              <w:rPr>
                <w:lang w:val="sk-SK"/>
              </w:rPr>
              <w:t xml:space="preserve">PT: Tvorba </w:t>
            </w:r>
          </w:p>
          <w:p w:rsidR="00250099" w:rsidRDefault="00250099" w:rsidP="002F4249">
            <w:pPr>
              <w:rPr>
                <w:lang w:val="sk-SK"/>
              </w:rPr>
            </w:pPr>
            <w:r>
              <w:rPr>
                <w:lang w:val="sk-SK"/>
              </w:rPr>
              <w:t>spoločného projektu</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E26885" w:rsidRDefault="00250099" w:rsidP="002F4249">
            <w:pPr>
              <w:rPr>
                <w:b/>
                <w:lang w:val="sk-SK"/>
              </w:rPr>
            </w:pPr>
            <w:r w:rsidRPr="00E26885">
              <w:rPr>
                <w:b/>
                <w:lang w:val="sk-SK"/>
              </w:rPr>
              <w:t>Štát a právo</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E26885" w:rsidRDefault="00250099" w:rsidP="002F4249">
            <w:pPr>
              <w:jc w:val="center"/>
              <w:rPr>
                <w:b/>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PT: Regionálna výchova a tradičná ľudová kultúra – PT: Zvyky a tradície môjho regiónu – skupinový projekt</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707BA3" w:rsidRDefault="00250099" w:rsidP="002F4249">
            <w:pPr>
              <w:jc w:val="center"/>
              <w:rPr>
                <w:lang w:val="sk-SK"/>
              </w:rPr>
            </w:pPr>
          </w:p>
        </w:tc>
        <w:tc>
          <w:tcPr>
            <w:tcW w:w="3023" w:type="dxa"/>
          </w:tcPr>
          <w:p w:rsidR="00250099" w:rsidRDefault="00250099" w:rsidP="002F4249">
            <w:pPr>
              <w:rPr>
                <w:lang w:val="sk-SK"/>
              </w:rPr>
            </w:pPr>
            <w:r>
              <w:rPr>
                <w:lang w:val="sk-SK"/>
              </w:rPr>
              <w:lastRenderedPageBreak/>
              <w:t xml:space="preserve">Základné pojmy </w:t>
            </w: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Default="00250099" w:rsidP="002F4249">
            <w:pPr>
              <w:rPr>
                <w:lang w:val="sk-SK"/>
              </w:rPr>
            </w:pPr>
          </w:p>
          <w:p w:rsidR="00250099" w:rsidRPr="00086DB6" w:rsidRDefault="00250099" w:rsidP="002F4249">
            <w:pPr>
              <w:rPr>
                <w:lang w:val="sk-SK"/>
              </w:rPr>
            </w:pPr>
          </w:p>
        </w:tc>
        <w:tc>
          <w:tcPr>
            <w:tcW w:w="3305" w:type="dxa"/>
          </w:tcPr>
          <w:p w:rsidR="00250099" w:rsidRDefault="00250099" w:rsidP="002F4249">
            <w:pPr>
              <w:rPr>
                <w:lang w:val="sk-SK"/>
              </w:rPr>
            </w:pPr>
            <w:r>
              <w:rPr>
                <w:lang w:val="sk-SK"/>
              </w:rPr>
              <w:t>- ľudské potreby</w:t>
            </w:r>
          </w:p>
          <w:p w:rsidR="00250099" w:rsidRDefault="00250099" w:rsidP="002F4249">
            <w:pPr>
              <w:rPr>
                <w:lang w:val="sk-SK"/>
              </w:rPr>
            </w:pPr>
            <w:r>
              <w:rPr>
                <w:lang w:val="sk-SK"/>
              </w:rPr>
              <w:t>spokojovanie ľ. potrieb, statky, výrobný proces, výrobné zdroje, vzácnosť výrobných zdrojov, rozhodovanie, rozhodovací proces, výber, alternatívne náklady;</w:t>
            </w:r>
          </w:p>
        </w:tc>
        <w:tc>
          <w:tcPr>
            <w:tcW w:w="3981" w:type="dxa"/>
          </w:tcPr>
          <w:p w:rsidR="00250099" w:rsidRDefault="00250099" w:rsidP="002F4249">
            <w:pPr>
              <w:jc w:val="both"/>
              <w:rPr>
                <w:lang w:val="sk-SK"/>
              </w:rPr>
            </w:pPr>
            <w:r>
              <w:rPr>
                <w:lang w:val="sk-SK"/>
              </w:rPr>
              <w:t>Žiak vie vysvetliť uvedené pojmy, vie odlíšiť uvedené pojmy, vie uviesť uvedené pojmy vo vzájomných súvislostiach, vie vypracovať návrh využitia konkrétneho vzácneho výrobného zdroja vo výrobnom procese s uplatnením jednotlivých etáp rozhodovacieho procesu. Uvedomuje si dôsledky rozhodnutí, učí sa konať rozvážne a zodpovedne.</w:t>
            </w:r>
          </w:p>
        </w:tc>
        <w:tc>
          <w:tcPr>
            <w:tcW w:w="1576" w:type="dxa"/>
          </w:tcPr>
          <w:p w:rsidR="00250099" w:rsidRDefault="00250099" w:rsidP="002F4249">
            <w:pPr>
              <w:rPr>
                <w:lang w:val="sk-SK"/>
              </w:rPr>
            </w:pPr>
            <w:r>
              <w:rPr>
                <w:lang w:val="sk-SK"/>
              </w:rPr>
              <w:t>V priebehu školského roka sa bude realizovať:</w:t>
            </w:r>
          </w:p>
          <w:p w:rsidR="00250099" w:rsidRDefault="00250099" w:rsidP="002F4249">
            <w:pPr>
              <w:rPr>
                <w:lang w:val="sk-SK"/>
              </w:rPr>
            </w:pPr>
            <w:r>
              <w:rPr>
                <w:lang w:val="sk-SK"/>
              </w:rPr>
              <w:t>-písomné skúšanie</w:t>
            </w:r>
          </w:p>
          <w:p w:rsidR="00250099" w:rsidRPr="00D875D6" w:rsidRDefault="00250099" w:rsidP="002F4249">
            <w:pPr>
              <w:rPr>
                <w:lang w:val="sk-SK"/>
              </w:rPr>
            </w:pPr>
            <w:r>
              <w:rPr>
                <w:lang w:val="sk-SK"/>
              </w:rPr>
              <w:t>-ústne skúšanie</w:t>
            </w:r>
          </w:p>
        </w:tc>
      </w:tr>
      <w:tr w:rsidR="00250099" w:rsidTr="002F4249">
        <w:trPr>
          <w:trHeight w:val="286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Ekonomika a ekonómia</w:t>
            </w:r>
          </w:p>
        </w:tc>
        <w:tc>
          <w:tcPr>
            <w:tcW w:w="3305" w:type="dxa"/>
          </w:tcPr>
          <w:p w:rsidR="00250099" w:rsidRDefault="00250099" w:rsidP="002F4249">
            <w:pPr>
              <w:rPr>
                <w:lang w:val="sk-SK"/>
              </w:rPr>
            </w:pPr>
            <w:r>
              <w:rPr>
                <w:lang w:val="sk-SK"/>
              </w:rPr>
              <w:t>-ekonomika, ekonómia, mikroekonómia, makroekonómia;</w:t>
            </w:r>
          </w:p>
        </w:tc>
        <w:tc>
          <w:tcPr>
            <w:tcW w:w="3981" w:type="dxa"/>
          </w:tcPr>
          <w:p w:rsidR="00250099" w:rsidRDefault="00250099" w:rsidP="002F4249">
            <w:pPr>
              <w:rPr>
                <w:lang w:val="sk-SK"/>
              </w:rPr>
            </w:pPr>
            <w:r>
              <w:rPr>
                <w:lang w:val="sk-SK"/>
              </w:rPr>
              <w:t>Vie vysvetliť uvedené pojmy, vie odlíšiť jednotlivé pojmy, vie uviesť uvedené pojmy vo vzájomných súvislostiach, vie zdôrazniť potrebu osvojovania týchto pojmov z hľadiska ich uplatnenia v jeho praktickom živote.</w:t>
            </w:r>
          </w:p>
        </w:tc>
        <w:tc>
          <w:tcPr>
            <w:tcW w:w="1576" w:type="dxa"/>
          </w:tcPr>
          <w:p w:rsidR="00250099" w:rsidRDefault="00250099" w:rsidP="002F4249">
            <w:pPr>
              <w:rPr>
                <w:lang w:val="sk-SK"/>
              </w:rPr>
            </w:pPr>
            <w:r>
              <w:rPr>
                <w:lang w:val="sk-SK"/>
              </w:rPr>
              <w:t>-p</w:t>
            </w:r>
            <w:r w:rsidRPr="00173601">
              <w:rPr>
                <w:lang w:val="sk-SK"/>
              </w:rPr>
              <w:t xml:space="preserve">rezentácie žiakov, </w:t>
            </w:r>
            <w:r>
              <w:rPr>
                <w:lang w:val="sk-SK"/>
              </w:rPr>
              <w:t xml:space="preserve"> </w:t>
            </w:r>
          </w:p>
          <w:p w:rsidR="00250099" w:rsidRPr="00173601" w:rsidRDefault="00250099" w:rsidP="002F4249">
            <w:pPr>
              <w:rPr>
                <w:lang w:val="sk-SK"/>
              </w:rPr>
            </w:pPr>
            <w:r>
              <w:rPr>
                <w:lang w:val="sk-SK"/>
              </w:rPr>
              <w:t xml:space="preserve">- </w:t>
            </w:r>
            <w:r w:rsidRPr="00173601">
              <w:rPr>
                <w:lang w:val="sk-SK"/>
              </w:rPr>
              <w:t>domáce zadania</w:t>
            </w:r>
          </w:p>
          <w:p w:rsidR="00250099" w:rsidRPr="00173601" w:rsidRDefault="00250099" w:rsidP="002F4249">
            <w:pPr>
              <w:rPr>
                <w:lang w:val="sk-SK"/>
              </w:rPr>
            </w:pPr>
          </w:p>
          <w:p w:rsidR="00250099" w:rsidRPr="00173601" w:rsidRDefault="00250099" w:rsidP="002F4249">
            <w:pPr>
              <w:rPr>
                <w:lang w:val="sk-SK"/>
              </w:rPr>
            </w:pPr>
          </w:p>
          <w:p w:rsidR="00250099" w:rsidRDefault="00250099" w:rsidP="002F4249">
            <w:pPr>
              <w:rPr>
                <w:lang w:val="sk-SK"/>
              </w:rPr>
            </w:pPr>
          </w:p>
        </w:tc>
      </w:tr>
      <w:tr w:rsidR="00250099" w:rsidTr="002F4249">
        <w:trPr>
          <w:trHeight w:val="319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Základné ekonomické otázky</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Typy ekonomík</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tc>
        <w:tc>
          <w:tcPr>
            <w:tcW w:w="3305" w:type="dxa"/>
          </w:tcPr>
          <w:p w:rsidR="00250099" w:rsidRDefault="00250099" w:rsidP="002F4249">
            <w:pPr>
              <w:rPr>
                <w:lang w:val="sk-SK"/>
              </w:rPr>
            </w:pPr>
            <w:r>
              <w:rPr>
                <w:lang w:val="sk-SK"/>
              </w:rPr>
              <w:lastRenderedPageBreak/>
              <w:t>-Čo vyrábať?, Ako vyrábať?, Pre koho vyrábať?</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-príkazová ekonomika, trhová </w:t>
            </w:r>
            <w:r>
              <w:rPr>
                <w:lang w:val="sk-SK"/>
              </w:rPr>
              <w:lastRenderedPageBreak/>
              <w:t>ekonomika, zmiešaná ekonomika;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lastRenderedPageBreak/>
              <w:t xml:space="preserve">Vie vytipovať príklady riešenia jednotlivých ekonomických otázok. </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Pr>
                <w:lang w:val="sk-SK"/>
              </w:rPr>
              <w:t xml:space="preserve">Vie vysvetliť podstatu troch typov </w:t>
            </w:r>
            <w:r>
              <w:rPr>
                <w:lang w:val="sk-SK"/>
              </w:rPr>
              <w:lastRenderedPageBreak/>
              <w:t>ekonomík, vie porovnávať jednotlivé ekonomiky z hľadiska pozitív i negatív. Na konkrétnych príkladoch vie aplikovať riešiteľnosť základnej ekonomickej otázky podľa typu ekonomiky.</w:t>
            </w:r>
          </w:p>
        </w:tc>
        <w:tc>
          <w:tcPr>
            <w:tcW w:w="1576" w:type="dxa"/>
          </w:tcPr>
          <w:p w:rsidR="00250099" w:rsidRDefault="00250099" w:rsidP="002F4249">
            <w:pPr>
              <w:rPr>
                <w:lang w:val="sk-SK"/>
              </w:rPr>
            </w:pPr>
          </w:p>
        </w:tc>
      </w:tr>
      <w:tr w:rsidR="00250099" w:rsidTr="002F4249">
        <w:trPr>
          <w:trHeight w:val="30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Trhová ekonomika</w:t>
            </w:r>
          </w:p>
        </w:tc>
        <w:tc>
          <w:tcPr>
            <w:tcW w:w="3305" w:type="dxa"/>
          </w:tcPr>
          <w:p w:rsidR="00250099" w:rsidRDefault="00250099" w:rsidP="002F4249">
            <w:pPr>
              <w:rPr>
                <w:lang w:val="sk-SK"/>
              </w:rPr>
            </w:pPr>
            <w:r>
              <w:rPr>
                <w:lang w:val="sk-SK"/>
              </w:rPr>
              <w:t xml:space="preserve">-trhová ekonomika, vlastnícke  </w:t>
            </w:r>
          </w:p>
          <w:p w:rsidR="00250099" w:rsidRDefault="00250099" w:rsidP="002F4249">
            <w:pPr>
              <w:rPr>
                <w:lang w:val="sk-SK"/>
              </w:rPr>
            </w:pPr>
            <w:r>
              <w:rPr>
                <w:lang w:val="sk-SK"/>
              </w:rPr>
              <w:t xml:space="preserve"> práva;</w:t>
            </w:r>
          </w:p>
          <w:p w:rsidR="00250099" w:rsidRDefault="00250099" w:rsidP="002F4249">
            <w:pPr>
              <w:rPr>
                <w:lang w:val="sk-SK"/>
              </w:rPr>
            </w:pPr>
          </w:p>
        </w:tc>
        <w:tc>
          <w:tcPr>
            <w:tcW w:w="3981" w:type="dxa"/>
          </w:tcPr>
          <w:p w:rsidR="00250099" w:rsidRDefault="00250099" w:rsidP="002F4249">
            <w:pPr>
              <w:rPr>
                <w:lang w:val="sk-SK"/>
              </w:rPr>
            </w:pPr>
            <w:r>
              <w:rPr>
                <w:lang w:val="sk-SK"/>
              </w:rPr>
              <w:t>Vie charakterizovať trhovú ekonomiku tromi znakmi, vie uviesť charakteristiku vlastníckych práv, vie vysvetliť vzťah medzi vlastníckymi právami a efektívnym využívaním zdrojov.</w:t>
            </w: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Trhový mechanizmus</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Základné formy podnikania </w:t>
            </w:r>
          </w:p>
        </w:tc>
        <w:tc>
          <w:tcPr>
            <w:tcW w:w="3305" w:type="dxa"/>
          </w:tcPr>
          <w:p w:rsidR="00250099" w:rsidRDefault="00250099" w:rsidP="002F4249">
            <w:pPr>
              <w:rPr>
                <w:lang w:val="sk-SK"/>
              </w:rPr>
            </w:pPr>
            <w:r>
              <w:rPr>
                <w:lang w:val="sk-SK"/>
              </w:rPr>
              <w:t>-trh, ponuka, zmeny ponuky – príčina, dôsledok, dopyt, zmeny dopytu – príčina, dôsledok, cena;</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sidRPr="00AA2FAB">
              <w:rPr>
                <w:lang w:val="sk-SK"/>
              </w:rPr>
              <w:t>-</w:t>
            </w:r>
            <w:r>
              <w:rPr>
                <w:lang w:val="sk-SK"/>
              </w:rPr>
              <w:t xml:space="preserve"> podnik, formy podniku, podnikanie, fyzická osoba, zisk, </w:t>
            </w:r>
            <w:r>
              <w:rPr>
                <w:lang w:val="sk-SK"/>
              </w:rPr>
              <w:lastRenderedPageBreak/>
              <w:t>strata;</w:t>
            </w:r>
          </w:p>
        </w:tc>
        <w:tc>
          <w:tcPr>
            <w:tcW w:w="3981" w:type="dxa"/>
          </w:tcPr>
          <w:p w:rsidR="00250099" w:rsidRDefault="00250099" w:rsidP="002F4249">
            <w:pPr>
              <w:rPr>
                <w:lang w:val="sk-SK"/>
              </w:rPr>
            </w:pPr>
            <w:r>
              <w:rPr>
                <w:lang w:val="sk-SK"/>
              </w:rPr>
              <w:lastRenderedPageBreak/>
              <w:t>Vie vysvetliť uvedené pojmy, vie na praktických príkladoch vysvetliť vzájomný vzťah medzi ponukou, dopytom a cenou tovaru a služieb. Vie určiť faktory, ktoré ovplyvňujú zmeny ponuky a dopytu. Vie uviesť praktické príklady dôsledkov zmien v ponuke a dopyte.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Vie vysvetliť uvedené pojmy , vie charakterizovať základné podmienky </w:t>
            </w:r>
            <w:r>
              <w:rPr>
                <w:lang w:val="sk-SK"/>
              </w:rPr>
              <w:lastRenderedPageBreak/>
              <w:t xml:space="preserve">úspešného podnikania. Na konkrétnom príklade zo života opíše úspešného alebo neúspešného podnikateľa z obce alebo regiónu. </w:t>
            </w:r>
          </w:p>
        </w:tc>
        <w:tc>
          <w:tcPr>
            <w:tcW w:w="1576" w:type="dxa"/>
          </w:tcPr>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r>
      <w:tr w:rsidR="00250099" w:rsidTr="002F4249">
        <w:trPr>
          <w:trHeight w:val="30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Výroba, výrobca</w:t>
            </w:r>
          </w:p>
        </w:tc>
        <w:tc>
          <w:tcPr>
            <w:tcW w:w="3305" w:type="dxa"/>
          </w:tcPr>
          <w:p w:rsidR="00250099" w:rsidRDefault="00250099" w:rsidP="002F4249">
            <w:pPr>
              <w:rPr>
                <w:lang w:val="sk-SK"/>
              </w:rPr>
            </w:pPr>
            <w:r w:rsidRPr="00AA2FAB">
              <w:rPr>
                <w:lang w:val="sk-SK"/>
              </w:rPr>
              <w:t>-</w:t>
            </w:r>
            <w:r>
              <w:rPr>
                <w:lang w:val="sk-SK"/>
              </w:rPr>
              <w:t xml:space="preserve">  výroba, výrobca, produktivita práce, konkurencieschopnosť;</w:t>
            </w:r>
          </w:p>
        </w:tc>
        <w:tc>
          <w:tcPr>
            <w:tcW w:w="3981" w:type="dxa"/>
          </w:tcPr>
          <w:p w:rsidR="00250099" w:rsidRDefault="00250099" w:rsidP="002F4249">
            <w:pPr>
              <w:rPr>
                <w:lang w:val="sk-SK"/>
              </w:rPr>
            </w:pPr>
            <w:r>
              <w:rPr>
                <w:lang w:val="sk-SK"/>
              </w:rPr>
              <w:t xml:space="preserve">Vie vysvetliť uvedené pojmy, vie zdôrazniť priamu úmeru medzi produktivitou práce a množstvom tovaru. Vie zdôrazniť priamu úmeru medzi produktivitou práce a konkurencieschopnosťou. </w:t>
            </w:r>
          </w:p>
        </w:tc>
        <w:tc>
          <w:tcPr>
            <w:tcW w:w="1576" w:type="dxa"/>
          </w:tcPr>
          <w:p w:rsidR="00250099" w:rsidRDefault="00250099" w:rsidP="002F4249">
            <w:pPr>
              <w:rPr>
                <w:lang w:val="sk-SK"/>
              </w:rPr>
            </w:pPr>
          </w:p>
        </w:tc>
      </w:tr>
      <w:tr w:rsidR="00250099" w:rsidTr="002F4249">
        <w:trPr>
          <w:trHeight w:val="28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Spotrebiteľ, spotreba </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Default="00250099" w:rsidP="002F4249">
            <w:pPr>
              <w:rPr>
                <w:lang w:val="sk-SK"/>
              </w:rPr>
            </w:pPr>
          </w:p>
          <w:p w:rsidR="00250099" w:rsidRPr="00616103" w:rsidRDefault="00250099" w:rsidP="002F4249">
            <w:pPr>
              <w:rPr>
                <w:lang w:val="sk-SK"/>
              </w:rPr>
            </w:pPr>
          </w:p>
        </w:tc>
        <w:tc>
          <w:tcPr>
            <w:tcW w:w="3305" w:type="dxa"/>
          </w:tcPr>
          <w:p w:rsidR="00250099" w:rsidRDefault="00250099" w:rsidP="002F4249">
            <w:pPr>
              <w:rPr>
                <w:lang w:val="sk-SK"/>
              </w:rPr>
            </w:pPr>
            <w:r>
              <w:rPr>
                <w:lang w:val="sk-SK"/>
              </w:rPr>
              <w:t>-spotrebiteľ, spotreba, súkromná spotreby, verejná spotreba;</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tabs>
                <w:tab w:val="left" w:pos="988"/>
              </w:tabs>
              <w:rPr>
                <w:lang w:val="sk-SK"/>
              </w:rPr>
            </w:pPr>
          </w:p>
        </w:tc>
        <w:tc>
          <w:tcPr>
            <w:tcW w:w="3981" w:type="dxa"/>
          </w:tcPr>
          <w:p w:rsidR="00250099" w:rsidRDefault="00250099" w:rsidP="002F4249">
            <w:pPr>
              <w:rPr>
                <w:lang w:val="sk-SK"/>
              </w:rPr>
            </w:pPr>
            <w:r>
              <w:rPr>
                <w:lang w:val="sk-SK"/>
              </w:rPr>
              <w:t>Vie definovať uvedené pojmy, vie uviesť rozdiely medzi súkromnou a verejnou spotrebou. Na konkrétnych príkladoch vie uviesť obmedzenie súkromnej spotreby, vie použiť príklady na obmedzenie spotreby verejných statkov.</w:t>
            </w: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tc>
        <w:tc>
          <w:tcPr>
            <w:tcW w:w="1576" w:type="dxa"/>
          </w:tcPr>
          <w:p w:rsidR="00250099" w:rsidRPr="008C4503" w:rsidRDefault="00250099" w:rsidP="002F4249">
            <w:pPr>
              <w:rPr>
                <w:b/>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343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Peniaze a finančné inštitúcie v trhovej ekonomike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tabs>
                <w:tab w:val="left" w:pos="988"/>
              </w:tabs>
              <w:rPr>
                <w:lang w:val="sk-SK"/>
              </w:rPr>
            </w:pPr>
            <w:r>
              <w:rPr>
                <w:lang w:val="sk-SK"/>
              </w:rPr>
              <w:t>-peniaze, funkcie peňazí, banky, sporiteľne, poisťovne, nebankové subjekty;</w:t>
            </w:r>
          </w:p>
        </w:tc>
        <w:tc>
          <w:tcPr>
            <w:tcW w:w="3981" w:type="dxa"/>
          </w:tcPr>
          <w:p w:rsidR="00250099" w:rsidRDefault="00250099" w:rsidP="002F4249">
            <w:pPr>
              <w:rPr>
                <w:lang w:val="sk-SK"/>
              </w:rPr>
            </w:pPr>
            <w:r>
              <w:rPr>
                <w:lang w:val="sk-SK"/>
              </w:rPr>
              <w:t>Vie vysvetliť uvedené pojmy, vie rozlíšiť jednotlivé pojmy, vie určiť faktory, vytvárajúce hodnotu peňazí. Vie zdôvodniť opodstatnenosť finančných inštitúcií v trhovej ekonomike. Vie porovnať z hľadiska služieb jednotlivé finančné inštitúcie, vie posúdiť mieru rizika pri využití nebankového rizika pri využití nebankového subjektu ako typu finančnej inštitúcie.</w:t>
            </w:r>
          </w:p>
        </w:tc>
        <w:tc>
          <w:tcPr>
            <w:tcW w:w="1576" w:type="dxa"/>
          </w:tcPr>
          <w:p w:rsidR="00250099" w:rsidRPr="008C4503" w:rsidRDefault="00250099" w:rsidP="002F4249">
            <w:pPr>
              <w:rPr>
                <w:b/>
                <w:lang w:val="sk-SK"/>
              </w:rPr>
            </w:pPr>
          </w:p>
        </w:tc>
      </w:tr>
      <w:tr w:rsidR="00250099" w:rsidTr="002F4249">
        <w:trPr>
          <w:trHeight w:val="30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Štát a jeho podstata</w:t>
            </w:r>
          </w:p>
        </w:tc>
        <w:tc>
          <w:tcPr>
            <w:tcW w:w="3305" w:type="dxa"/>
          </w:tcPr>
          <w:p w:rsidR="00250099" w:rsidRDefault="00250099" w:rsidP="002F4249">
            <w:pPr>
              <w:rPr>
                <w:lang w:val="sk-SK"/>
              </w:rPr>
            </w:pPr>
            <w:r>
              <w:rPr>
                <w:lang w:val="sk-SK"/>
              </w:rPr>
              <w:t>-štát, znaky štátu;</w:t>
            </w:r>
          </w:p>
        </w:tc>
        <w:tc>
          <w:tcPr>
            <w:tcW w:w="3981" w:type="dxa"/>
          </w:tcPr>
          <w:p w:rsidR="00250099" w:rsidRDefault="00250099" w:rsidP="002F4249">
            <w:pPr>
              <w:rPr>
                <w:lang w:val="sk-SK"/>
              </w:rPr>
            </w:pPr>
            <w:r>
              <w:rPr>
                <w:lang w:val="sk-SK"/>
              </w:rPr>
              <w:t xml:space="preserve">Žiak vie vysvetliť príčiny vzniku štátu, vie charakterizovať všetky znaky štátu, </w:t>
            </w:r>
          </w:p>
          <w:p w:rsidR="00250099" w:rsidRPr="005D7F4F" w:rsidRDefault="00250099" w:rsidP="002F4249">
            <w:pPr>
              <w:rPr>
                <w:lang w:val="sk-SK"/>
              </w:rPr>
            </w:pPr>
            <w:r>
              <w:rPr>
                <w:lang w:val="sk-SK"/>
              </w:rPr>
              <w:t>Vie nakresliť vlajku SR, ovláda text štátnej hymny, vie vzdať úctu štátnym symbolom.</w:t>
            </w:r>
          </w:p>
        </w:tc>
        <w:tc>
          <w:tcPr>
            <w:tcW w:w="1576" w:type="dxa"/>
          </w:tcPr>
          <w:p w:rsidR="00250099" w:rsidRDefault="00250099" w:rsidP="002F4249">
            <w:pPr>
              <w:rPr>
                <w:lang w:val="sk-SK"/>
              </w:rPr>
            </w:pPr>
          </w:p>
        </w:tc>
      </w:tr>
      <w:tr w:rsidR="00250099" w:rsidTr="002F4249">
        <w:trPr>
          <w:trHeight w:val="22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Funkcie štátu</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 xml:space="preserve">-funkcie štátu, vnútorné a vonkajšie funkcie; </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uviesť príklady na jednotlivé vnútorné funkcie štátu, vie vysvetliť úlohu štátu z hľadiska jeho vonkajších funkcií, vie charakterizovať vzťahy SR </w:t>
            </w:r>
          </w:p>
          <w:p w:rsidR="00250099" w:rsidRDefault="00250099" w:rsidP="002F4249">
            <w:pPr>
              <w:rPr>
                <w:lang w:val="sk-SK"/>
              </w:rPr>
            </w:pPr>
            <w:r>
              <w:rPr>
                <w:lang w:val="sk-SK"/>
              </w:rPr>
              <w:t>so susednými štátmi.</w:t>
            </w:r>
          </w:p>
          <w:p w:rsidR="00250099" w:rsidRPr="0004426C" w:rsidRDefault="00250099" w:rsidP="002F4249">
            <w:pPr>
              <w:rPr>
                <w:lang w:val="sk-SK"/>
              </w:rPr>
            </w:pPr>
          </w:p>
          <w:p w:rsidR="00250099" w:rsidRPr="0004426C" w:rsidRDefault="00250099" w:rsidP="002F4249">
            <w:pPr>
              <w:rPr>
                <w:lang w:val="sk-SK"/>
              </w:rPr>
            </w:pPr>
          </w:p>
          <w:p w:rsidR="00250099" w:rsidRPr="0004426C" w:rsidRDefault="00250099" w:rsidP="002F4249">
            <w:pPr>
              <w:rPr>
                <w:lang w:val="sk-SK"/>
              </w:rPr>
            </w:pPr>
          </w:p>
        </w:tc>
        <w:tc>
          <w:tcPr>
            <w:tcW w:w="1576" w:type="dxa"/>
          </w:tcPr>
          <w:p w:rsidR="00250099" w:rsidRDefault="00250099" w:rsidP="002F4249">
            <w:pPr>
              <w:rPr>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29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Formy vlády </w:t>
            </w:r>
          </w:p>
        </w:tc>
        <w:tc>
          <w:tcPr>
            <w:tcW w:w="3305" w:type="dxa"/>
          </w:tcPr>
          <w:p w:rsidR="00250099" w:rsidRDefault="00250099" w:rsidP="002F4249">
            <w:pPr>
              <w:rPr>
                <w:lang w:val="sk-SK"/>
              </w:rPr>
            </w:pPr>
            <w:r w:rsidRPr="0004426C">
              <w:rPr>
                <w:lang w:val="sk-SK"/>
              </w:rPr>
              <w:t>-</w:t>
            </w:r>
            <w:r>
              <w:rPr>
                <w:lang w:val="sk-SK"/>
              </w:rPr>
              <w:t xml:space="preserve"> monarchia, republika, diktatúra;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rozlíšiť medzi absolutistickou a parlamentnou formou monarchie, vie uviesť konkrétne typy príkladov na demokratickú a nedemokratickú formu republiky, vie uviesť príklady na typy diktatúr z minulosti i súčasnosti.                 </w:t>
            </w:r>
          </w:p>
        </w:tc>
        <w:tc>
          <w:tcPr>
            <w:tcW w:w="1576" w:type="dxa"/>
          </w:tcPr>
          <w:p w:rsidR="00250099" w:rsidRDefault="00250099" w:rsidP="002F4249">
            <w:pPr>
              <w:rPr>
                <w:lang w:val="sk-SK"/>
              </w:rPr>
            </w:pPr>
          </w:p>
        </w:tc>
      </w:tr>
      <w:tr w:rsidR="00250099" w:rsidTr="002F4249">
        <w:trPr>
          <w:trHeight w:val="32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Zložky štátnej moci</w:t>
            </w:r>
          </w:p>
        </w:tc>
        <w:tc>
          <w:tcPr>
            <w:tcW w:w="3305" w:type="dxa"/>
          </w:tcPr>
          <w:p w:rsidR="00250099" w:rsidRDefault="00250099" w:rsidP="002F4249">
            <w:pPr>
              <w:rPr>
                <w:lang w:val="sk-SK"/>
              </w:rPr>
            </w:pPr>
            <w:r w:rsidRPr="0004426C">
              <w:rPr>
                <w:lang w:val="sk-SK"/>
              </w:rPr>
              <w:t>-</w:t>
            </w:r>
            <w:r>
              <w:rPr>
                <w:lang w:val="sk-SK"/>
              </w:rPr>
              <w:t xml:space="preserve"> zákonodarná, výkonná, súdna;</w:t>
            </w:r>
          </w:p>
        </w:tc>
        <w:tc>
          <w:tcPr>
            <w:tcW w:w="3981" w:type="dxa"/>
          </w:tcPr>
          <w:p w:rsidR="00250099" w:rsidRDefault="00250099" w:rsidP="002F4249">
            <w:pPr>
              <w:rPr>
                <w:lang w:val="sk-SK"/>
              </w:rPr>
            </w:pPr>
            <w:r>
              <w:rPr>
                <w:lang w:val="sk-SK"/>
              </w:rPr>
              <w:t>Vie vysvetliť príčiny rozdelenia štátnej moci na jednotlivé zložky, vie porovnať jednotlivé zložky štátnej moci.</w:t>
            </w:r>
          </w:p>
        </w:tc>
        <w:tc>
          <w:tcPr>
            <w:tcW w:w="1576" w:type="dxa"/>
          </w:tcPr>
          <w:p w:rsidR="00250099" w:rsidRDefault="00250099" w:rsidP="002F4249">
            <w:pPr>
              <w:rPr>
                <w:lang w:val="sk-SK"/>
              </w:rPr>
            </w:pPr>
          </w:p>
        </w:tc>
      </w:tr>
      <w:tr w:rsidR="00250099" w:rsidTr="002F4249">
        <w:trPr>
          <w:trHeight w:val="25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Zákonodarná moc</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-parlament – NR SR, zákon, zákonodarný proces, Zbierka zákonov, platnosť zákona, účinnosť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3981" w:type="dxa"/>
          </w:tcPr>
          <w:p w:rsidR="00250099" w:rsidRDefault="00250099" w:rsidP="002F4249">
            <w:pPr>
              <w:rPr>
                <w:lang w:val="sk-SK"/>
              </w:rPr>
            </w:pPr>
            <w:r>
              <w:rPr>
                <w:lang w:val="sk-SK"/>
              </w:rPr>
              <w:t>Vie popísať priebeh plenárneho zasadnutia parlamentu, NR SR, vie charakterizovať úlohu prezidenta v zákonodarnom procese, vie rozlišovať medzi platnosťou zákona a účinnosťou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1576" w:type="dxa"/>
          </w:tcPr>
          <w:p w:rsidR="00250099" w:rsidRDefault="00250099" w:rsidP="002F4249">
            <w:pPr>
              <w:rPr>
                <w:lang w:val="sk-SK"/>
              </w:rPr>
            </w:pPr>
          </w:p>
        </w:tc>
      </w:tr>
      <w:tr w:rsidR="00250099" w:rsidTr="002F4249">
        <w:trPr>
          <w:trHeight w:val="378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Vzťah štátu a práva </w:t>
            </w:r>
          </w:p>
        </w:tc>
        <w:tc>
          <w:tcPr>
            <w:tcW w:w="3305" w:type="dxa"/>
          </w:tcPr>
          <w:p w:rsidR="00250099" w:rsidRDefault="00250099" w:rsidP="002F4249">
            <w:pPr>
              <w:rPr>
                <w:lang w:val="sk-SK"/>
              </w:rPr>
            </w:pPr>
            <w:r>
              <w:rPr>
                <w:lang w:val="sk-SK"/>
              </w:rPr>
              <w:t>-právo, právny štát, právna istota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Žiak vie definovať pojem právo, vie zdôrazniť spätosť štátu a práva, vie uviesť príklady z bežného života na platnosť nadosobnej moci zákona.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9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normy</w:t>
            </w:r>
          </w:p>
        </w:tc>
        <w:tc>
          <w:tcPr>
            <w:tcW w:w="3305" w:type="dxa"/>
          </w:tcPr>
          <w:p w:rsidR="00250099" w:rsidRDefault="00250099" w:rsidP="002F4249">
            <w:pPr>
              <w:rPr>
                <w:lang w:val="sk-SK"/>
              </w:rPr>
            </w:pPr>
            <w:r>
              <w:rPr>
                <w:lang w:val="sk-SK"/>
              </w:rPr>
              <w:t>-norma, právna norma, morálna norma, náboženská norma, estetická norma;</w:t>
            </w:r>
          </w:p>
        </w:tc>
        <w:tc>
          <w:tcPr>
            <w:tcW w:w="3981" w:type="dxa"/>
          </w:tcPr>
          <w:p w:rsidR="00250099" w:rsidRDefault="00250099" w:rsidP="002F4249">
            <w:pPr>
              <w:rPr>
                <w:lang w:val="sk-SK"/>
              </w:rPr>
            </w:pPr>
            <w:r>
              <w:rPr>
                <w:lang w:val="sk-SK"/>
              </w:rPr>
              <w:t>Žiak vie charakterizovať jednotlivé druhy noriem. Na konkrétnych príkladoch vie rozlišovať medzi jednotlivými druhmi noriem.</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21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inštitúcie SR</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-súdy, prokuratúra, advokácia, polícia, notárstvo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Žiak vie popísať funkcie jednotlivých právnych inštitúcií SR, vie aktívne participovať na prípade a priebehu inscenácie súdneho pojednávania na vyučovacej hodine. Vie rozlíšiť služby advokáta a notára.</w:t>
            </w: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Právne vedomie </w:t>
            </w:r>
          </w:p>
        </w:tc>
        <w:tc>
          <w:tcPr>
            <w:tcW w:w="3305" w:type="dxa"/>
          </w:tcPr>
          <w:p w:rsidR="00250099" w:rsidRDefault="00250099" w:rsidP="002F4249">
            <w:pPr>
              <w:rPr>
                <w:lang w:val="sk-SK"/>
              </w:rPr>
            </w:pPr>
            <w:r>
              <w:rPr>
                <w:lang w:val="sk-SK"/>
              </w:rPr>
              <w:t>-právne vedomie, vývoj právneho vedomia;</w:t>
            </w:r>
          </w:p>
        </w:tc>
        <w:tc>
          <w:tcPr>
            <w:tcW w:w="3981" w:type="dxa"/>
          </w:tcPr>
          <w:p w:rsidR="00250099" w:rsidRDefault="00250099" w:rsidP="002F4249">
            <w:pPr>
              <w:rPr>
                <w:lang w:val="sk-SK"/>
              </w:rPr>
            </w:pPr>
            <w:r>
              <w:rPr>
                <w:lang w:val="sk-SK"/>
              </w:rPr>
              <w:t>Vie popísať prepojenosť právneho vedomia s právnym poriadkom štátu, vie zdôvodniť praktický význam právnych poznatkov pre budovanie svojho právneho vedomia.</w:t>
            </w:r>
          </w:p>
        </w:tc>
        <w:tc>
          <w:tcPr>
            <w:tcW w:w="1576" w:type="dxa"/>
          </w:tcPr>
          <w:p w:rsidR="00250099" w:rsidRDefault="00250099" w:rsidP="002F4249">
            <w:pPr>
              <w:rPr>
                <w:lang w:val="sk-SK"/>
              </w:rPr>
            </w:pPr>
          </w:p>
        </w:tc>
      </w:tr>
      <w:tr w:rsidR="00250099" w:rsidTr="002F4249">
        <w:trPr>
          <w:trHeight w:val="3282"/>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Právny poriadok (systém) SR</w:t>
            </w:r>
          </w:p>
        </w:tc>
        <w:tc>
          <w:tcPr>
            <w:tcW w:w="3305" w:type="dxa"/>
          </w:tcPr>
          <w:p w:rsidR="00250099" w:rsidRDefault="00250099" w:rsidP="002F4249">
            <w:pPr>
              <w:rPr>
                <w:lang w:val="sk-SK"/>
              </w:rPr>
            </w:pPr>
            <w:r>
              <w:rPr>
                <w:lang w:val="sk-SK"/>
              </w:rPr>
              <w:t>-právne predpisy, odvetvia práva, verejné právo, súkromné právo</w:t>
            </w:r>
          </w:p>
        </w:tc>
        <w:tc>
          <w:tcPr>
            <w:tcW w:w="3981" w:type="dxa"/>
          </w:tcPr>
          <w:p w:rsidR="00250099" w:rsidRDefault="00250099" w:rsidP="002F4249">
            <w:pPr>
              <w:rPr>
                <w:lang w:val="sk-SK"/>
              </w:rPr>
            </w:pPr>
            <w:r>
              <w:rPr>
                <w:lang w:val="sk-SK"/>
              </w:rPr>
              <w:t>Vie definovať pojem právne predpisy, vie hierarchizovať pojmy právneho systému SR, vie opísať dve vybrané odvetvia verejného práva, vie opísať tri vybrané odvetvia súkromného práva.</w:t>
            </w:r>
          </w:p>
        </w:tc>
        <w:tc>
          <w:tcPr>
            <w:tcW w:w="1576" w:type="dxa"/>
          </w:tcPr>
          <w:p w:rsidR="00250099" w:rsidRDefault="00250099" w:rsidP="002F4249">
            <w:pPr>
              <w:rPr>
                <w:lang w:val="sk-SK"/>
              </w:rPr>
            </w:pPr>
          </w:p>
        </w:tc>
      </w:tr>
      <w:tr w:rsidR="00250099" w:rsidTr="002F4249">
        <w:trPr>
          <w:trHeight w:val="2679"/>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Rodinné právo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-Zákon o rodine, manželstvo, rodina, rozvod;</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Vie vysvetliť poslanie Zákona o rodine a jeho úlohy. Na základe príkladov z literatúry alebo filmu vie vysvetliť dopad ukončenia manželstva rozvodom na členov rodiny.</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324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Trestné právo</w:t>
            </w:r>
          </w:p>
        </w:tc>
        <w:tc>
          <w:tcPr>
            <w:tcW w:w="3305" w:type="dxa"/>
          </w:tcPr>
          <w:p w:rsidR="00250099" w:rsidRDefault="00250099" w:rsidP="002F4249">
            <w:pPr>
              <w:rPr>
                <w:lang w:val="sk-SK"/>
              </w:rPr>
            </w:pPr>
            <w:r>
              <w:rPr>
                <w:lang w:val="sk-SK"/>
              </w:rPr>
              <w:t>-Trestný zákon, trestný čin, trestná zodpovednosť, prezumpcia neviny, predbežné zadržanie, zadržanie, obvinený, obžalovaný, odsúdený, trest;</w:t>
            </w:r>
          </w:p>
        </w:tc>
        <w:tc>
          <w:tcPr>
            <w:tcW w:w="3981" w:type="dxa"/>
          </w:tcPr>
          <w:p w:rsidR="00250099" w:rsidRDefault="00250099" w:rsidP="002F4249">
            <w:pPr>
              <w:rPr>
                <w:lang w:val="sk-SK"/>
              </w:rPr>
            </w:pPr>
            <w:r>
              <w:rPr>
                <w:lang w:val="sk-SK"/>
              </w:rPr>
              <w:t>Vie vysvetliť všetky uvedené pojmy, vie aktívne participovať na príprave a priebehu inscenácie, týkajúcej sa trestného činu, na vyučovacej hodine, vie zdôvodniť potrebu dodržiavania zákonov SR.</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3131"/>
        </w:trPr>
        <w:tc>
          <w:tcPr>
            <w:tcW w:w="1862" w:type="dxa"/>
            <w:vMerge/>
          </w:tcPr>
          <w:p w:rsidR="00250099" w:rsidRDefault="00250099" w:rsidP="002F4249">
            <w:pPr>
              <w:rPr>
                <w:lang w:val="sk-SK"/>
              </w:rPr>
            </w:pPr>
          </w:p>
        </w:tc>
        <w:tc>
          <w:tcPr>
            <w:tcW w:w="3023" w:type="dxa"/>
          </w:tcPr>
          <w:p w:rsidR="00250099" w:rsidRDefault="00250099" w:rsidP="002F4249">
            <w:pPr>
              <w:rPr>
                <w:lang w:val="sk-SK"/>
              </w:rPr>
            </w:pPr>
          </w:p>
        </w:tc>
        <w:tc>
          <w:tcPr>
            <w:tcW w:w="3305" w:type="dxa"/>
          </w:tcPr>
          <w:p w:rsidR="00250099" w:rsidRDefault="00250099" w:rsidP="002F4249">
            <w:pPr>
              <w:rPr>
                <w:lang w:val="sk-SK"/>
              </w:rPr>
            </w:pPr>
          </w:p>
        </w:tc>
        <w:tc>
          <w:tcPr>
            <w:tcW w:w="3981" w:type="dxa"/>
          </w:tcPr>
          <w:p w:rsidR="00250099" w:rsidRDefault="00250099" w:rsidP="002F4249">
            <w:pPr>
              <w:rPr>
                <w:lang w:val="sk-SK"/>
              </w:rPr>
            </w:pPr>
          </w:p>
        </w:tc>
        <w:tc>
          <w:tcPr>
            <w:tcW w:w="1576" w:type="dxa"/>
          </w:tcPr>
          <w:p w:rsidR="00250099" w:rsidRDefault="00250099" w:rsidP="002F4249">
            <w:pPr>
              <w:rPr>
                <w:lang w:val="sk-SK"/>
              </w:rPr>
            </w:pPr>
          </w:p>
        </w:tc>
      </w:tr>
    </w:tbl>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8A4485" w:rsidRDefault="008A4485"/>
    <w:sectPr w:rsidR="008A4485" w:rsidSect="002F4249">
      <w:headerReference w:type="default" r:id="rId10"/>
      <w:pgSz w:w="15840" w:h="12240" w:orient="landscape"/>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249" w:rsidRDefault="002F4249" w:rsidP="005251C6">
      <w:r>
        <w:separator/>
      </w:r>
    </w:p>
  </w:endnote>
  <w:endnote w:type="continuationSeparator" w:id="0">
    <w:p w:rsidR="002F4249" w:rsidRDefault="002F4249" w:rsidP="005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249" w:rsidRPr="009B29E5" w:rsidRDefault="002F4249" w:rsidP="002F4249">
    <w:pPr>
      <w:framePr w:wrap="around" w:vAnchor="text" w:hAnchor="margin" w:xAlign="outside" w:y="1"/>
      <w:rPr>
        <w:rStyle w:val="PtaChar"/>
        <w:sz w:val="22"/>
        <w:szCs w:val="22"/>
      </w:rPr>
    </w:pPr>
    <w:r w:rsidRPr="009B29E5">
      <w:rPr>
        <w:rStyle w:val="PtaChar"/>
        <w:sz w:val="22"/>
        <w:szCs w:val="22"/>
      </w:rPr>
      <w:t>OBN-</w:t>
    </w:r>
    <w:r w:rsidRPr="009B29E5">
      <w:rPr>
        <w:rStyle w:val="PtaChar"/>
        <w:sz w:val="22"/>
        <w:szCs w:val="22"/>
      </w:rPr>
      <w:fldChar w:fldCharType="begin"/>
    </w:r>
    <w:r w:rsidRPr="009B29E5">
      <w:rPr>
        <w:rStyle w:val="PtaChar"/>
        <w:sz w:val="22"/>
        <w:szCs w:val="22"/>
      </w:rPr>
      <w:instrText xml:space="preserve">PAGE  </w:instrText>
    </w:r>
    <w:r w:rsidRPr="009B29E5">
      <w:rPr>
        <w:rStyle w:val="PtaChar"/>
        <w:sz w:val="22"/>
        <w:szCs w:val="22"/>
      </w:rPr>
      <w:fldChar w:fldCharType="separate"/>
    </w:r>
    <w:r w:rsidR="00152419">
      <w:rPr>
        <w:rStyle w:val="PtaChar"/>
        <w:noProof/>
        <w:sz w:val="22"/>
        <w:szCs w:val="22"/>
      </w:rPr>
      <w:t>2</w:t>
    </w:r>
    <w:r w:rsidRPr="009B29E5">
      <w:rPr>
        <w:rStyle w:val="PtaChar"/>
        <w:sz w:val="22"/>
        <w:szCs w:val="22"/>
      </w:rPr>
      <w:fldChar w:fldCharType="end"/>
    </w:r>
  </w:p>
  <w:p w:rsidR="002F4249" w:rsidRDefault="002F42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249" w:rsidRDefault="002F4249" w:rsidP="005251C6">
      <w:r>
        <w:separator/>
      </w:r>
    </w:p>
  </w:footnote>
  <w:footnote w:type="continuationSeparator" w:id="0">
    <w:p w:rsidR="002F4249" w:rsidRDefault="002F4249" w:rsidP="00525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249" w:rsidRPr="003E7F47" w:rsidRDefault="002F4249" w:rsidP="002F4249">
    <w:pPr>
      <w:pStyle w:val="Default"/>
      <w:pBdr>
        <w:bottom w:val="single" w:sz="4" w:space="1" w:color="auto"/>
      </w:pBdr>
      <w:tabs>
        <w:tab w:val="right" w:pos="9923"/>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 xml:space="preserve"> – osemročné štúdium</w:t>
    </w:r>
    <w:r>
      <w:rPr>
        <w:rFonts w:ascii="Arial" w:hAnsi="Arial" w:cs="Arial"/>
        <w:sz w:val="18"/>
        <w:szCs w:val="18"/>
      </w:rPr>
      <w:tab/>
      <w:t>Občianska náuka, ISCED2</w:t>
    </w:r>
  </w:p>
  <w:p w:rsidR="002F4249" w:rsidRDefault="002F4249" w:rsidP="002F4249">
    <w:pPr>
      <w:pStyle w:val="Default"/>
      <w:tabs>
        <w:tab w:val="right" w:pos="992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249" w:rsidRPr="003E7F47" w:rsidRDefault="002F4249" w:rsidP="002F4249">
    <w:pPr>
      <w:pStyle w:val="Default"/>
      <w:pBdr>
        <w:bottom w:val="single" w:sz="4" w:space="1" w:color="auto"/>
      </w:pBdr>
      <w:tabs>
        <w:tab w:val="right" w:pos="12900"/>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Gymnázium Gelnica – osemročné štúdium</w:t>
    </w:r>
    <w:r>
      <w:rPr>
        <w:rFonts w:ascii="Arial" w:hAnsi="Arial" w:cs="Arial"/>
        <w:sz w:val="18"/>
        <w:szCs w:val="18"/>
      </w:rPr>
      <w:tab/>
      <w:t>Občianska náuka, ISCED2</w:t>
    </w:r>
  </w:p>
  <w:p w:rsidR="002F4249" w:rsidRDefault="002F4249" w:rsidP="002F4249">
    <w:pPr>
      <w:pStyle w:val="Default"/>
      <w:tabs>
        <w:tab w:val="right" w:pos="992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BC7"/>
    <w:multiLevelType w:val="hybridMultilevel"/>
    <w:tmpl w:val="0ECAD7B6"/>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nsid w:val="0A56476D"/>
    <w:multiLevelType w:val="hybridMultilevel"/>
    <w:tmpl w:val="D93A3B6A"/>
    <w:lvl w:ilvl="0" w:tplc="C56A0E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7C5F"/>
    <w:multiLevelType w:val="hybridMultilevel"/>
    <w:tmpl w:val="D17E49A0"/>
    <w:lvl w:ilvl="0" w:tplc="37A8BA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E2608"/>
    <w:multiLevelType w:val="hybridMultilevel"/>
    <w:tmpl w:val="201C262C"/>
    <w:lvl w:ilvl="0" w:tplc="D26278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5179D"/>
    <w:multiLevelType w:val="hybridMultilevel"/>
    <w:tmpl w:val="C50E5552"/>
    <w:lvl w:ilvl="0" w:tplc="00BA5EF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F70F4"/>
    <w:multiLevelType w:val="hybridMultilevel"/>
    <w:tmpl w:val="C562BB48"/>
    <w:lvl w:ilvl="0" w:tplc="4E940C8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E4EB6"/>
    <w:multiLevelType w:val="hybridMultilevel"/>
    <w:tmpl w:val="7DBAE688"/>
    <w:lvl w:ilvl="0" w:tplc="84A42748">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3F8E5C38"/>
    <w:multiLevelType w:val="hybridMultilevel"/>
    <w:tmpl w:val="417480C2"/>
    <w:lvl w:ilvl="0" w:tplc="C5DE73E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A83E48"/>
    <w:multiLevelType w:val="hybridMultilevel"/>
    <w:tmpl w:val="EBF48D7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8871BBE"/>
    <w:multiLevelType w:val="hybridMultilevel"/>
    <w:tmpl w:val="875E9C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4DD403EA"/>
    <w:multiLevelType w:val="hybridMultilevel"/>
    <w:tmpl w:val="188061DE"/>
    <w:lvl w:ilvl="0" w:tplc="7CC4CD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2092A"/>
    <w:multiLevelType w:val="hybridMultilevel"/>
    <w:tmpl w:val="BB4E2B64"/>
    <w:lvl w:ilvl="0" w:tplc="8514D0A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C01B9"/>
    <w:multiLevelType w:val="hybridMultilevel"/>
    <w:tmpl w:val="32DA2BCC"/>
    <w:lvl w:ilvl="0" w:tplc="7030700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4B6F42"/>
    <w:multiLevelType w:val="hybridMultilevel"/>
    <w:tmpl w:val="AAF6148C"/>
    <w:lvl w:ilvl="0" w:tplc="0A3AA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00A06"/>
    <w:multiLevelType w:val="hybridMultilevel"/>
    <w:tmpl w:val="7F86AC60"/>
    <w:lvl w:ilvl="0" w:tplc="5DE460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537B5"/>
    <w:multiLevelType w:val="hybridMultilevel"/>
    <w:tmpl w:val="59A6B882"/>
    <w:lvl w:ilvl="0" w:tplc="84DC5730">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FC23655"/>
    <w:multiLevelType w:val="hybridMultilevel"/>
    <w:tmpl w:val="A3A47E32"/>
    <w:lvl w:ilvl="0" w:tplc="33E2D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001A4"/>
    <w:multiLevelType w:val="hybridMultilevel"/>
    <w:tmpl w:val="3DF2FDF2"/>
    <w:lvl w:ilvl="0" w:tplc="041B000F">
      <w:start w:val="1"/>
      <w:numFmt w:val="bullet"/>
      <w:lvlText w:val=""/>
      <w:lvlJc w:val="left"/>
      <w:pPr>
        <w:tabs>
          <w:tab w:val="num" w:pos="720"/>
        </w:tabs>
        <w:ind w:left="720" w:hanging="360"/>
      </w:pPr>
      <w:rPr>
        <w:rFonts w:ascii="Symbol" w:hAnsi="Symbol" w:hint="default"/>
      </w:rPr>
    </w:lvl>
    <w:lvl w:ilvl="1" w:tplc="A93045CC" w:tentative="1">
      <w:start w:val="1"/>
      <w:numFmt w:val="bullet"/>
      <w:lvlText w:val="o"/>
      <w:lvlJc w:val="left"/>
      <w:pPr>
        <w:tabs>
          <w:tab w:val="num" w:pos="1440"/>
        </w:tabs>
        <w:ind w:left="1440" w:hanging="360"/>
      </w:pPr>
      <w:rPr>
        <w:rFonts w:ascii="Courier New" w:hAnsi="Courier New" w:cs="Courier New" w:hint="default"/>
      </w:rPr>
    </w:lvl>
    <w:lvl w:ilvl="2" w:tplc="041B001B" w:tentative="1">
      <w:start w:val="1"/>
      <w:numFmt w:val="bullet"/>
      <w:lvlText w:val=""/>
      <w:lvlJc w:val="left"/>
      <w:pPr>
        <w:tabs>
          <w:tab w:val="num" w:pos="2160"/>
        </w:tabs>
        <w:ind w:left="2160" w:hanging="360"/>
      </w:pPr>
      <w:rPr>
        <w:rFonts w:ascii="Wingdings" w:hAnsi="Wingdings" w:hint="default"/>
      </w:rPr>
    </w:lvl>
    <w:lvl w:ilvl="3" w:tplc="041B000F" w:tentative="1">
      <w:start w:val="1"/>
      <w:numFmt w:val="bullet"/>
      <w:lvlText w:val=""/>
      <w:lvlJc w:val="left"/>
      <w:pPr>
        <w:tabs>
          <w:tab w:val="num" w:pos="2880"/>
        </w:tabs>
        <w:ind w:left="2880" w:hanging="360"/>
      </w:pPr>
      <w:rPr>
        <w:rFonts w:ascii="Symbol" w:hAnsi="Symbol" w:hint="default"/>
      </w:rPr>
    </w:lvl>
    <w:lvl w:ilvl="4" w:tplc="041B0019" w:tentative="1">
      <w:start w:val="1"/>
      <w:numFmt w:val="bullet"/>
      <w:lvlText w:val="o"/>
      <w:lvlJc w:val="left"/>
      <w:pPr>
        <w:tabs>
          <w:tab w:val="num" w:pos="3600"/>
        </w:tabs>
        <w:ind w:left="3600" w:hanging="360"/>
      </w:pPr>
      <w:rPr>
        <w:rFonts w:ascii="Courier New" w:hAnsi="Courier New" w:cs="Courier New" w:hint="default"/>
      </w:rPr>
    </w:lvl>
    <w:lvl w:ilvl="5" w:tplc="041B001B" w:tentative="1">
      <w:start w:val="1"/>
      <w:numFmt w:val="bullet"/>
      <w:lvlText w:val=""/>
      <w:lvlJc w:val="left"/>
      <w:pPr>
        <w:tabs>
          <w:tab w:val="num" w:pos="4320"/>
        </w:tabs>
        <w:ind w:left="4320" w:hanging="360"/>
      </w:pPr>
      <w:rPr>
        <w:rFonts w:ascii="Wingdings" w:hAnsi="Wingdings" w:hint="default"/>
      </w:rPr>
    </w:lvl>
    <w:lvl w:ilvl="6" w:tplc="041B000F" w:tentative="1">
      <w:start w:val="1"/>
      <w:numFmt w:val="bullet"/>
      <w:lvlText w:val=""/>
      <w:lvlJc w:val="left"/>
      <w:pPr>
        <w:tabs>
          <w:tab w:val="num" w:pos="5040"/>
        </w:tabs>
        <w:ind w:left="5040" w:hanging="360"/>
      </w:pPr>
      <w:rPr>
        <w:rFonts w:ascii="Symbol" w:hAnsi="Symbol" w:hint="default"/>
      </w:rPr>
    </w:lvl>
    <w:lvl w:ilvl="7" w:tplc="041B0019" w:tentative="1">
      <w:start w:val="1"/>
      <w:numFmt w:val="bullet"/>
      <w:lvlText w:val="o"/>
      <w:lvlJc w:val="left"/>
      <w:pPr>
        <w:tabs>
          <w:tab w:val="num" w:pos="5760"/>
        </w:tabs>
        <w:ind w:left="5760" w:hanging="360"/>
      </w:pPr>
      <w:rPr>
        <w:rFonts w:ascii="Courier New" w:hAnsi="Courier New" w:cs="Courier New" w:hint="default"/>
      </w:rPr>
    </w:lvl>
    <w:lvl w:ilvl="8" w:tplc="041B001B" w:tentative="1">
      <w:start w:val="1"/>
      <w:numFmt w:val="bullet"/>
      <w:lvlText w:val=""/>
      <w:lvlJc w:val="left"/>
      <w:pPr>
        <w:tabs>
          <w:tab w:val="num" w:pos="6480"/>
        </w:tabs>
        <w:ind w:left="6480" w:hanging="360"/>
      </w:pPr>
      <w:rPr>
        <w:rFonts w:ascii="Wingdings" w:hAnsi="Wingdings" w:hint="default"/>
      </w:rPr>
    </w:lvl>
  </w:abstractNum>
  <w:abstractNum w:abstractNumId="18">
    <w:nsid w:val="7B9B2E5F"/>
    <w:multiLevelType w:val="hybridMultilevel"/>
    <w:tmpl w:val="0114BBE0"/>
    <w:lvl w:ilvl="0" w:tplc="29DAFB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7"/>
  </w:num>
  <w:num w:numId="4">
    <w:abstractNumId w:val="4"/>
  </w:num>
  <w:num w:numId="5">
    <w:abstractNumId w:val="10"/>
  </w:num>
  <w:num w:numId="6">
    <w:abstractNumId w:val="5"/>
  </w:num>
  <w:num w:numId="7">
    <w:abstractNumId w:val="12"/>
  </w:num>
  <w:num w:numId="8">
    <w:abstractNumId w:val="11"/>
  </w:num>
  <w:num w:numId="9">
    <w:abstractNumId w:val="2"/>
  </w:num>
  <w:num w:numId="10">
    <w:abstractNumId w:val="16"/>
  </w:num>
  <w:num w:numId="11">
    <w:abstractNumId w:val="13"/>
  </w:num>
  <w:num w:numId="12">
    <w:abstractNumId w:val="3"/>
  </w:num>
  <w:num w:numId="13">
    <w:abstractNumId w:val="14"/>
  </w:num>
  <w:num w:numId="14">
    <w:abstractNumId w:val="18"/>
  </w:num>
  <w:num w:numId="15">
    <w:abstractNumId w:val="1"/>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99"/>
    <w:rsid w:val="000D3829"/>
    <w:rsid w:val="00152419"/>
    <w:rsid w:val="00247E91"/>
    <w:rsid w:val="00250099"/>
    <w:rsid w:val="002F4249"/>
    <w:rsid w:val="00375693"/>
    <w:rsid w:val="005251C6"/>
    <w:rsid w:val="006E6D47"/>
    <w:rsid w:val="00702B40"/>
    <w:rsid w:val="00725097"/>
    <w:rsid w:val="008A4485"/>
    <w:rsid w:val="0099034A"/>
    <w:rsid w:val="00B35E9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2180</Words>
  <Characters>12426</Characters>
  <Application>Microsoft Office Word</Application>
  <DocSecurity>0</DocSecurity>
  <Lines>103</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Raduz</cp:lastModifiedBy>
  <cp:revision>2</cp:revision>
  <dcterms:created xsi:type="dcterms:W3CDTF">2016-04-28T20:22:00Z</dcterms:created>
  <dcterms:modified xsi:type="dcterms:W3CDTF">2016-04-28T20:22:00Z</dcterms:modified>
</cp:coreProperties>
</file>