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314" w:rsidRDefault="00CC5244" w:rsidP="00824314">
      <w:pPr>
        <w:jc w:val="both"/>
        <w:rPr>
          <w:rFonts w:ascii="Arial" w:hAnsi="Arial" w:cs="Arial"/>
        </w:rPr>
      </w:pPr>
      <w:r>
        <w:rPr>
          <w:noProof/>
          <w:spacing w:val="20"/>
          <w:lang w:eastAsia="zh-TW"/>
        </w:rPr>
        <w:drawing>
          <wp:anchor distT="0" distB="0" distL="144145" distR="144145" simplePos="0" relativeHeight="251657728" behindDoc="0" locked="0" layoutInCell="1" allowOverlap="1">
            <wp:simplePos x="0" y="0"/>
            <wp:positionH relativeFrom="column">
              <wp:posOffset>-29210</wp:posOffset>
            </wp:positionH>
            <wp:positionV relativeFrom="paragraph">
              <wp:posOffset>-151765</wp:posOffset>
            </wp:positionV>
            <wp:extent cx="2000885" cy="1003300"/>
            <wp:effectExtent l="19050" t="0" r="0" b="0"/>
            <wp:wrapNone/>
            <wp:docPr id="3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</a:blip>
                    <a:srcRect l="10217" r="5104" b="15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4314" w:rsidRPr="00835431" w:rsidRDefault="00824314" w:rsidP="00824314">
      <w:pPr>
        <w:pBdr>
          <w:bottom w:val="single" w:sz="4" w:space="1" w:color="auto"/>
        </w:pBdr>
        <w:tabs>
          <w:tab w:val="left" w:pos="3402"/>
        </w:tabs>
        <w:ind w:firstLine="3402"/>
        <w:jc w:val="both"/>
        <w:rPr>
          <w:rFonts w:ascii="Arial Black" w:hAnsi="Arial Black" w:cs="Arial"/>
          <w:spacing w:val="20"/>
          <w:sz w:val="28"/>
          <w:szCs w:val="28"/>
        </w:rPr>
      </w:pPr>
      <w:r w:rsidRPr="00835431">
        <w:rPr>
          <w:rFonts w:ascii="Arial Black" w:hAnsi="Arial Black" w:cs="Arial"/>
          <w:spacing w:val="20"/>
          <w:sz w:val="28"/>
          <w:szCs w:val="28"/>
        </w:rPr>
        <w:t>Gymnázium, SNP 1, Gelnica</w:t>
      </w:r>
    </w:p>
    <w:p w:rsidR="00824314" w:rsidRPr="00835431" w:rsidRDefault="00824314" w:rsidP="00824314">
      <w:pPr>
        <w:tabs>
          <w:tab w:val="left" w:pos="3544"/>
        </w:tabs>
        <w:rPr>
          <w:i/>
          <w:spacing w:val="50"/>
          <w:sz w:val="16"/>
          <w:szCs w:val="16"/>
        </w:rPr>
      </w:pPr>
      <w:r>
        <w:rPr>
          <w:rFonts w:ascii="Arial" w:hAnsi="Arial" w:cs="Arial"/>
          <w:i/>
          <w:spacing w:val="30"/>
          <w:sz w:val="16"/>
          <w:szCs w:val="16"/>
        </w:rPr>
        <w:tab/>
      </w:r>
      <w:r w:rsidRPr="00835431">
        <w:rPr>
          <w:rFonts w:ascii="Arial" w:hAnsi="Arial" w:cs="Arial"/>
          <w:i/>
          <w:spacing w:val="50"/>
          <w:sz w:val="16"/>
          <w:szCs w:val="16"/>
        </w:rPr>
        <w:t>ŠkVP: Kľúčové kompetencie pre život</w:t>
      </w:r>
    </w:p>
    <w:p w:rsidR="00F145F4" w:rsidRDefault="00F145F4">
      <w:pPr>
        <w:pStyle w:val="Nadpis1"/>
        <w:jc w:val="center"/>
        <w:rPr>
          <w:sz w:val="36"/>
          <w:szCs w:val="36"/>
        </w:rPr>
      </w:pPr>
    </w:p>
    <w:p w:rsidR="00F145F4" w:rsidRPr="00F145F4" w:rsidRDefault="00F145F4" w:rsidP="00F145F4"/>
    <w:p w:rsidR="00613DA2" w:rsidRDefault="00613DA2" w:rsidP="00613DA2">
      <w:pPr>
        <w:pStyle w:val="Nadpis2"/>
      </w:pPr>
      <w:r>
        <w:t xml:space="preserve">Súťaže:  </w:t>
      </w:r>
    </w:p>
    <w:p w:rsidR="00613DA2" w:rsidRDefault="00613DA2" w:rsidP="00613DA2">
      <w:pPr>
        <w:rPr>
          <w:i/>
        </w:rPr>
      </w:pPr>
      <w:r w:rsidRPr="00613DA2">
        <w:rPr>
          <w:i/>
        </w:rPr>
        <w:t>(</w:t>
      </w:r>
      <w:r w:rsidR="00741A97">
        <w:rPr>
          <w:i/>
        </w:rPr>
        <w:t xml:space="preserve">do tabuľky podľa vzoru </w:t>
      </w:r>
      <w:r>
        <w:rPr>
          <w:i/>
        </w:rPr>
        <w:t>vymenovať jednotlivé súťaže a počty žiakov, ktorí sa ich zúčastnili, kto ich pripravoval, určite spomenúť n</w:t>
      </w:r>
      <w:r w:rsidR="00781035">
        <w:rPr>
          <w:i/>
        </w:rPr>
        <w:t>ajlepšie výsledky na regionálne,</w:t>
      </w:r>
      <w:r w:rsidR="00640EC8">
        <w:rPr>
          <w:i/>
        </w:rPr>
        <w:t xml:space="preserve"> okresnej</w:t>
      </w:r>
      <w:r>
        <w:rPr>
          <w:i/>
        </w:rPr>
        <w:t>,</w:t>
      </w:r>
      <w:r w:rsidR="00640EC8">
        <w:rPr>
          <w:i/>
        </w:rPr>
        <w:t xml:space="preserve"> krajskej, celosl</w:t>
      </w:r>
      <w:r w:rsidR="00741A97">
        <w:rPr>
          <w:i/>
        </w:rPr>
        <w:t xml:space="preserve">ovenskej úrovni, </w:t>
      </w:r>
      <w:r w:rsidR="00A40F44">
        <w:rPr>
          <w:i/>
        </w:rPr>
        <w:t>spomenúť aj</w:t>
      </w:r>
      <w:r w:rsidR="0028031B">
        <w:rPr>
          <w:i/>
        </w:rPr>
        <w:t xml:space="preserve"> korešpondenčné a online súťaže</w:t>
      </w:r>
      <w:r w:rsidR="00640EC8">
        <w:rPr>
          <w:i/>
        </w:rPr>
        <w:t>)</w:t>
      </w:r>
      <w:r>
        <w:rPr>
          <w:i/>
        </w:rPr>
        <w:t xml:space="preserve"> </w:t>
      </w:r>
    </w:p>
    <w:p w:rsidR="000D32D5" w:rsidRDefault="000D32D5" w:rsidP="00613DA2">
      <w:pPr>
        <w:rPr>
          <w:i/>
        </w:rPr>
      </w:pPr>
    </w:p>
    <w:p w:rsidR="00781035" w:rsidRPr="0097327A" w:rsidRDefault="00781035" w:rsidP="00781035">
      <w:pPr>
        <w:rPr>
          <w:b/>
          <w:i/>
        </w:rPr>
      </w:pPr>
      <w:r>
        <w:rPr>
          <w:b/>
          <w:i/>
        </w:rPr>
        <w:t>Nepostupové súťaže</w:t>
      </w:r>
      <w:r w:rsidRPr="0097327A">
        <w:rPr>
          <w:b/>
          <w:i/>
        </w:rPr>
        <w:t xml:space="preserve"> (</w:t>
      </w:r>
      <w:r w:rsidR="00A34DE3">
        <w:rPr>
          <w:b/>
          <w:i/>
        </w:rPr>
        <w:t xml:space="preserve">testové, </w:t>
      </w:r>
      <w:r>
        <w:rPr>
          <w:b/>
          <w:i/>
        </w:rPr>
        <w:t>korešpondenčné, dištančné, praktické, projektové...</w:t>
      </w:r>
      <w:r w:rsidRPr="0097327A">
        <w:rPr>
          <w:b/>
          <w:i/>
        </w:rPr>
        <w:t>)</w:t>
      </w:r>
    </w:p>
    <w:tbl>
      <w:tblPr>
        <w:tblW w:w="9654" w:type="dxa"/>
        <w:tblInd w:w="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75"/>
        <w:gridCol w:w="1341"/>
        <w:gridCol w:w="1134"/>
        <w:gridCol w:w="709"/>
        <w:gridCol w:w="1276"/>
        <w:gridCol w:w="1701"/>
        <w:gridCol w:w="1134"/>
        <w:gridCol w:w="1165"/>
        <w:gridCol w:w="819"/>
      </w:tblGrid>
      <w:tr w:rsidR="00781035" w:rsidRPr="00027264" w:rsidTr="00395693">
        <w:trPr>
          <w:trHeight w:val="220"/>
        </w:trPr>
        <w:tc>
          <w:tcPr>
            <w:tcW w:w="375" w:type="dxa"/>
            <w:vMerge w:val="restart"/>
            <w:shd w:val="clear" w:color="auto" w:fill="FFFFFF"/>
            <w:noWrap/>
            <w:vAlign w:val="center"/>
          </w:tcPr>
          <w:p w:rsidR="00781035" w:rsidRPr="00CF1A11" w:rsidRDefault="00781035" w:rsidP="006F328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P.Č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41" w:type="dxa"/>
            <w:vMerge w:val="restart"/>
            <w:shd w:val="clear" w:color="auto" w:fill="FFFFFF"/>
            <w:noWrap/>
            <w:vAlign w:val="center"/>
          </w:tcPr>
          <w:p w:rsidR="00781035" w:rsidRPr="00CF1A11" w:rsidRDefault="00781035" w:rsidP="006F328A">
            <w:pPr>
              <w:ind w:right="3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názov súťaže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vMerge w:val="restart"/>
            <w:shd w:val="clear" w:color="auto" w:fill="FFFFFF"/>
            <w:vAlign w:val="center"/>
          </w:tcPr>
          <w:p w:rsidR="00781035" w:rsidRPr="00CF1A11" w:rsidRDefault="00781035" w:rsidP="006F328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Vyhlasuje</w:t>
            </w:r>
          </w:p>
        </w:tc>
        <w:tc>
          <w:tcPr>
            <w:tcW w:w="709" w:type="dxa"/>
            <w:vMerge w:val="restart"/>
            <w:shd w:val="clear" w:color="auto" w:fill="FFFFFF"/>
            <w:vAlign w:val="center"/>
          </w:tcPr>
          <w:p w:rsidR="00781035" w:rsidRPr="00395693" w:rsidRDefault="00395693" w:rsidP="00C4231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Školské kolo – účastn.</w:t>
            </w:r>
          </w:p>
        </w:tc>
        <w:tc>
          <w:tcPr>
            <w:tcW w:w="1276" w:type="dxa"/>
            <w:vMerge w:val="restart"/>
            <w:shd w:val="clear" w:color="auto" w:fill="FFFFFF"/>
            <w:vAlign w:val="center"/>
          </w:tcPr>
          <w:p w:rsidR="00781035" w:rsidRPr="00395693" w:rsidRDefault="00C4231D" w:rsidP="00C4231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5693">
              <w:rPr>
                <w:rFonts w:ascii="Arial" w:hAnsi="Arial" w:cs="Arial"/>
                <w:b/>
                <w:bCs/>
                <w:sz w:val="14"/>
                <w:szCs w:val="14"/>
              </w:rPr>
              <w:t>Školské kolo - t</w:t>
            </w:r>
            <w:r w:rsidR="00781035" w:rsidRPr="00395693">
              <w:rPr>
                <w:rFonts w:ascii="Arial" w:hAnsi="Arial" w:cs="Arial"/>
                <w:b/>
                <w:bCs/>
                <w:sz w:val="14"/>
                <w:szCs w:val="14"/>
              </w:rPr>
              <w:t>yp súťaže</w:t>
            </w:r>
          </w:p>
        </w:tc>
        <w:tc>
          <w:tcPr>
            <w:tcW w:w="4819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81035" w:rsidRPr="00CF1A11" w:rsidRDefault="00781035" w:rsidP="006F328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Najlepšie umiestnenia</w:t>
            </w:r>
          </w:p>
        </w:tc>
      </w:tr>
      <w:tr w:rsidR="00781035" w:rsidRPr="00027264" w:rsidTr="002956B6">
        <w:trPr>
          <w:trHeight w:val="290"/>
        </w:trPr>
        <w:tc>
          <w:tcPr>
            <w:tcW w:w="375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781035" w:rsidRPr="00CF1A11" w:rsidRDefault="00781035" w:rsidP="006F328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41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781035" w:rsidRPr="00CF1A11" w:rsidRDefault="00781035" w:rsidP="006F328A">
            <w:pPr>
              <w:ind w:right="3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781035" w:rsidRDefault="00781035" w:rsidP="006F328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781035" w:rsidRDefault="00781035" w:rsidP="006F328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781035" w:rsidRPr="00CF1A11" w:rsidRDefault="00781035" w:rsidP="006F328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781035" w:rsidRPr="00CF1A11" w:rsidRDefault="00781035" w:rsidP="006F328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meno žiaka a trieda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781035" w:rsidRPr="00CF1A11" w:rsidRDefault="00A34DE3" w:rsidP="006F328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Úroveň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781035" w:rsidRPr="00CF1A11" w:rsidRDefault="00781035" w:rsidP="006F328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umiestnenie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781035" w:rsidRPr="00CF1A11" w:rsidRDefault="00781035" w:rsidP="006F328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meno učiteľa</w:t>
            </w:r>
          </w:p>
        </w:tc>
      </w:tr>
      <w:tr w:rsidR="00781035" w:rsidRPr="00741A97" w:rsidTr="002956B6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781035" w:rsidRPr="00741A97" w:rsidRDefault="00781035" w:rsidP="006F328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1.</w:t>
            </w:r>
          </w:p>
        </w:tc>
        <w:tc>
          <w:tcPr>
            <w:tcW w:w="1341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781035" w:rsidRPr="00395693" w:rsidRDefault="005134EB" w:rsidP="006F328A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Finančná olympiáda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781035" w:rsidRPr="00395693" w:rsidRDefault="005134EB" w:rsidP="006F328A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Partners nadácia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781035" w:rsidRPr="00395693" w:rsidRDefault="00922420" w:rsidP="006F328A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trieda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781035" w:rsidRPr="00395693" w:rsidRDefault="00922420" w:rsidP="006F328A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Otvorené kolo - online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781035" w:rsidRPr="00395693" w:rsidRDefault="00922420" w:rsidP="006F328A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IV.A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781035" w:rsidRPr="00395693" w:rsidRDefault="00922420" w:rsidP="006F328A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 xml:space="preserve">Celoslovenské </w:t>
            </w:r>
          </w:p>
        </w:tc>
        <w:tc>
          <w:tcPr>
            <w:tcW w:w="1165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781035" w:rsidRPr="00395693" w:rsidRDefault="00922420" w:rsidP="006F328A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účasť</w:t>
            </w:r>
          </w:p>
        </w:tc>
        <w:tc>
          <w:tcPr>
            <w:tcW w:w="81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A34DE3" w:rsidRPr="00395693" w:rsidRDefault="00922420" w:rsidP="006F328A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VIT</w:t>
            </w:r>
          </w:p>
        </w:tc>
      </w:tr>
      <w:tr w:rsidR="00781035" w:rsidRPr="00741A97" w:rsidTr="002956B6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781035" w:rsidRPr="00741A97" w:rsidRDefault="00781035" w:rsidP="006F328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2.</w:t>
            </w:r>
          </w:p>
        </w:tc>
        <w:tc>
          <w:tcPr>
            <w:tcW w:w="1341" w:type="dxa"/>
            <w:shd w:val="clear" w:color="auto" w:fill="FFFFFF"/>
            <w:noWrap/>
            <w:vAlign w:val="center"/>
          </w:tcPr>
          <w:p w:rsidR="00781035" w:rsidRPr="00395693" w:rsidRDefault="00781035" w:rsidP="006F328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781035" w:rsidRPr="00395693" w:rsidRDefault="00781035" w:rsidP="006F328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781035" w:rsidRPr="00395693" w:rsidRDefault="00781035" w:rsidP="006F328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6" w:type="dxa"/>
            <w:shd w:val="clear" w:color="auto" w:fill="FFFFFF"/>
            <w:noWrap/>
            <w:vAlign w:val="center"/>
          </w:tcPr>
          <w:p w:rsidR="00781035" w:rsidRPr="00395693" w:rsidRDefault="00781035" w:rsidP="006F328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shd w:val="clear" w:color="auto" w:fill="FFFFFF"/>
            <w:noWrap/>
            <w:vAlign w:val="center"/>
          </w:tcPr>
          <w:p w:rsidR="00781035" w:rsidRPr="00395693" w:rsidRDefault="00781035" w:rsidP="006F328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781035" w:rsidRPr="00395693" w:rsidRDefault="00781035" w:rsidP="006F328A">
            <w:pPr>
              <w:rPr>
                <w:rFonts w:ascii="Arial" w:hAnsi="Arial" w:cs="Arial"/>
                <w:sz w:val="14"/>
                <w:szCs w:val="14"/>
              </w:rPr>
            </w:pPr>
            <w:r w:rsidRPr="0039569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165" w:type="dxa"/>
            <w:shd w:val="clear" w:color="auto" w:fill="FFFFFF"/>
            <w:vAlign w:val="center"/>
          </w:tcPr>
          <w:p w:rsidR="00781035" w:rsidRPr="00395693" w:rsidRDefault="00781035" w:rsidP="006F328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9" w:type="dxa"/>
            <w:shd w:val="clear" w:color="auto" w:fill="FFFFFF"/>
            <w:noWrap/>
            <w:vAlign w:val="center"/>
          </w:tcPr>
          <w:p w:rsidR="00781035" w:rsidRPr="00395693" w:rsidRDefault="00781035" w:rsidP="006F328A">
            <w:pPr>
              <w:rPr>
                <w:rFonts w:ascii="Arial" w:hAnsi="Arial" w:cs="Arial"/>
                <w:sz w:val="14"/>
                <w:szCs w:val="14"/>
              </w:rPr>
            </w:pPr>
            <w:r w:rsidRPr="0039569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781035" w:rsidRPr="00741A97" w:rsidTr="002956B6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781035" w:rsidRPr="00741A97" w:rsidRDefault="00781035" w:rsidP="006F328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 3.</w:t>
            </w:r>
          </w:p>
        </w:tc>
        <w:tc>
          <w:tcPr>
            <w:tcW w:w="1341" w:type="dxa"/>
            <w:shd w:val="clear" w:color="auto" w:fill="FFFFFF"/>
            <w:noWrap/>
            <w:vAlign w:val="center"/>
          </w:tcPr>
          <w:p w:rsidR="00781035" w:rsidRPr="00395693" w:rsidRDefault="00781035" w:rsidP="006F328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781035" w:rsidRPr="00395693" w:rsidRDefault="00781035" w:rsidP="006F328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781035" w:rsidRPr="00395693" w:rsidRDefault="00781035" w:rsidP="006F328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6" w:type="dxa"/>
            <w:shd w:val="clear" w:color="auto" w:fill="FFFFFF"/>
            <w:noWrap/>
            <w:vAlign w:val="center"/>
          </w:tcPr>
          <w:p w:rsidR="00781035" w:rsidRPr="00395693" w:rsidRDefault="00781035" w:rsidP="006F328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shd w:val="clear" w:color="auto" w:fill="FFFFFF"/>
            <w:noWrap/>
            <w:vAlign w:val="center"/>
          </w:tcPr>
          <w:p w:rsidR="00781035" w:rsidRPr="00395693" w:rsidRDefault="00781035" w:rsidP="006F328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781035" w:rsidRPr="00395693" w:rsidRDefault="00781035" w:rsidP="006F328A">
            <w:pPr>
              <w:rPr>
                <w:rFonts w:ascii="Arial" w:hAnsi="Arial" w:cs="Arial"/>
                <w:sz w:val="14"/>
                <w:szCs w:val="14"/>
              </w:rPr>
            </w:pPr>
            <w:r w:rsidRPr="0039569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165" w:type="dxa"/>
            <w:shd w:val="clear" w:color="auto" w:fill="FFFFFF"/>
            <w:vAlign w:val="center"/>
          </w:tcPr>
          <w:p w:rsidR="00781035" w:rsidRPr="00395693" w:rsidRDefault="00781035" w:rsidP="006F328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9" w:type="dxa"/>
            <w:shd w:val="clear" w:color="auto" w:fill="FFFFFF"/>
            <w:noWrap/>
            <w:vAlign w:val="center"/>
          </w:tcPr>
          <w:p w:rsidR="00781035" w:rsidRPr="00395693" w:rsidRDefault="00781035" w:rsidP="006F328A">
            <w:pPr>
              <w:rPr>
                <w:rFonts w:ascii="Arial" w:hAnsi="Arial" w:cs="Arial"/>
                <w:sz w:val="14"/>
                <w:szCs w:val="14"/>
              </w:rPr>
            </w:pPr>
            <w:r w:rsidRPr="0039569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781035" w:rsidRPr="00741A97" w:rsidTr="002956B6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781035" w:rsidRPr="00741A97" w:rsidRDefault="00781035" w:rsidP="006F328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 4.</w:t>
            </w:r>
          </w:p>
        </w:tc>
        <w:tc>
          <w:tcPr>
            <w:tcW w:w="1341" w:type="dxa"/>
            <w:shd w:val="clear" w:color="auto" w:fill="FFFFFF"/>
            <w:noWrap/>
            <w:vAlign w:val="center"/>
          </w:tcPr>
          <w:p w:rsidR="00781035" w:rsidRPr="00395693" w:rsidRDefault="00781035" w:rsidP="006F328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781035" w:rsidRPr="00395693" w:rsidRDefault="00781035" w:rsidP="006F328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781035" w:rsidRPr="00395693" w:rsidRDefault="00781035" w:rsidP="006F328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6" w:type="dxa"/>
            <w:shd w:val="clear" w:color="auto" w:fill="FFFFFF"/>
            <w:noWrap/>
            <w:vAlign w:val="center"/>
          </w:tcPr>
          <w:p w:rsidR="00781035" w:rsidRPr="00395693" w:rsidRDefault="00781035" w:rsidP="006F328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shd w:val="clear" w:color="auto" w:fill="FFFFFF"/>
            <w:noWrap/>
            <w:vAlign w:val="center"/>
          </w:tcPr>
          <w:p w:rsidR="00781035" w:rsidRPr="00395693" w:rsidRDefault="00781035" w:rsidP="006F328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781035" w:rsidRPr="00395693" w:rsidRDefault="00781035" w:rsidP="006F328A">
            <w:pPr>
              <w:rPr>
                <w:rFonts w:ascii="Arial" w:hAnsi="Arial" w:cs="Arial"/>
                <w:sz w:val="14"/>
                <w:szCs w:val="14"/>
              </w:rPr>
            </w:pPr>
            <w:r w:rsidRPr="0039569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165" w:type="dxa"/>
            <w:shd w:val="clear" w:color="auto" w:fill="FFFFFF"/>
            <w:vAlign w:val="center"/>
          </w:tcPr>
          <w:p w:rsidR="00781035" w:rsidRPr="00395693" w:rsidRDefault="00781035" w:rsidP="006F328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9" w:type="dxa"/>
            <w:shd w:val="clear" w:color="auto" w:fill="FFFFFF"/>
            <w:noWrap/>
            <w:vAlign w:val="center"/>
          </w:tcPr>
          <w:p w:rsidR="00781035" w:rsidRPr="00395693" w:rsidRDefault="00781035" w:rsidP="006F328A">
            <w:pPr>
              <w:rPr>
                <w:rFonts w:ascii="Arial" w:hAnsi="Arial" w:cs="Arial"/>
                <w:sz w:val="14"/>
                <w:szCs w:val="14"/>
              </w:rPr>
            </w:pPr>
            <w:r w:rsidRPr="0039569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781035" w:rsidRPr="00741A97" w:rsidTr="002956B6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781035" w:rsidRPr="00741A97" w:rsidRDefault="00781035" w:rsidP="006F328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 5.</w:t>
            </w:r>
          </w:p>
        </w:tc>
        <w:tc>
          <w:tcPr>
            <w:tcW w:w="1341" w:type="dxa"/>
            <w:shd w:val="clear" w:color="auto" w:fill="FFFFFF"/>
            <w:noWrap/>
            <w:vAlign w:val="center"/>
          </w:tcPr>
          <w:p w:rsidR="00781035" w:rsidRPr="00395693" w:rsidRDefault="00781035" w:rsidP="006F328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781035" w:rsidRPr="00395693" w:rsidRDefault="00781035" w:rsidP="006F328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781035" w:rsidRPr="00395693" w:rsidRDefault="00781035" w:rsidP="006F328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6" w:type="dxa"/>
            <w:shd w:val="clear" w:color="auto" w:fill="FFFFFF"/>
            <w:noWrap/>
            <w:vAlign w:val="center"/>
          </w:tcPr>
          <w:p w:rsidR="00781035" w:rsidRPr="00395693" w:rsidRDefault="00781035" w:rsidP="006F328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shd w:val="clear" w:color="auto" w:fill="FFFFFF"/>
            <w:noWrap/>
            <w:vAlign w:val="center"/>
          </w:tcPr>
          <w:p w:rsidR="00781035" w:rsidRPr="00395693" w:rsidRDefault="00781035" w:rsidP="006F328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781035" w:rsidRPr="00395693" w:rsidRDefault="00781035" w:rsidP="006F328A">
            <w:pPr>
              <w:rPr>
                <w:rFonts w:ascii="Arial" w:hAnsi="Arial" w:cs="Arial"/>
                <w:sz w:val="14"/>
                <w:szCs w:val="14"/>
              </w:rPr>
            </w:pPr>
            <w:r w:rsidRPr="0039569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165" w:type="dxa"/>
            <w:shd w:val="clear" w:color="auto" w:fill="FFFFFF"/>
            <w:vAlign w:val="center"/>
          </w:tcPr>
          <w:p w:rsidR="00781035" w:rsidRPr="00395693" w:rsidRDefault="00781035" w:rsidP="006F328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9" w:type="dxa"/>
            <w:shd w:val="clear" w:color="auto" w:fill="FFFFFF"/>
            <w:noWrap/>
            <w:vAlign w:val="center"/>
          </w:tcPr>
          <w:p w:rsidR="00781035" w:rsidRPr="00395693" w:rsidRDefault="00781035" w:rsidP="006F328A">
            <w:pPr>
              <w:rPr>
                <w:rFonts w:ascii="Arial" w:hAnsi="Arial" w:cs="Arial"/>
                <w:sz w:val="14"/>
                <w:szCs w:val="14"/>
              </w:rPr>
            </w:pPr>
            <w:r w:rsidRPr="0039569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</w:tbl>
    <w:p w:rsidR="00781035" w:rsidRDefault="00781035" w:rsidP="00613DA2">
      <w:pPr>
        <w:rPr>
          <w:i/>
        </w:rPr>
      </w:pPr>
    </w:p>
    <w:p w:rsidR="000D32D5" w:rsidRDefault="00781035" w:rsidP="00613DA2">
      <w:pPr>
        <w:rPr>
          <w:b/>
          <w:i/>
        </w:rPr>
      </w:pPr>
      <w:r>
        <w:rPr>
          <w:b/>
          <w:i/>
        </w:rPr>
        <w:t>Postupové s</w:t>
      </w:r>
      <w:r w:rsidR="0097327A" w:rsidRPr="0097327A">
        <w:rPr>
          <w:b/>
          <w:i/>
        </w:rPr>
        <w:t xml:space="preserve">úťaže na </w:t>
      </w:r>
      <w:r w:rsidR="00DA5D82">
        <w:rPr>
          <w:b/>
          <w:i/>
        </w:rPr>
        <w:t xml:space="preserve">lokálnej </w:t>
      </w:r>
      <w:r w:rsidR="0097327A" w:rsidRPr="0097327A">
        <w:rPr>
          <w:b/>
          <w:i/>
        </w:rPr>
        <w:t xml:space="preserve">úrovni (školskej, </w:t>
      </w:r>
      <w:r w:rsidR="00C4231D">
        <w:rPr>
          <w:b/>
          <w:i/>
        </w:rPr>
        <w:t xml:space="preserve">mestskej, obvodnej, </w:t>
      </w:r>
      <w:r w:rsidR="00A116BB" w:rsidRPr="0097327A">
        <w:rPr>
          <w:b/>
          <w:i/>
        </w:rPr>
        <w:t xml:space="preserve">okresnej, </w:t>
      </w:r>
      <w:r w:rsidR="0097327A" w:rsidRPr="0097327A">
        <w:rPr>
          <w:b/>
          <w:i/>
        </w:rPr>
        <w:t>regionálnej)</w:t>
      </w:r>
    </w:p>
    <w:p w:rsidR="00DA5D82" w:rsidRPr="00DA5D82" w:rsidRDefault="00A116BB" w:rsidP="00613DA2">
      <w:pPr>
        <w:rPr>
          <w:i/>
        </w:rPr>
      </w:pPr>
      <w:r>
        <w:rPr>
          <w:i/>
        </w:rPr>
        <w:t>(D</w:t>
      </w:r>
      <w:r w:rsidR="00DA5D82">
        <w:rPr>
          <w:i/>
        </w:rPr>
        <w:t>o tejto tabuľky zapisujte súťaže, ktoré na lokálnej úrovni končia, aj tie, z ktorých žiaci postúpili na</w:t>
      </w:r>
      <w:r>
        <w:rPr>
          <w:i/>
        </w:rPr>
        <w:t>pr. na</w:t>
      </w:r>
      <w:r w:rsidR="00DA5D82">
        <w:rPr>
          <w:i/>
        </w:rPr>
        <w:t xml:space="preserve"> krajskú úroveň</w:t>
      </w:r>
      <w:r>
        <w:rPr>
          <w:i/>
        </w:rPr>
        <w:t xml:space="preserve">. Ak sa </w:t>
      </w:r>
      <w:r w:rsidR="000E5C23">
        <w:rPr>
          <w:i/>
        </w:rPr>
        <w:t xml:space="preserve">žiaci </w:t>
      </w:r>
      <w:r>
        <w:rPr>
          <w:i/>
        </w:rPr>
        <w:t xml:space="preserve">zúčastnili viacerých </w:t>
      </w:r>
      <w:r w:rsidR="000E5C23">
        <w:rPr>
          <w:i/>
        </w:rPr>
        <w:t>lokálnych</w:t>
      </w:r>
      <w:r>
        <w:rPr>
          <w:i/>
        </w:rPr>
        <w:t xml:space="preserve"> úrovní, zapíšte tú istú súťaž opakovane.</w:t>
      </w:r>
      <w:r w:rsidR="00DA5D82">
        <w:rPr>
          <w:i/>
        </w:rPr>
        <w:t>)</w:t>
      </w:r>
    </w:p>
    <w:tbl>
      <w:tblPr>
        <w:tblW w:w="9513" w:type="dxa"/>
        <w:tblInd w:w="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75"/>
        <w:gridCol w:w="1341"/>
        <w:gridCol w:w="1134"/>
        <w:gridCol w:w="709"/>
        <w:gridCol w:w="992"/>
        <w:gridCol w:w="709"/>
        <w:gridCol w:w="1985"/>
        <w:gridCol w:w="1134"/>
        <w:gridCol w:w="1134"/>
      </w:tblGrid>
      <w:tr w:rsidR="00112AAA" w:rsidRPr="00027264" w:rsidTr="00395693">
        <w:trPr>
          <w:trHeight w:val="220"/>
        </w:trPr>
        <w:tc>
          <w:tcPr>
            <w:tcW w:w="375" w:type="dxa"/>
            <w:vMerge w:val="restart"/>
            <w:shd w:val="clear" w:color="auto" w:fill="FFFFFF"/>
            <w:noWrap/>
            <w:vAlign w:val="center"/>
          </w:tcPr>
          <w:p w:rsidR="00112AAA" w:rsidRPr="00CF1A11" w:rsidRDefault="00112AAA" w:rsidP="006F328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P.Č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41" w:type="dxa"/>
            <w:vMerge w:val="restart"/>
            <w:shd w:val="clear" w:color="auto" w:fill="FFFFFF"/>
            <w:noWrap/>
            <w:vAlign w:val="center"/>
          </w:tcPr>
          <w:p w:rsidR="00112AAA" w:rsidRPr="00CF1A11" w:rsidRDefault="00112AAA" w:rsidP="006F328A">
            <w:pPr>
              <w:ind w:right="3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názov súťaže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vMerge w:val="restart"/>
            <w:shd w:val="clear" w:color="auto" w:fill="FFFFFF"/>
            <w:vAlign w:val="center"/>
          </w:tcPr>
          <w:p w:rsidR="00112AAA" w:rsidRPr="00CF1A11" w:rsidRDefault="00112AAA" w:rsidP="006F328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Vyhlasuje</w:t>
            </w:r>
          </w:p>
        </w:tc>
        <w:tc>
          <w:tcPr>
            <w:tcW w:w="709" w:type="dxa"/>
            <w:vMerge w:val="restart"/>
            <w:shd w:val="clear" w:color="auto" w:fill="FFFFFF"/>
            <w:vAlign w:val="center"/>
          </w:tcPr>
          <w:p w:rsidR="00112AAA" w:rsidRPr="00112AAA" w:rsidRDefault="00395693" w:rsidP="0097327A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Školské kolo – účastn.</w:t>
            </w:r>
          </w:p>
        </w:tc>
        <w:tc>
          <w:tcPr>
            <w:tcW w:w="992" w:type="dxa"/>
            <w:vMerge w:val="restart"/>
            <w:shd w:val="clear" w:color="auto" w:fill="FFFFFF"/>
            <w:vAlign w:val="center"/>
          </w:tcPr>
          <w:p w:rsidR="00112AAA" w:rsidRPr="00112AAA" w:rsidRDefault="00A116BB" w:rsidP="006F328A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Lokálne</w:t>
            </w:r>
            <w:r w:rsidR="00112AAA" w:rsidRPr="00112AAA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kolo - úroveň</w:t>
            </w:r>
          </w:p>
        </w:tc>
        <w:tc>
          <w:tcPr>
            <w:tcW w:w="709" w:type="dxa"/>
            <w:vMerge w:val="restart"/>
            <w:shd w:val="clear" w:color="auto" w:fill="FFFFFF"/>
            <w:vAlign w:val="center"/>
          </w:tcPr>
          <w:p w:rsidR="00112AAA" w:rsidRPr="00112AAA" w:rsidRDefault="00A116BB" w:rsidP="006F328A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Lokálne</w:t>
            </w:r>
            <w:r w:rsidR="0039569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kolo – účastn.</w:t>
            </w:r>
          </w:p>
        </w:tc>
        <w:tc>
          <w:tcPr>
            <w:tcW w:w="4253" w:type="dxa"/>
            <w:gridSpan w:val="3"/>
            <w:shd w:val="clear" w:color="auto" w:fill="FFFFFF"/>
            <w:vAlign w:val="center"/>
          </w:tcPr>
          <w:p w:rsidR="00112AAA" w:rsidRDefault="00A116BB" w:rsidP="00DA5D8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Lokálne</w:t>
            </w:r>
            <w:r w:rsidR="00112AA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kolo </w:t>
            </w:r>
            <w:r w:rsidR="00DA5D82">
              <w:rPr>
                <w:rFonts w:ascii="Arial" w:hAnsi="Arial" w:cs="Arial"/>
                <w:b/>
                <w:bCs/>
                <w:sz w:val="16"/>
                <w:szCs w:val="16"/>
              </w:rPr>
              <w:t>– najlepšie umiestnenia</w:t>
            </w:r>
          </w:p>
        </w:tc>
      </w:tr>
      <w:tr w:rsidR="00112AAA" w:rsidRPr="00027264" w:rsidTr="00395693">
        <w:trPr>
          <w:trHeight w:val="290"/>
        </w:trPr>
        <w:tc>
          <w:tcPr>
            <w:tcW w:w="375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112AAA" w:rsidRPr="00CF1A11" w:rsidRDefault="00112AAA" w:rsidP="006F328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41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112AAA" w:rsidRPr="00CF1A11" w:rsidRDefault="00112AAA" w:rsidP="006F328A">
            <w:pPr>
              <w:ind w:right="3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112AAA" w:rsidRDefault="00112AAA" w:rsidP="006F328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112AAA" w:rsidRDefault="00112AAA" w:rsidP="006F328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112AAA" w:rsidRPr="00CF1A11" w:rsidRDefault="00112AAA" w:rsidP="006F328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112AAA" w:rsidRPr="00CF1A11" w:rsidRDefault="00112AAA" w:rsidP="006F328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112AAA" w:rsidRPr="00CF1A11" w:rsidRDefault="00DA5D82" w:rsidP="006F328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meno žiaka a trieda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112AAA" w:rsidRPr="00CF1A11" w:rsidRDefault="00DA5D82" w:rsidP="006F328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umiestnenie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112AAA" w:rsidRPr="00CF1A11" w:rsidRDefault="00DA5D82" w:rsidP="006F328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meno učiteľa</w:t>
            </w:r>
          </w:p>
        </w:tc>
      </w:tr>
      <w:tr w:rsidR="00C508E4" w:rsidRPr="00741A97" w:rsidTr="00395693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508E4" w:rsidRPr="00741A97" w:rsidRDefault="00C508E4" w:rsidP="006F328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1.</w:t>
            </w:r>
          </w:p>
        </w:tc>
        <w:tc>
          <w:tcPr>
            <w:tcW w:w="1341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508E4" w:rsidRPr="00395693" w:rsidRDefault="00922420" w:rsidP="00622256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Pytagoriáda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508E4" w:rsidRPr="00395693" w:rsidRDefault="00922420" w:rsidP="00622256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Iuventa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C508E4" w:rsidRPr="00395693" w:rsidRDefault="002956B6" w:rsidP="00622256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13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508E4" w:rsidRPr="00395693" w:rsidRDefault="002956B6" w:rsidP="00622256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Školské kolo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C508E4" w:rsidRPr="00395693" w:rsidRDefault="002956B6" w:rsidP="00622256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13</w:t>
            </w:r>
          </w:p>
        </w:tc>
        <w:tc>
          <w:tcPr>
            <w:tcW w:w="1985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C508E4" w:rsidRPr="00395693" w:rsidRDefault="002956B6" w:rsidP="00622256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B. Konečná, M. Olejárová, II.O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C508E4" w:rsidRPr="00395693" w:rsidRDefault="002956B6" w:rsidP="00622256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Postup na OK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C508E4" w:rsidRPr="00395693" w:rsidRDefault="002956B6" w:rsidP="00622256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VIT</w:t>
            </w:r>
          </w:p>
        </w:tc>
      </w:tr>
      <w:tr w:rsidR="002956B6" w:rsidRPr="00741A97" w:rsidTr="00395693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2956B6" w:rsidRPr="00741A97" w:rsidRDefault="002956B6" w:rsidP="00BB79C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2.</w:t>
            </w:r>
          </w:p>
        </w:tc>
        <w:tc>
          <w:tcPr>
            <w:tcW w:w="1341" w:type="dxa"/>
            <w:shd w:val="clear" w:color="auto" w:fill="FFFFFF"/>
            <w:noWrap/>
            <w:vAlign w:val="center"/>
          </w:tcPr>
          <w:p w:rsidR="002956B6" w:rsidRPr="00395693" w:rsidRDefault="002956B6" w:rsidP="001034D8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Pytagoriáda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2956B6" w:rsidRPr="00395693" w:rsidRDefault="002956B6" w:rsidP="001034D8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Iuventa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2956B6" w:rsidRPr="00395693" w:rsidRDefault="002956B6" w:rsidP="001034D8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2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2956B6" w:rsidRPr="00395693" w:rsidRDefault="002956B6" w:rsidP="001034D8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Okresné  kolo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2956B6" w:rsidRPr="00395693" w:rsidRDefault="002956B6" w:rsidP="001034D8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2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2956B6" w:rsidRPr="00395693" w:rsidRDefault="002956B6" w:rsidP="001034D8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B. Konečná, M. Olejárová, II.O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2956B6" w:rsidRPr="00395693" w:rsidRDefault="002956B6" w:rsidP="001034D8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účasť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2956B6" w:rsidRPr="00395693" w:rsidRDefault="002956B6" w:rsidP="001034D8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VIT</w:t>
            </w:r>
          </w:p>
        </w:tc>
      </w:tr>
      <w:tr w:rsidR="002956B6" w:rsidRPr="00741A97" w:rsidTr="00395693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2956B6" w:rsidRPr="00741A97" w:rsidRDefault="002956B6" w:rsidP="0039569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 3.</w:t>
            </w:r>
          </w:p>
        </w:tc>
        <w:tc>
          <w:tcPr>
            <w:tcW w:w="1341" w:type="dxa"/>
            <w:shd w:val="clear" w:color="auto" w:fill="FFFFFF"/>
            <w:noWrap/>
            <w:vAlign w:val="center"/>
          </w:tcPr>
          <w:p w:rsidR="002956B6" w:rsidRPr="00395693" w:rsidRDefault="002956B6" w:rsidP="00395693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Matematická olympiáda Z7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2956B6" w:rsidRPr="00395693" w:rsidRDefault="002956B6" w:rsidP="00395693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Iuventa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2956B6" w:rsidRPr="00395693" w:rsidRDefault="002956B6" w:rsidP="00395693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6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2956B6" w:rsidRPr="00395693" w:rsidRDefault="002956B6" w:rsidP="00395693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 xml:space="preserve">Školské kolo 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2956B6" w:rsidRPr="00395693" w:rsidRDefault="002956B6" w:rsidP="00395693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6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2956B6" w:rsidRPr="00395693" w:rsidRDefault="002956B6" w:rsidP="001034D8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B. Konečná, M. Olejárová, N. Výrosteková, T. Gladišová, P. Burčáková, J. Kolesárová II.O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2956B6" w:rsidRPr="00395693" w:rsidRDefault="002956B6" w:rsidP="00395693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Postup na OK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2956B6" w:rsidRPr="00395693" w:rsidRDefault="002956B6" w:rsidP="00395693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VIT</w:t>
            </w:r>
          </w:p>
        </w:tc>
      </w:tr>
      <w:tr w:rsidR="002956B6" w:rsidRPr="00741A97" w:rsidTr="00395693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2956B6" w:rsidRPr="00741A97" w:rsidRDefault="002956B6" w:rsidP="0039569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 4.</w:t>
            </w:r>
          </w:p>
        </w:tc>
        <w:tc>
          <w:tcPr>
            <w:tcW w:w="1341" w:type="dxa"/>
            <w:shd w:val="clear" w:color="auto" w:fill="FFFFFF"/>
            <w:noWrap/>
            <w:vAlign w:val="center"/>
          </w:tcPr>
          <w:p w:rsidR="002956B6" w:rsidRPr="00395693" w:rsidRDefault="002956B6" w:rsidP="001034D8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Matematická olympiáda Z7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2956B6" w:rsidRPr="00395693" w:rsidRDefault="002956B6" w:rsidP="001034D8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Iuventa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2956B6" w:rsidRPr="00395693" w:rsidRDefault="002956B6" w:rsidP="001034D8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5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2956B6" w:rsidRPr="00395693" w:rsidRDefault="002956B6" w:rsidP="001034D8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 xml:space="preserve">Školské kolo 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2956B6" w:rsidRPr="00395693" w:rsidRDefault="002956B6" w:rsidP="001034D8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5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2956B6" w:rsidRPr="00395693" w:rsidRDefault="002956B6" w:rsidP="002956B6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B. Konečná, M. Olejárová, N. Výrosteková, T. Gladišová, P. Burčáková, II.O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2956B6" w:rsidRPr="00395693" w:rsidRDefault="002956B6" w:rsidP="001034D8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učasť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2956B6" w:rsidRPr="00395693" w:rsidRDefault="002956B6" w:rsidP="001034D8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VIT</w:t>
            </w:r>
          </w:p>
        </w:tc>
      </w:tr>
      <w:tr w:rsidR="002956B6" w:rsidRPr="00741A97" w:rsidTr="00395693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2956B6" w:rsidRPr="00741A97" w:rsidRDefault="002956B6" w:rsidP="0039569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 5.</w:t>
            </w:r>
          </w:p>
        </w:tc>
        <w:tc>
          <w:tcPr>
            <w:tcW w:w="1341" w:type="dxa"/>
            <w:shd w:val="clear" w:color="auto" w:fill="FFFFFF"/>
            <w:noWrap/>
            <w:vAlign w:val="center"/>
          </w:tcPr>
          <w:p w:rsidR="002956B6" w:rsidRPr="00395693" w:rsidRDefault="002956B6" w:rsidP="0039569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2956B6" w:rsidRPr="00395693" w:rsidRDefault="002956B6" w:rsidP="0039569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2956B6" w:rsidRPr="00395693" w:rsidRDefault="002956B6" w:rsidP="0039569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2956B6" w:rsidRPr="00395693" w:rsidRDefault="002956B6" w:rsidP="0039569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2956B6" w:rsidRPr="00395693" w:rsidRDefault="002956B6" w:rsidP="0039569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2956B6" w:rsidRPr="00395693" w:rsidRDefault="002956B6" w:rsidP="0039569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2956B6" w:rsidRPr="00395693" w:rsidRDefault="002956B6" w:rsidP="0039569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2956B6" w:rsidRPr="00395693" w:rsidRDefault="002956B6" w:rsidP="00395693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0D32D5" w:rsidRDefault="000D32D5" w:rsidP="00613DA2">
      <w:pPr>
        <w:rPr>
          <w:i/>
        </w:rPr>
      </w:pPr>
    </w:p>
    <w:p w:rsidR="0097327A" w:rsidRDefault="00781035" w:rsidP="0097327A">
      <w:pPr>
        <w:rPr>
          <w:b/>
          <w:i/>
        </w:rPr>
      </w:pPr>
      <w:r>
        <w:rPr>
          <w:b/>
          <w:i/>
        </w:rPr>
        <w:t>Postupové s</w:t>
      </w:r>
      <w:r w:rsidR="0097327A" w:rsidRPr="0097327A">
        <w:rPr>
          <w:b/>
          <w:i/>
        </w:rPr>
        <w:t xml:space="preserve">úťaže na </w:t>
      </w:r>
      <w:r w:rsidR="0097327A">
        <w:rPr>
          <w:b/>
          <w:i/>
        </w:rPr>
        <w:t>vyššej</w:t>
      </w:r>
      <w:r w:rsidR="0097327A" w:rsidRPr="0097327A">
        <w:rPr>
          <w:b/>
          <w:i/>
        </w:rPr>
        <w:t xml:space="preserve"> úrovni (</w:t>
      </w:r>
      <w:r w:rsidR="0097327A">
        <w:rPr>
          <w:b/>
          <w:i/>
        </w:rPr>
        <w:t>krajskej,</w:t>
      </w:r>
      <w:r w:rsidR="00112AAA">
        <w:rPr>
          <w:b/>
          <w:i/>
        </w:rPr>
        <w:t xml:space="preserve"> slovenskej,</w:t>
      </w:r>
      <w:r w:rsidR="0097327A">
        <w:rPr>
          <w:b/>
          <w:i/>
        </w:rPr>
        <w:t xml:space="preserve"> medzinárodnej</w:t>
      </w:r>
      <w:r w:rsidR="0097327A" w:rsidRPr="0097327A">
        <w:rPr>
          <w:b/>
          <w:i/>
        </w:rPr>
        <w:t>)</w:t>
      </w:r>
    </w:p>
    <w:p w:rsidR="00CD2B5D" w:rsidRPr="00DA5D82" w:rsidRDefault="00A116BB" w:rsidP="00CD2B5D">
      <w:pPr>
        <w:rPr>
          <w:i/>
        </w:rPr>
      </w:pPr>
      <w:r>
        <w:rPr>
          <w:i/>
        </w:rPr>
        <w:t>(D</w:t>
      </w:r>
      <w:r w:rsidR="00CD2B5D">
        <w:rPr>
          <w:i/>
        </w:rPr>
        <w:t xml:space="preserve">o tejto tabuľky zapisujte súťaže, na ktoré žiaci postúpili priamo zo školského kola aj tie, na ktoré postúpili </w:t>
      </w:r>
      <w:r>
        <w:rPr>
          <w:i/>
        </w:rPr>
        <w:t xml:space="preserve">napr. </w:t>
      </w:r>
      <w:r w:rsidR="00CD2B5D">
        <w:rPr>
          <w:i/>
        </w:rPr>
        <w:t>cez okresné kolo</w:t>
      </w:r>
      <w:r>
        <w:rPr>
          <w:i/>
        </w:rPr>
        <w:t xml:space="preserve">. Ak sa </w:t>
      </w:r>
      <w:r w:rsidR="000E5C23">
        <w:rPr>
          <w:i/>
        </w:rPr>
        <w:t xml:space="preserve">žiaci </w:t>
      </w:r>
      <w:r>
        <w:rPr>
          <w:i/>
        </w:rPr>
        <w:t>zúčastnili viacerých vyšších úrovní, zapíšte tú istú súťaž opakovane.</w:t>
      </w:r>
      <w:r w:rsidR="00CD2B5D">
        <w:rPr>
          <w:i/>
        </w:rPr>
        <w:t>)</w:t>
      </w:r>
    </w:p>
    <w:tbl>
      <w:tblPr>
        <w:tblW w:w="9513" w:type="dxa"/>
        <w:tblInd w:w="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75"/>
        <w:gridCol w:w="1341"/>
        <w:gridCol w:w="993"/>
        <w:gridCol w:w="992"/>
        <w:gridCol w:w="992"/>
        <w:gridCol w:w="992"/>
        <w:gridCol w:w="1560"/>
        <w:gridCol w:w="1134"/>
        <w:gridCol w:w="1134"/>
      </w:tblGrid>
      <w:tr w:rsidR="00CD2B5D" w:rsidRPr="00027264" w:rsidTr="006F328A">
        <w:trPr>
          <w:trHeight w:val="220"/>
        </w:trPr>
        <w:tc>
          <w:tcPr>
            <w:tcW w:w="375" w:type="dxa"/>
            <w:vMerge w:val="restart"/>
            <w:shd w:val="clear" w:color="auto" w:fill="FFFFFF"/>
            <w:noWrap/>
            <w:vAlign w:val="center"/>
          </w:tcPr>
          <w:p w:rsidR="00CD2B5D" w:rsidRPr="00CF1A11" w:rsidRDefault="00CD2B5D" w:rsidP="006F328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P.Č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41" w:type="dxa"/>
            <w:vMerge w:val="restart"/>
            <w:shd w:val="clear" w:color="auto" w:fill="FFFFFF"/>
            <w:noWrap/>
            <w:vAlign w:val="center"/>
          </w:tcPr>
          <w:p w:rsidR="00CD2B5D" w:rsidRPr="00CF1A11" w:rsidRDefault="00CD2B5D" w:rsidP="006F328A">
            <w:pPr>
              <w:ind w:right="3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názov súťaže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vMerge w:val="restart"/>
            <w:shd w:val="clear" w:color="auto" w:fill="FFFFFF"/>
            <w:vAlign w:val="center"/>
          </w:tcPr>
          <w:p w:rsidR="00CD2B5D" w:rsidRPr="00CF1A11" w:rsidRDefault="00CD2B5D" w:rsidP="006F328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Vyhlasuje</w:t>
            </w:r>
          </w:p>
        </w:tc>
        <w:tc>
          <w:tcPr>
            <w:tcW w:w="992" w:type="dxa"/>
            <w:vMerge w:val="restart"/>
            <w:shd w:val="clear" w:color="auto" w:fill="FFFFFF"/>
            <w:vAlign w:val="center"/>
          </w:tcPr>
          <w:p w:rsidR="00CD2B5D" w:rsidRPr="00112AAA" w:rsidRDefault="00395693" w:rsidP="006F328A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Školské kolo – účastn.</w:t>
            </w:r>
          </w:p>
        </w:tc>
        <w:tc>
          <w:tcPr>
            <w:tcW w:w="992" w:type="dxa"/>
            <w:vMerge w:val="restart"/>
            <w:shd w:val="clear" w:color="auto" w:fill="FFFFFF"/>
            <w:vAlign w:val="center"/>
          </w:tcPr>
          <w:p w:rsidR="00CD2B5D" w:rsidRPr="00112AAA" w:rsidRDefault="00CD2B5D" w:rsidP="006F328A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2AAA">
              <w:rPr>
                <w:rFonts w:ascii="Arial" w:hAnsi="Arial" w:cs="Arial"/>
                <w:b/>
                <w:bCs/>
                <w:sz w:val="14"/>
                <w:szCs w:val="14"/>
              </w:rPr>
              <w:t>Vyššie kolo - úroveň</w:t>
            </w:r>
          </w:p>
        </w:tc>
        <w:tc>
          <w:tcPr>
            <w:tcW w:w="992" w:type="dxa"/>
            <w:vMerge w:val="restart"/>
            <w:shd w:val="clear" w:color="auto" w:fill="FFFFFF"/>
            <w:vAlign w:val="center"/>
          </w:tcPr>
          <w:p w:rsidR="00CD2B5D" w:rsidRPr="00112AAA" w:rsidRDefault="00CD2B5D" w:rsidP="006F328A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2AAA">
              <w:rPr>
                <w:rFonts w:ascii="Arial" w:hAnsi="Arial" w:cs="Arial"/>
                <w:b/>
                <w:bCs/>
                <w:sz w:val="14"/>
                <w:szCs w:val="14"/>
              </w:rPr>
              <w:t>Vyššie kolo - účastníkov</w:t>
            </w:r>
          </w:p>
        </w:tc>
        <w:tc>
          <w:tcPr>
            <w:tcW w:w="3828" w:type="dxa"/>
            <w:gridSpan w:val="3"/>
            <w:shd w:val="clear" w:color="auto" w:fill="FFFFFF"/>
            <w:vAlign w:val="center"/>
          </w:tcPr>
          <w:p w:rsidR="00CD2B5D" w:rsidRDefault="00CD2B5D" w:rsidP="006F328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Vyššie kolo – najlepšie umiestnenia</w:t>
            </w:r>
          </w:p>
        </w:tc>
      </w:tr>
      <w:tr w:rsidR="00CD2B5D" w:rsidRPr="00027264" w:rsidTr="006F328A">
        <w:trPr>
          <w:trHeight w:val="290"/>
        </w:trPr>
        <w:tc>
          <w:tcPr>
            <w:tcW w:w="375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CD2B5D" w:rsidRPr="00CF1A11" w:rsidRDefault="00CD2B5D" w:rsidP="006F328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41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CD2B5D" w:rsidRPr="00CF1A11" w:rsidRDefault="00CD2B5D" w:rsidP="006F328A">
            <w:pPr>
              <w:ind w:right="3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CD2B5D" w:rsidRDefault="00CD2B5D" w:rsidP="006F328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CD2B5D" w:rsidRDefault="00CD2B5D" w:rsidP="006F328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CD2B5D" w:rsidRPr="00CF1A11" w:rsidRDefault="00CD2B5D" w:rsidP="006F328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CD2B5D" w:rsidRPr="00CF1A11" w:rsidRDefault="00CD2B5D" w:rsidP="006F328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CD2B5D" w:rsidRPr="00CF1A11" w:rsidRDefault="00CD2B5D" w:rsidP="006F328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meno žiaka a trieda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CD2B5D" w:rsidRPr="00CF1A11" w:rsidRDefault="00CD2B5D" w:rsidP="006F328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umiestnenie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CD2B5D" w:rsidRPr="00CF1A11" w:rsidRDefault="00CD2B5D" w:rsidP="006F328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meno učiteľa</w:t>
            </w:r>
          </w:p>
        </w:tc>
      </w:tr>
      <w:tr w:rsidR="00CD2B5D" w:rsidRPr="00741A97" w:rsidTr="006F328A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D2B5D" w:rsidRPr="00741A97" w:rsidRDefault="00CD2B5D" w:rsidP="006F328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1.</w:t>
            </w:r>
          </w:p>
        </w:tc>
        <w:tc>
          <w:tcPr>
            <w:tcW w:w="1341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D2B5D" w:rsidRPr="00395693" w:rsidRDefault="00CD2B5D" w:rsidP="006F328A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D2B5D" w:rsidRPr="00395693" w:rsidRDefault="00CD2B5D" w:rsidP="006F328A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CD2B5D" w:rsidRPr="00395693" w:rsidRDefault="00CD2B5D" w:rsidP="006F328A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D2B5D" w:rsidRPr="00395693" w:rsidRDefault="00CD2B5D" w:rsidP="006F328A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CD2B5D" w:rsidRPr="00395693" w:rsidRDefault="00CD2B5D" w:rsidP="006F328A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CD2B5D" w:rsidRPr="00395693" w:rsidRDefault="00CD2B5D" w:rsidP="00A116BB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CD2B5D" w:rsidRPr="00395693" w:rsidRDefault="00CD2B5D" w:rsidP="006F328A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CD2B5D" w:rsidRPr="00395693" w:rsidRDefault="00CD2B5D" w:rsidP="006F328A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</w:tr>
      <w:tr w:rsidR="00A116BB" w:rsidRPr="00741A97" w:rsidTr="006F328A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A116BB" w:rsidRPr="00741A97" w:rsidRDefault="00A116BB" w:rsidP="00A116B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2.</w:t>
            </w:r>
          </w:p>
        </w:tc>
        <w:tc>
          <w:tcPr>
            <w:tcW w:w="1341" w:type="dxa"/>
            <w:shd w:val="clear" w:color="auto" w:fill="FFFFFF"/>
            <w:noWrap/>
            <w:vAlign w:val="center"/>
          </w:tcPr>
          <w:p w:rsidR="00A116BB" w:rsidRPr="00395693" w:rsidRDefault="00A116BB" w:rsidP="00A116BB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FFFFFF"/>
            <w:noWrap/>
            <w:vAlign w:val="center"/>
          </w:tcPr>
          <w:p w:rsidR="00A116BB" w:rsidRPr="00395693" w:rsidRDefault="00A116BB" w:rsidP="00A116BB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A116BB" w:rsidRPr="00395693" w:rsidRDefault="00A116BB" w:rsidP="00A116BB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A116BB" w:rsidRPr="00395693" w:rsidRDefault="00A116BB" w:rsidP="00A116BB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A116BB" w:rsidRPr="00395693" w:rsidRDefault="00A116BB" w:rsidP="00A116BB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A116BB" w:rsidRPr="00395693" w:rsidRDefault="00A116BB" w:rsidP="00A116BB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A116BB" w:rsidRPr="00395693" w:rsidRDefault="00A116BB" w:rsidP="00A116BB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A116BB" w:rsidRPr="00395693" w:rsidRDefault="00A116BB" w:rsidP="00A116BB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</w:tr>
      <w:tr w:rsidR="00A116BB" w:rsidRPr="00741A97" w:rsidTr="006F328A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A116BB" w:rsidRPr="00741A97" w:rsidRDefault="00A116BB" w:rsidP="00A116B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 3.</w:t>
            </w:r>
          </w:p>
        </w:tc>
        <w:tc>
          <w:tcPr>
            <w:tcW w:w="1341" w:type="dxa"/>
            <w:shd w:val="clear" w:color="auto" w:fill="FFFFFF"/>
            <w:noWrap/>
            <w:vAlign w:val="center"/>
          </w:tcPr>
          <w:p w:rsidR="00A116BB" w:rsidRPr="00395693" w:rsidRDefault="00A116BB" w:rsidP="00A116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FFFFFF"/>
            <w:noWrap/>
            <w:vAlign w:val="center"/>
          </w:tcPr>
          <w:p w:rsidR="00A116BB" w:rsidRPr="00395693" w:rsidRDefault="00A116BB" w:rsidP="00A116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A116BB" w:rsidRPr="00395693" w:rsidRDefault="00A116BB" w:rsidP="00A116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A116BB" w:rsidRPr="00395693" w:rsidRDefault="00A116BB" w:rsidP="00A116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A116BB" w:rsidRPr="00395693" w:rsidRDefault="00A116BB" w:rsidP="00A116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A116BB" w:rsidRPr="00395693" w:rsidRDefault="00A116BB" w:rsidP="00A116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A116BB" w:rsidRPr="00395693" w:rsidRDefault="00A116BB" w:rsidP="00A116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A116BB" w:rsidRPr="00395693" w:rsidRDefault="00A116BB" w:rsidP="00A116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116BB" w:rsidRPr="00741A97" w:rsidTr="006F328A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A116BB" w:rsidRPr="00741A97" w:rsidRDefault="00A116BB" w:rsidP="00A116B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 4.</w:t>
            </w:r>
          </w:p>
        </w:tc>
        <w:tc>
          <w:tcPr>
            <w:tcW w:w="1341" w:type="dxa"/>
            <w:shd w:val="clear" w:color="auto" w:fill="FFFFFF"/>
            <w:noWrap/>
            <w:vAlign w:val="center"/>
          </w:tcPr>
          <w:p w:rsidR="00A116BB" w:rsidRPr="00395693" w:rsidRDefault="00A116BB" w:rsidP="00A116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FFFFFF"/>
            <w:noWrap/>
            <w:vAlign w:val="center"/>
          </w:tcPr>
          <w:p w:rsidR="00A116BB" w:rsidRPr="00395693" w:rsidRDefault="00A116BB" w:rsidP="00A116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A116BB" w:rsidRPr="00395693" w:rsidRDefault="00A116BB" w:rsidP="00A116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A116BB" w:rsidRPr="00395693" w:rsidRDefault="00A116BB" w:rsidP="00A116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A116BB" w:rsidRPr="00395693" w:rsidRDefault="00A116BB" w:rsidP="00A116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A116BB" w:rsidRPr="00395693" w:rsidRDefault="00A116BB" w:rsidP="00A116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A116BB" w:rsidRPr="00395693" w:rsidRDefault="00A116BB" w:rsidP="00A116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A116BB" w:rsidRPr="00395693" w:rsidRDefault="00A116BB" w:rsidP="00A116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116BB" w:rsidRPr="00741A97" w:rsidTr="006F328A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A116BB" w:rsidRPr="00741A97" w:rsidRDefault="00A116BB" w:rsidP="00A116B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 5.</w:t>
            </w:r>
          </w:p>
        </w:tc>
        <w:tc>
          <w:tcPr>
            <w:tcW w:w="1341" w:type="dxa"/>
            <w:shd w:val="clear" w:color="auto" w:fill="FFFFFF"/>
            <w:noWrap/>
            <w:vAlign w:val="center"/>
          </w:tcPr>
          <w:p w:rsidR="00A116BB" w:rsidRPr="00395693" w:rsidRDefault="00A116BB" w:rsidP="00A116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FFFFFF"/>
            <w:noWrap/>
            <w:vAlign w:val="center"/>
          </w:tcPr>
          <w:p w:rsidR="00A116BB" w:rsidRPr="00395693" w:rsidRDefault="00A116BB" w:rsidP="00A116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A116BB" w:rsidRPr="00395693" w:rsidRDefault="00A116BB" w:rsidP="00A116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A116BB" w:rsidRPr="00395693" w:rsidRDefault="00A116BB" w:rsidP="00A116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A116BB" w:rsidRPr="00395693" w:rsidRDefault="00A116BB" w:rsidP="00A116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A116BB" w:rsidRPr="00395693" w:rsidRDefault="00A116BB" w:rsidP="00A116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A116BB" w:rsidRPr="00395693" w:rsidRDefault="00A116BB" w:rsidP="00A116B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A116BB" w:rsidRPr="00395693" w:rsidRDefault="00A116BB" w:rsidP="00A116B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CD2B5D" w:rsidRPr="0097327A" w:rsidRDefault="009B4FFD" w:rsidP="0097327A">
      <w:pPr>
        <w:rPr>
          <w:b/>
          <w:i/>
        </w:rPr>
      </w:pPr>
      <w:r>
        <w:rPr>
          <w:b/>
          <w:i/>
        </w:rPr>
        <w:t>Aktivity, ktoré boli zrealizované mimo plánu</w:t>
      </w:r>
      <w:r w:rsidR="002956B6">
        <w:rPr>
          <w:b/>
          <w:i/>
        </w:rPr>
        <w:t xml:space="preserve"> </w:t>
      </w:r>
      <w:r>
        <w:rPr>
          <w:b/>
          <w:i/>
        </w:rPr>
        <w:t>PK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92"/>
        <w:gridCol w:w="2035"/>
        <w:gridCol w:w="1083"/>
        <w:gridCol w:w="1276"/>
        <w:gridCol w:w="1276"/>
        <w:gridCol w:w="992"/>
        <w:gridCol w:w="2234"/>
      </w:tblGrid>
      <w:tr w:rsidR="009B4FFD" w:rsidRPr="00A93494" w:rsidTr="00875751">
        <w:tc>
          <w:tcPr>
            <w:tcW w:w="392" w:type="dxa"/>
            <w:tcBorders>
              <w:top w:val="single" w:sz="8" w:space="0" w:color="auto"/>
              <w:left w:val="single" w:sz="8" w:space="0" w:color="auto"/>
            </w:tcBorders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P.č.</w:t>
            </w:r>
          </w:p>
        </w:tc>
        <w:tc>
          <w:tcPr>
            <w:tcW w:w="2035" w:type="dxa"/>
            <w:tcBorders>
              <w:top w:val="single" w:sz="8" w:space="0" w:color="auto"/>
            </w:tcBorders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Názov aktivity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(príp. popis)</w:t>
            </w:r>
          </w:p>
        </w:tc>
        <w:tc>
          <w:tcPr>
            <w:tcW w:w="1083" w:type="dxa"/>
            <w:tcBorders>
              <w:top w:val="single" w:sz="8" w:space="0" w:color="auto"/>
            </w:tcBorders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Dátum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Miesto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Meno o</w:t>
            </w:r>
            <w:r w:rsidRPr="00A93494">
              <w:rPr>
                <w:rFonts w:ascii="Arial" w:hAnsi="Arial" w:cs="Arial"/>
                <w:b/>
                <w:sz w:val="16"/>
                <w:szCs w:val="16"/>
              </w:rPr>
              <w:t>rganizátor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92" w:type="dxa"/>
            <w:tcBorders>
              <w:top w:val="single" w:sz="8" w:space="0" w:color="auto"/>
            </w:tcBorders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Počet zúč. žiakov</w:t>
            </w:r>
          </w:p>
        </w:tc>
        <w:tc>
          <w:tcPr>
            <w:tcW w:w="2234" w:type="dxa"/>
            <w:tcBorders>
              <w:top w:val="single" w:sz="8" w:space="0" w:color="auto"/>
              <w:right w:val="single" w:sz="8" w:space="0" w:color="auto"/>
            </w:tcBorders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 xml:space="preserve">Prínos </w:t>
            </w:r>
            <w:r>
              <w:rPr>
                <w:rFonts w:ascii="Arial" w:hAnsi="Arial" w:cs="Arial"/>
                <w:b/>
                <w:sz w:val="16"/>
                <w:szCs w:val="16"/>
              </w:rPr>
              <w:t>pre</w:t>
            </w:r>
            <w:r w:rsidRPr="00A93494">
              <w:rPr>
                <w:rFonts w:ascii="Arial" w:hAnsi="Arial" w:cs="Arial"/>
                <w:b/>
                <w:sz w:val="16"/>
                <w:szCs w:val="16"/>
              </w:rPr>
              <w:t xml:space="preserve"> žiakov</w:t>
            </w:r>
            <w:r>
              <w:rPr>
                <w:rFonts w:ascii="Arial" w:hAnsi="Arial" w:cs="Arial"/>
                <w:b/>
                <w:sz w:val="16"/>
                <w:szCs w:val="16"/>
              </w:rPr>
              <w:t>, školu, región*</w:t>
            </w:r>
          </w:p>
        </w:tc>
      </w:tr>
      <w:tr w:rsidR="009B4FFD" w:rsidRPr="00A93494" w:rsidTr="00875751">
        <w:tc>
          <w:tcPr>
            <w:tcW w:w="392" w:type="dxa"/>
            <w:tcBorders>
              <w:left w:val="single" w:sz="8" w:space="0" w:color="auto"/>
            </w:tcBorders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lastRenderedPageBreak/>
              <w:t>1.</w:t>
            </w:r>
          </w:p>
        </w:tc>
        <w:tc>
          <w:tcPr>
            <w:tcW w:w="2035" w:type="dxa"/>
          </w:tcPr>
          <w:p w:rsidR="009B4FFD" w:rsidRPr="002956B6" w:rsidRDefault="002956B6" w:rsidP="002956B6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Workshp – poďme spolu experimentovať</w:t>
            </w:r>
          </w:p>
        </w:tc>
        <w:tc>
          <w:tcPr>
            <w:tcW w:w="1083" w:type="dxa"/>
          </w:tcPr>
          <w:p w:rsidR="009B4FFD" w:rsidRPr="002956B6" w:rsidRDefault="002956B6" w:rsidP="00875751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6.5.2022</w:t>
            </w:r>
          </w:p>
        </w:tc>
        <w:tc>
          <w:tcPr>
            <w:tcW w:w="1276" w:type="dxa"/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 w:rsidRPr="00A93494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</w:tcPr>
          <w:p w:rsidR="009B4FFD" w:rsidRPr="002956B6" w:rsidRDefault="002956B6" w:rsidP="00875751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SKA, VIT</w:t>
            </w:r>
          </w:p>
        </w:tc>
        <w:tc>
          <w:tcPr>
            <w:tcW w:w="992" w:type="dxa"/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40</w:t>
            </w: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:rsidR="009B4FFD" w:rsidRPr="002956B6" w:rsidRDefault="002956B6" w:rsidP="00875751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Praktické zručnosti</w:t>
            </w:r>
          </w:p>
        </w:tc>
      </w:tr>
      <w:tr w:rsidR="009B4FFD" w:rsidRPr="00A93494" w:rsidTr="00875751">
        <w:tc>
          <w:tcPr>
            <w:tcW w:w="392" w:type="dxa"/>
            <w:tcBorders>
              <w:left w:val="single" w:sz="8" w:space="0" w:color="auto"/>
            </w:tcBorders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2.</w:t>
            </w:r>
          </w:p>
        </w:tc>
        <w:tc>
          <w:tcPr>
            <w:tcW w:w="2035" w:type="dxa"/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3" w:type="dxa"/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4FFD" w:rsidRPr="00A93494" w:rsidTr="00875751">
        <w:tc>
          <w:tcPr>
            <w:tcW w:w="392" w:type="dxa"/>
            <w:tcBorders>
              <w:left w:val="single" w:sz="8" w:space="0" w:color="auto"/>
            </w:tcBorders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3.</w:t>
            </w:r>
          </w:p>
        </w:tc>
        <w:tc>
          <w:tcPr>
            <w:tcW w:w="2035" w:type="dxa"/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3" w:type="dxa"/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4FFD" w:rsidRPr="00A93494" w:rsidTr="00875751">
        <w:tc>
          <w:tcPr>
            <w:tcW w:w="392" w:type="dxa"/>
            <w:tcBorders>
              <w:left w:val="single" w:sz="8" w:space="0" w:color="auto"/>
            </w:tcBorders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4.</w:t>
            </w:r>
          </w:p>
        </w:tc>
        <w:tc>
          <w:tcPr>
            <w:tcW w:w="2035" w:type="dxa"/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3" w:type="dxa"/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4FFD" w:rsidRPr="00A93494" w:rsidTr="00875751">
        <w:tc>
          <w:tcPr>
            <w:tcW w:w="392" w:type="dxa"/>
            <w:tcBorders>
              <w:left w:val="single" w:sz="8" w:space="0" w:color="auto"/>
              <w:bottom w:val="single" w:sz="8" w:space="0" w:color="auto"/>
            </w:tcBorders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5.</w:t>
            </w:r>
          </w:p>
        </w:tc>
        <w:tc>
          <w:tcPr>
            <w:tcW w:w="2035" w:type="dxa"/>
            <w:tcBorders>
              <w:bottom w:val="single" w:sz="8" w:space="0" w:color="auto"/>
            </w:tcBorders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3" w:type="dxa"/>
            <w:tcBorders>
              <w:bottom w:val="single" w:sz="8" w:space="0" w:color="auto"/>
            </w:tcBorders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8" w:space="0" w:color="auto"/>
            </w:tcBorders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34" w:type="dxa"/>
            <w:tcBorders>
              <w:bottom w:val="single" w:sz="8" w:space="0" w:color="auto"/>
              <w:right w:val="single" w:sz="8" w:space="0" w:color="auto"/>
            </w:tcBorders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B4FFD" w:rsidRDefault="009B4FFD" w:rsidP="009B4FFD">
      <w:pPr>
        <w:rPr>
          <w:i/>
        </w:rPr>
      </w:pPr>
    </w:p>
    <w:p w:rsidR="009B4FFD" w:rsidRPr="009B4FFD" w:rsidRDefault="009B4FFD" w:rsidP="009B4FFD">
      <w:pPr>
        <w:rPr>
          <w:b/>
          <w:i/>
        </w:rPr>
      </w:pPr>
      <w:r w:rsidRPr="009B4FFD">
        <w:rPr>
          <w:b/>
          <w:i/>
        </w:rPr>
        <w:t>Vzdelávanie – názov vzdelávania, z akej oblasti, kde, v akom trvaní, prípadne vzájomné školenia medzi členmi PK, ak boli zorganizované)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92"/>
        <w:gridCol w:w="2035"/>
        <w:gridCol w:w="1083"/>
        <w:gridCol w:w="1276"/>
        <w:gridCol w:w="1843"/>
        <w:gridCol w:w="2693"/>
      </w:tblGrid>
      <w:tr w:rsidR="009B4FFD" w:rsidRPr="00A93494" w:rsidTr="009B4FFD">
        <w:tc>
          <w:tcPr>
            <w:tcW w:w="392" w:type="dxa"/>
            <w:tcBorders>
              <w:top w:val="single" w:sz="8" w:space="0" w:color="auto"/>
              <w:left w:val="single" w:sz="8" w:space="0" w:color="auto"/>
            </w:tcBorders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P.č.</w:t>
            </w:r>
          </w:p>
        </w:tc>
        <w:tc>
          <w:tcPr>
            <w:tcW w:w="2035" w:type="dxa"/>
            <w:tcBorders>
              <w:top w:val="single" w:sz="8" w:space="0" w:color="auto"/>
            </w:tcBorders>
          </w:tcPr>
          <w:p w:rsidR="009B4FFD" w:rsidRPr="00A93494" w:rsidRDefault="009B4FFD" w:rsidP="009B4FF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 xml:space="preserve">Názov </w:t>
            </w:r>
            <w:r>
              <w:rPr>
                <w:rFonts w:ascii="Arial" w:hAnsi="Arial" w:cs="Arial"/>
                <w:b/>
                <w:sz w:val="16"/>
                <w:szCs w:val="16"/>
                <w:lang w:val="sk-SK"/>
              </w:rPr>
              <w:t>vzdelávania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083" w:type="dxa"/>
            <w:tcBorders>
              <w:top w:val="single" w:sz="8" w:space="0" w:color="auto"/>
            </w:tcBorders>
          </w:tcPr>
          <w:p w:rsidR="009B4FFD" w:rsidRPr="009B4FFD" w:rsidRDefault="009B4FFD" w:rsidP="00875751">
            <w:pPr>
              <w:pStyle w:val="Obyajntext"/>
              <w:rPr>
                <w:rFonts w:ascii="Arial" w:hAnsi="Arial" w:cs="Arial"/>
                <w:b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sk-SK"/>
              </w:rPr>
              <w:t>Oblasť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Meno o</w:t>
            </w:r>
            <w:r w:rsidRPr="00A93494">
              <w:rPr>
                <w:rFonts w:ascii="Arial" w:hAnsi="Arial" w:cs="Arial"/>
                <w:b/>
                <w:sz w:val="16"/>
                <w:szCs w:val="16"/>
              </w:rPr>
              <w:t>rganizátor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843" w:type="dxa"/>
            <w:tcBorders>
              <w:top w:val="single" w:sz="8" w:space="0" w:color="auto"/>
            </w:tcBorders>
          </w:tcPr>
          <w:p w:rsidR="009B4FFD" w:rsidRPr="009B4FFD" w:rsidRDefault="00A27EF6" w:rsidP="00875751">
            <w:pPr>
              <w:pStyle w:val="Obyajntext"/>
              <w:rPr>
                <w:rFonts w:ascii="Arial" w:hAnsi="Arial" w:cs="Arial"/>
                <w:b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sk-SK"/>
              </w:rPr>
              <w:t>Kde</w:t>
            </w:r>
          </w:p>
        </w:tc>
        <w:tc>
          <w:tcPr>
            <w:tcW w:w="2693" w:type="dxa"/>
            <w:tcBorders>
              <w:top w:val="single" w:sz="8" w:space="0" w:color="auto"/>
              <w:right w:val="single" w:sz="8" w:space="0" w:color="auto"/>
            </w:tcBorders>
          </w:tcPr>
          <w:p w:rsidR="009B4FFD" w:rsidRPr="00A93494" w:rsidRDefault="00A27EF6" w:rsidP="00875751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sk-SK"/>
              </w:rPr>
              <w:t>Rozsah</w:t>
            </w:r>
          </w:p>
        </w:tc>
      </w:tr>
      <w:tr w:rsidR="009B4FFD" w:rsidRPr="00A93494" w:rsidTr="009B4FFD">
        <w:tc>
          <w:tcPr>
            <w:tcW w:w="392" w:type="dxa"/>
            <w:tcBorders>
              <w:left w:val="single" w:sz="8" w:space="0" w:color="auto"/>
            </w:tcBorders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1.</w:t>
            </w:r>
          </w:p>
        </w:tc>
        <w:tc>
          <w:tcPr>
            <w:tcW w:w="2035" w:type="dxa"/>
          </w:tcPr>
          <w:p w:rsidR="009B4FFD" w:rsidRPr="00906D64" w:rsidRDefault="00906D64" w:rsidP="00875751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O BITCOINE</w:t>
            </w:r>
          </w:p>
        </w:tc>
        <w:tc>
          <w:tcPr>
            <w:tcW w:w="1083" w:type="dxa"/>
          </w:tcPr>
          <w:p w:rsidR="009B4FFD" w:rsidRPr="00906D64" w:rsidRDefault="00906D64" w:rsidP="00875751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FIG</w:t>
            </w:r>
          </w:p>
        </w:tc>
        <w:tc>
          <w:tcPr>
            <w:tcW w:w="1276" w:type="dxa"/>
          </w:tcPr>
          <w:p w:rsidR="009B4FFD" w:rsidRPr="00906D64" w:rsidRDefault="00906D64" w:rsidP="00875751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Ja Slovensko</w:t>
            </w:r>
          </w:p>
        </w:tc>
        <w:tc>
          <w:tcPr>
            <w:tcW w:w="1843" w:type="dxa"/>
          </w:tcPr>
          <w:p w:rsidR="009B4FFD" w:rsidRPr="00906D64" w:rsidRDefault="00906D64" w:rsidP="00875751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webinár</w:t>
            </w:r>
          </w:p>
        </w:tc>
        <w:tc>
          <w:tcPr>
            <w:tcW w:w="2693" w:type="dxa"/>
            <w:tcBorders>
              <w:right w:val="single" w:sz="8" w:space="0" w:color="auto"/>
            </w:tcBorders>
          </w:tcPr>
          <w:p w:rsidR="009B4FFD" w:rsidRDefault="00906D64" w:rsidP="00875751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1,5 h</w:t>
            </w:r>
          </w:p>
          <w:p w:rsidR="00906D64" w:rsidRPr="00906D64" w:rsidRDefault="00906D64" w:rsidP="00875751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</w:p>
        </w:tc>
      </w:tr>
      <w:tr w:rsidR="009B4FFD" w:rsidRPr="00A93494" w:rsidTr="009B4FFD">
        <w:tc>
          <w:tcPr>
            <w:tcW w:w="392" w:type="dxa"/>
            <w:tcBorders>
              <w:left w:val="single" w:sz="8" w:space="0" w:color="auto"/>
            </w:tcBorders>
          </w:tcPr>
          <w:p w:rsidR="009B4FFD" w:rsidRPr="009B4FFD" w:rsidRDefault="009B4FFD" w:rsidP="00875751">
            <w:pPr>
              <w:pStyle w:val="Obyajntext"/>
              <w:rPr>
                <w:rFonts w:ascii="Arial" w:hAnsi="Arial" w:cs="Arial"/>
                <w:b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sk-SK"/>
              </w:rPr>
              <w:t>2.</w:t>
            </w:r>
          </w:p>
        </w:tc>
        <w:tc>
          <w:tcPr>
            <w:tcW w:w="2035" w:type="dxa"/>
          </w:tcPr>
          <w:p w:rsidR="009B4FFD" w:rsidRPr="00906D64" w:rsidRDefault="00906D64" w:rsidP="00875751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Nastal čas pro školní TIKTOK</w:t>
            </w:r>
          </w:p>
        </w:tc>
        <w:tc>
          <w:tcPr>
            <w:tcW w:w="1083" w:type="dxa"/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76" w:type="dxa"/>
          </w:tcPr>
          <w:p w:rsidR="009B4FFD" w:rsidRPr="00A93494" w:rsidRDefault="009B4FFD" w:rsidP="00875751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843" w:type="dxa"/>
          </w:tcPr>
          <w:p w:rsidR="009B4FFD" w:rsidRPr="00906D64" w:rsidRDefault="00906D64" w:rsidP="00875751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webinár</w:t>
            </w:r>
          </w:p>
        </w:tc>
        <w:tc>
          <w:tcPr>
            <w:tcW w:w="2693" w:type="dxa"/>
            <w:tcBorders>
              <w:right w:val="single" w:sz="8" w:space="0" w:color="auto"/>
            </w:tcBorders>
          </w:tcPr>
          <w:p w:rsidR="009B4FFD" w:rsidRDefault="00906D64" w:rsidP="00875751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2 h</w:t>
            </w:r>
          </w:p>
          <w:p w:rsidR="00906D64" w:rsidRPr="00906D64" w:rsidRDefault="00906D64" w:rsidP="00875751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</w:p>
        </w:tc>
      </w:tr>
      <w:tr w:rsidR="009B4FFD" w:rsidRPr="00A93494" w:rsidTr="009B4FFD">
        <w:tc>
          <w:tcPr>
            <w:tcW w:w="392" w:type="dxa"/>
            <w:tcBorders>
              <w:left w:val="single" w:sz="8" w:space="0" w:color="auto"/>
            </w:tcBorders>
          </w:tcPr>
          <w:p w:rsidR="009B4FFD" w:rsidRPr="009B4FFD" w:rsidRDefault="009B4FFD" w:rsidP="00875751">
            <w:pPr>
              <w:pStyle w:val="Obyajntext"/>
              <w:rPr>
                <w:rFonts w:ascii="Arial" w:hAnsi="Arial" w:cs="Arial"/>
                <w:b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sk-SK"/>
              </w:rPr>
              <w:t>3.</w:t>
            </w:r>
          </w:p>
        </w:tc>
        <w:tc>
          <w:tcPr>
            <w:tcW w:w="2035" w:type="dxa"/>
          </w:tcPr>
          <w:p w:rsidR="009B4FFD" w:rsidRPr="00037445" w:rsidRDefault="00037445" w:rsidP="00875751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Ako motivovať žiakov počas dištančného vzdelávania</w:t>
            </w:r>
          </w:p>
        </w:tc>
        <w:tc>
          <w:tcPr>
            <w:tcW w:w="1083" w:type="dxa"/>
          </w:tcPr>
          <w:p w:rsidR="009B4FFD" w:rsidRPr="00037445" w:rsidRDefault="00037445" w:rsidP="00875751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 xml:space="preserve"> </w:t>
            </w:r>
          </w:p>
        </w:tc>
        <w:tc>
          <w:tcPr>
            <w:tcW w:w="1276" w:type="dxa"/>
          </w:tcPr>
          <w:p w:rsidR="009B4FFD" w:rsidRPr="00A93494" w:rsidRDefault="00037445" w:rsidP="00875751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Edusteps</w:t>
            </w:r>
          </w:p>
        </w:tc>
        <w:tc>
          <w:tcPr>
            <w:tcW w:w="1843" w:type="dxa"/>
          </w:tcPr>
          <w:p w:rsidR="009B4FFD" w:rsidRPr="00037445" w:rsidRDefault="00037445" w:rsidP="00875751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webinár</w:t>
            </w:r>
          </w:p>
        </w:tc>
        <w:tc>
          <w:tcPr>
            <w:tcW w:w="2693" w:type="dxa"/>
            <w:tcBorders>
              <w:right w:val="single" w:sz="8" w:space="0" w:color="auto"/>
            </w:tcBorders>
          </w:tcPr>
          <w:p w:rsidR="009B4FFD" w:rsidRPr="00037445" w:rsidRDefault="00037445" w:rsidP="00875751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 xml:space="preserve">2 h </w:t>
            </w:r>
          </w:p>
        </w:tc>
      </w:tr>
      <w:tr w:rsidR="00906D64" w:rsidRPr="00A93494" w:rsidTr="009B4FFD">
        <w:tc>
          <w:tcPr>
            <w:tcW w:w="392" w:type="dxa"/>
            <w:tcBorders>
              <w:left w:val="single" w:sz="8" w:space="0" w:color="auto"/>
            </w:tcBorders>
          </w:tcPr>
          <w:p w:rsidR="00906D64" w:rsidRDefault="00037445" w:rsidP="00875751">
            <w:pPr>
              <w:pStyle w:val="Obyajntext"/>
              <w:rPr>
                <w:rFonts w:ascii="Arial" w:hAnsi="Arial" w:cs="Arial"/>
                <w:b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sk-SK"/>
              </w:rPr>
              <w:t xml:space="preserve">4. </w:t>
            </w:r>
          </w:p>
        </w:tc>
        <w:tc>
          <w:tcPr>
            <w:tcW w:w="2035" w:type="dxa"/>
          </w:tcPr>
          <w:p w:rsidR="00906D64" w:rsidRPr="00037445" w:rsidRDefault="00037445" w:rsidP="00875751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Digitálny marketing v podnikání</w:t>
            </w:r>
          </w:p>
        </w:tc>
        <w:tc>
          <w:tcPr>
            <w:tcW w:w="1083" w:type="dxa"/>
          </w:tcPr>
          <w:p w:rsidR="00906D64" w:rsidRPr="00037445" w:rsidRDefault="00037445" w:rsidP="00875751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FIG</w:t>
            </w:r>
          </w:p>
        </w:tc>
        <w:tc>
          <w:tcPr>
            <w:tcW w:w="1276" w:type="dxa"/>
          </w:tcPr>
          <w:p w:rsidR="00906D64" w:rsidRPr="00037445" w:rsidRDefault="00037445" w:rsidP="00037445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Ja Slovensko</w:t>
            </w:r>
          </w:p>
        </w:tc>
        <w:tc>
          <w:tcPr>
            <w:tcW w:w="1843" w:type="dxa"/>
          </w:tcPr>
          <w:p w:rsidR="00906D64" w:rsidRPr="00037445" w:rsidRDefault="00037445" w:rsidP="00875751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webinár</w:t>
            </w:r>
          </w:p>
        </w:tc>
        <w:tc>
          <w:tcPr>
            <w:tcW w:w="2693" w:type="dxa"/>
            <w:tcBorders>
              <w:right w:val="single" w:sz="8" w:space="0" w:color="auto"/>
            </w:tcBorders>
          </w:tcPr>
          <w:p w:rsidR="00906D64" w:rsidRPr="00037445" w:rsidRDefault="00037445" w:rsidP="00875751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2 h</w:t>
            </w:r>
          </w:p>
        </w:tc>
      </w:tr>
      <w:tr w:rsidR="00037445" w:rsidRPr="00A93494" w:rsidTr="009B4FFD">
        <w:tc>
          <w:tcPr>
            <w:tcW w:w="392" w:type="dxa"/>
            <w:tcBorders>
              <w:left w:val="single" w:sz="8" w:space="0" w:color="auto"/>
            </w:tcBorders>
          </w:tcPr>
          <w:p w:rsidR="00037445" w:rsidRDefault="00037445" w:rsidP="00875751">
            <w:pPr>
              <w:pStyle w:val="Obyajntext"/>
              <w:rPr>
                <w:rFonts w:ascii="Arial" w:hAnsi="Arial" w:cs="Arial"/>
                <w:b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sk-SK"/>
              </w:rPr>
              <w:t xml:space="preserve">5. </w:t>
            </w:r>
          </w:p>
        </w:tc>
        <w:tc>
          <w:tcPr>
            <w:tcW w:w="2035" w:type="dxa"/>
          </w:tcPr>
          <w:p w:rsidR="00037445" w:rsidRPr="00037445" w:rsidRDefault="00037445" w:rsidP="00875751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Kurz anglického jazyka</w:t>
            </w:r>
          </w:p>
        </w:tc>
        <w:tc>
          <w:tcPr>
            <w:tcW w:w="1083" w:type="dxa"/>
          </w:tcPr>
          <w:p w:rsidR="00037445" w:rsidRPr="00037445" w:rsidRDefault="00037445" w:rsidP="00875751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ANJ</w:t>
            </w:r>
          </w:p>
        </w:tc>
        <w:tc>
          <w:tcPr>
            <w:tcW w:w="1276" w:type="dxa"/>
          </w:tcPr>
          <w:p w:rsidR="00037445" w:rsidRPr="00037445" w:rsidRDefault="00CC5244" w:rsidP="00875751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KSK, Jazyková škola</w:t>
            </w:r>
          </w:p>
        </w:tc>
        <w:tc>
          <w:tcPr>
            <w:tcW w:w="1843" w:type="dxa"/>
          </w:tcPr>
          <w:p w:rsidR="00037445" w:rsidRPr="00CC5244" w:rsidRDefault="00CC5244" w:rsidP="00875751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Online</w:t>
            </w:r>
          </w:p>
        </w:tc>
        <w:tc>
          <w:tcPr>
            <w:tcW w:w="2693" w:type="dxa"/>
            <w:tcBorders>
              <w:right w:val="single" w:sz="8" w:space="0" w:color="auto"/>
            </w:tcBorders>
          </w:tcPr>
          <w:p w:rsidR="00037445" w:rsidRPr="00CC5244" w:rsidRDefault="00CC5244" w:rsidP="00875751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 xml:space="preserve">Január – Jún </w:t>
            </w:r>
          </w:p>
        </w:tc>
      </w:tr>
    </w:tbl>
    <w:p w:rsidR="00D8330D" w:rsidRDefault="00D8330D" w:rsidP="00613DA2"/>
    <w:sectPr w:rsidR="00D8330D">
      <w:footerReference w:type="even" r:id="rId8"/>
      <w:footerReference w:type="default" r:id="rId9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34D8" w:rsidRDefault="001034D8">
      <w:r>
        <w:separator/>
      </w:r>
    </w:p>
  </w:endnote>
  <w:endnote w:type="continuationSeparator" w:id="1">
    <w:p w:rsidR="001034D8" w:rsidRDefault="001034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5F4" w:rsidRDefault="00F145F4" w:rsidP="00F145F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F145F4" w:rsidRDefault="00F145F4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5F4" w:rsidRDefault="00F145F4" w:rsidP="00F145F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CC5244">
      <w:rPr>
        <w:rStyle w:val="slostrany"/>
        <w:noProof/>
      </w:rPr>
      <w:t>1</w:t>
    </w:r>
    <w:r>
      <w:rPr>
        <w:rStyle w:val="slostrany"/>
      </w:rPr>
      <w:fldChar w:fldCharType="end"/>
    </w:r>
  </w:p>
  <w:p w:rsidR="00F145F4" w:rsidRDefault="00F145F4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34D8" w:rsidRDefault="001034D8">
      <w:r>
        <w:separator/>
      </w:r>
    </w:p>
  </w:footnote>
  <w:footnote w:type="continuationSeparator" w:id="1">
    <w:p w:rsidR="001034D8" w:rsidRDefault="001034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B52FC"/>
    <w:multiLevelType w:val="hybridMultilevel"/>
    <w:tmpl w:val="B8A2962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08"/>
  <w:hyphenationZone w:val="425"/>
  <w:drawingGridHorizontalSpacing w:val="187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42A4"/>
    <w:rsid w:val="00037445"/>
    <w:rsid w:val="000604B0"/>
    <w:rsid w:val="000D1C7A"/>
    <w:rsid w:val="000D32D5"/>
    <w:rsid w:val="000E5C23"/>
    <w:rsid w:val="001034D8"/>
    <w:rsid w:val="00112AAA"/>
    <w:rsid w:val="001414C6"/>
    <w:rsid w:val="0014302F"/>
    <w:rsid w:val="00185A83"/>
    <w:rsid w:val="00194D47"/>
    <w:rsid w:val="00240AAF"/>
    <w:rsid w:val="00255E22"/>
    <w:rsid w:val="0028031B"/>
    <w:rsid w:val="002956B6"/>
    <w:rsid w:val="00365643"/>
    <w:rsid w:val="00395693"/>
    <w:rsid w:val="003C5CCB"/>
    <w:rsid w:val="003D1200"/>
    <w:rsid w:val="005134EB"/>
    <w:rsid w:val="005571B3"/>
    <w:rsid w:val="00613DA2"/>
    <w:rsid w:val="0061785C"/>
    <w:rsid w:val="00622256"/>
    <w:rsid w:val="00640EC8"/>
    <w:rsid w:val="006F328A"/>
    <w:rsid w:val="00741A97"/>
    <w:rsid w:val="00781035"/>
    <w:rsid w:val="007939AF"/>
    <w:rsid w:val="007E110D"/>
    <w:rsid w:val="00824314"/>
    <w:rsid w:val="00875751"/>
    <w:rsid w:val="008F7CE7"/>
    <w:rsid w:val="00906D64"/>
    <w:rsid w:val="00922420"/>
    <w:rsid w:val="00954082"/>
    <w:rsid w:val="00955605"/>
    <w:rsid w:val="0097327A"/>
    <w:rsid w:val="009B4FFD"/>
    <w:rsid w:val="00A116BB"/>
    <w:rsid w:val="00A27EF6"/>
    <w:rsid w:val="00A34DE3"/>
    <w:rsid w:val="00A40F44"/>
    <w:rsid w:val="00A5662F"/>
    <w:rsid w:val="00A750FD"/>
    <w:rsid w:val="00A93494"/>
    <w:rsid w:val="00BB79C0"/>
    <w:rsid w:val="00C4231D"/>
    <w:rsid w:val="00C45A24"/>
    <w:rsid w:val="00C508E4"/>
    <w:rsid w:val="00C542A4"/>
    <w:rsid w:val="00C67CB9"/>
    <w:rsid w:val="00CC5244"/>
    <w:rsid w:val="00CD2B5D"/>
    <w:rsid w:val="00D16A23"/>
    <w:rsid w:val="00D8330D"/>
    <w:rsid w:val="00DA5D82"/>
    <w:rsid w:val="00DC149A"/>
    <w:rsid w:val="00DE4B78"/>
    <w:rsid w:val="00EB1A40"/>
    <w:rsid w:val="00EB7232"/>
    <w:rsid w:val="00EE4CFF"/>
    <w:rsid w:val="00F145F4"/>
    <w:rsid w:val="00F4758A"/>
    <w:rsid w:val="00FC6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pPr>
      <w:keepNext/>
      <w:outlineLvl w:val="0"/>
    </w:pPr>
    <w:rPr>
      <w:b/>
      <w:bCs/>
    </w:rPr>
  </w:style>
  <w:style w:type="paragraph" w:styleId="Nadpis2">
    <w:name w:val="heading 2"/>
    <w:basedOn w:val="Normlny"/>
    <w:next w:val="Normlny"/>
    <w:qFormat/>
    <w:rsid w:val="00613DA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table" w:styleId="Mriekatabuky">
    <w:name w:val="Table Grid"/>
    <w:basedOn w:val="Normlnatabuka"/>
    <w:rsid w:val="001430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ta">
    <w:name w:val="footer"/>
    <w:basedOn w:val="Normlny"/>
    <w:rsid w:val="00F145F4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F145F4"/>
  </w:style>
  <w:style w:type="paragraph" w:customStyle="1" w:styleId="CharCharCharChar">
    <w:name w:val=" Char Char Char Char"/>
    <w:basedOn w:val="Normlny"/>
    <w:rsid w:val="00D8330D"/>
    <w:pPr>
      <w:spacing w:after="160" w:line="240" w:lineRule="exact"/>
    </w:pPr>
    <w:rPr>
      <w:rFonts w:ascii="Tahoma" w:hAnsi="Tahoma" w:cs="Tahoma"/>
      <w:sz w:val="20"/>
      <w:szCs w:val="20"/>
      <w:lang w:eastAsia="en-US"/>
    </w:rPr>
  </w:style>
  <w:style w:type="paragraph" w:styleId="Obyajntext">
    <w:name w:val="Plain Text"/>
    <w:basedOn w:val="Normlny"/>
    <w:link w:val="ObyajntextChar"/>
    <w:rsid w:val="00A93494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  <w:lang/>
    </w:rPr>
  </w:style>
  <w:style w:type="character" w:customStyle="1" w:styleId="ObyajntextChar">
    <w:name w:val="Obyčajný text Char"/>
    <w:link w:val="Obyajntext"/>
    <w:rsid w:val="00A93494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SPRÁVA PREDMETOVEJ KOMISIE MATEMATIKY,FYZIKY A INFORMATIKY</vt:lpstr>
    </vt:vector>
  </TitlesOfParts>
  <Company>Gymnázium sv. Jozefa</Company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PREDMETOVEJ KOMISIE MATEMATIKY,FYZIKY A INFORMATIKY</dc:title>
  <dc:creator>Gymnázium sv. Jozefa</dc:creator>
  <cp:lastModifiedBy>Jarka Viťazková</cp:lastModifiedBy>
  <cp:revision>2</cp:revision>
  <dcterms:created xsi:type="dcterms:W3CDTF">2022-06-22T15:59:00Z</dcterms:created>
  <dcterms:modified xsi:type="dcterms:W3CDTF">2022-06-22T15:59:00Z</dcterms:modified>
</cp:coreProperties>
</file>