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F4" w:rsidRPr="00F261F4" w:rsidRDefault="00F261F4" w:rsidP="00F26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sk-SK"/>
        </w:rPr>
      </w:pPr>
      <w:r w:rsidRPr="00F261F4"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sk-SK"/>
        </w:rPr>
        <w:t>Sluch u člověka</w:t>
      </w:r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Lékařský obor, který zkoumá lidský sluch, se nazývá </w:t>
      </w:r>
      <w:hyperlink r:id="rId4" w:tooltip="Audiologie (stránka neexistuje)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audiologie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Člověk dokáže slyšet </w:t>
      </w:r>
      <w:hyperlink r:id="rId5" w:tooltip="Frekvence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frekvence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přibližně v rozmezí 20 Hz až 20 kHz. Někteří mladí lidé dokážou slyšet frekvence mírně nad 20 kHz, naopak s přibývajícím věkem se horní hranice snižuje. Běžný lidský hlas má frekvenci zhruba od 200 Hz do 800 Hz.</w:t>
      </w:r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Také schopnost rozeznávat zabarvení zvuků, tedy</w:t>
      </w:r>
      <w:r w:rsidRPr="00F261F4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 w:eastAsia="sk-SK"/>
        </w:rPr>
        <w:t>[</w:t>
      </w:r>
      <w:hyperlink r:id="rId6" w:tooltip="Wikipedie:Ověřitelnost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cs-CZ" w:eastAsia="sk-SK"/>
          </w:rPr>
          <w:t>zdroj?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 w:eastAsia="sk-SK"/>
        </w:rPr>
        <w:t>]</w:t>
      </w: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jednotlivé </w:t>
      </w:r>
      <w:hyperlink r:id="rId7" w:tooltip="Tón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tóny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se u lidí různí. Tato schopnost se označuje jako </w:t>
      </w:r>
      <w:hyperlink r:id="rId8" w:tooltip="Relativní sluch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relativní sluch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Odhaduje se, že asi jeden člověk z 10 000 má </w:t>
      </w:r>
      <w:hyperlink r:id="rId9" w:tooltip="Absolutní sluch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absolutní sluch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, takže dokáže rozlišit i nepatrné rozdíly v tónech.</w:t>
      </w:r>
      <w:hyperlink r:id="rId10" w:anchor="cite_note-1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cs-CZ" w:eastAsia="sk-SK"/>
          </w:rPr>
          <w:t>[1]</w:t>
        </w:r>
      </w:hyperlink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Díky tomu, že člověk má uši po stranách hlavy, umožňuje sluch orientaci v prostoru, nicméně podstatně hůře než zrak. Zejména původ hlubokých nebo táhlých tónů se pomocí sluchu obtížně lokalizuje. Některá zvířata, například </w:t>
      </w:r>
      <w:hyperlink r:id="rId11" w:tooltip="Šelmy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šelmy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nebo </w:t>
      </w:r>
      <w:hyperlink r:id="rId12" w:tooltip="Přežvýkavci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přežvýkavci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, dokážou natáčet ušní boltce, což jejich schopnost lokalizace původu zvuku zlepšuje.</w:t>
      </w:r>
    </w:p>
    <w:p w:rsidR="00F261F4" w:rsidRPr="00F261F4" w:rsidRDefault="00F261F4" w:rsidP="00F26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sk-SK"/>
        </w:rPr>
      </w:pPr>
      <w:r w:rsidRPr="00F261F4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sk-SK"/>
        </w:rPr>
        <w:t>Poruchy sluchu</w:t>
      </w:r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Omezená schopnost sluchu se nazývá </w:t>
      </w:r>
      <w:hyperlink r:id="rId13" w:tooltip="Nedoslýchavost (stránka neexistuje)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nedoslýchavost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úplná ztráta sluchu je </w:t>
      </w:r>
      <w:hyperlink r:id="rId14" w:tooltip="Hluchota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hluchota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Poškození sluchu může být vrozené nebo získané v důsledku nemoci, operace, působení nadměrného </w:t>
      </w:r>
      <w:hyperlink r:id="rId15" w:tooltip="Hluk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hluku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atd. K poškození sluchu zpravidla dochází, pokud </w:t>
      </w:r>
      <w:hyperlink r:id="rId16" w:anchor="Hladina_akustick.C3.A9ho_tlaku" w:tooltip="Měření hluku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hladina akustického tlaku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překročí 140 </w:t>
      </w:r>
      <w:hyperlink r:id="rId17" w:tooltip="Decibel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decibelů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, nicméně pokud se člověk trvale pohybuje v prostředí s hlasitostí pouze 85 decibelů, může si rovněž sluch poškodit.</w:t>
      </w:r>
      <w:hyperlink r:id="rId18" w:anchor="cite_note-2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cs-CZ" w:eastAsia="sk-SK"/>
          </w:rPr>
          <w:t>[2]</w:t>
        </w:r>
      </w:hyperlink>
    </w:p>
    <w:p w:rsidR="00F261F4" w:rsidRPr="00F261F4" w:rsidRDefault="00F261F4" w:rsidP="00F26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sk-SK"/>
        </w:rPr>
      </w:pPr>
      <w:r w:rsidRPr="00F261F4">
        <w:rPr>
          <w:rFonts w:ascii="Times New Roman" w:eastAsia="Times New Roman" w:hAnsi="Times New Roman" w:cs="Times New Roman"/>
          <w:b/>
          <w:bCs/>
          <w:sz w:val="27"/>
          <w:szCs w:val="27"/>
          <w:lang w:val="cs-CZ" w:eastAsia="sk-SK"/>
        </w:rPr>
        <w:t>Sluchové halucinace</w:t>
      </w:r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V důsledku toho, že člověk poměrně nepřesně lokalizuje původ zvuku, snadno podléhá sluchovým </w:t>
      </w:r>
      <w:hyperlink r:id="rId19" w:tooltip="Halucinace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halucinacím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- například se domnívá, že někdo chodí po jeho bytě, že slyší ve tmě šepotání apod.</w:t>
      </w:r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Zajímavým jevem je </w:t>
      </w:r>
      <w:hyperlink r:id="rId20" w:tooltip="Akuse hudby (stránka neexistuje)" w:history="1">
        <w:proofErr w:type="spellStart"/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akuse</w:t>
        </w:r>
        <w:proofErr w:type="spellEnd"/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 xml:space="preserve"> hudby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stav, kdy má člověk pocit, že zvnějšku slyší hrát hudbu, přitom si je však vědom přeludu (jedná se tedy o </w:t>
      </w:r>
      <w:hyperlink r:id="rId21" w:tooltip="Pseudohalucinace" w:history="1">
        <w:proofErr w:type="spellStart"/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pseudohalucinaci</w:t>
        </w:r>
        <w:proofErr w:type="spellEnd"/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). Jde o poměrně vzácný jev, který častěji mohou pozorovat lidé se sluchovou vadou a zřejmě také s určitými hudebními vlohami. Vyvolání jevu také podporuje hlučné prostředí, únava a stresující situace. </w:t>
      </w:r>
      <w:proofErr w:type="spellStart"/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Akusím</w:t>
      </w:r>
      <w:proofErr w:type="spellEnd"/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hudby často podléhal například </w:t>
      </w:r>
      <w:hyperlink r:id="rId22" w:tooltip="Bedřich Smetana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Bedřich Smetana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 Hudba, kterou člověk slyší může být v podstatě jakéhokoli druhu, někdy je člověku příjemná, jindy nikoli, někdy je člověk schopen hudbu do jisté míry ovládat. Jev zpravidla nelze vyvolat vůli a po nějaké době sám odezní.</w:t>
      </w:r>
      <w:hyperlink r:id="rId23" w:anchor="cite_note-3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cs-CZ" w:eastAsia="sk-SK"/>
          </w:rPr>
          <w:t>[3]</w:t>
        </w:r>
      </w:hyperlink>
    </w:p>
    <w:p w:rsidR="00F261F4" w:rsidRPr="00F261F4" w:rsidRDefault="00F261F4" w:rsidP="00F26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sk-SK"/>
        </w:rPr>
      </w:pPr>
      <w:r w:rsidRPr="00F261F4"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sk-SK"/>
        </w:rPr>
        <w:t>Sluch u zvířat</w:t>
      </w:r>
    </w:p>
    <w:p w:rsidR="00F261F4" w:rsidRPr="00F261F4" w:rsidRDefault="00F261F4" w:rsidP="00F26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Někteří živočichové mají výrazně lepší sluch než člověk, a to jak z hlediska citlivosti, tak i pokud jde o frekvence, které ucho vnímá. Například pes dokáže vnímat zvuky od 30 Hz do 45 kHz, kočka od 15 Hz do 50 kHz, </w:t>
      </w:r>
      <w:hyperlink r:id="rId24" w:tooltip="Netopýr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netopýr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až 100 kHz.</w:t>
      </w:r>
    </w:p>
    <w:p w:rsidR="00716079" w:rsidRPr="004647B8" w:rsidRDefault="00F261F4" w:rsidP="0046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Právě netopýři, ale i jiní živočichové, využívají sluch také k orientaci v prostoru ve tmě, kdy vysílají zvukové signály a podle jejich odrazu určí polohu a velikost překážky. Tento postup se nazývá </w:t>
      </w:r>
      <w:hyperlink r:id="rId25" w:tooltip="Echolokace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echolokace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 kromě netopýrů jej používají také </w:t>
      </w:r>
      <w:hyperlink r:id="rId26" w:tooltip="Můra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můry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hyperlink r:id="rId27" w:tooltip="Kytovci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kytovci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nebo někteří </w:t>
      </w:r>
      <w:hyperlink r:id="rId28" w:tooltip="Ptáci" w:history="1">
        <w:r w:rsidRPr="00F26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cs-CZ" w:eastAsia="sk-SK"/>
          </w:rPr>
          <w:t>ptáci</w:t>
        </w:r>
      </w:hyperlink>
      <w:r w:rsidRPr="00F261F4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sectPr w:rsidR="00716079" w:rsidRPr="004647B8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261F4"/>
    <w:rsid w:val="00364CB2"/>
    <w:rsid w:val="004647B8"/>
    <w:rsid w:val="00716079"/>
    <w:rsid w:val="00AB2199"/>
    <w:rsid w:val="00C21200"/>
    <w:rsid w:val="00D30554"/>
    <w:rsid w:val="00F2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2">
    <w:name w:val="heading 2"/>
    <w:basedOn w:val="Normlny"/>
    <w:link w:val="Nadpis2Char"/>
    <w:uiPriority w:val="9"/>
    <w:qFormat/>
    <w:rsid w:val="00F26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26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261F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261F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261F4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F2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mw-headline">
    <w:name w:val="mw-headline"/>
    <w:basedOn w:val="Predvolenpsmoodseku"/>
    <w:rsid w:val="00F261F4"/>
  </w:style>
  <w:style w:type="character" w:customStyle="1" w:styleId="mw-editsection1">
    <w:name w:val="mw-editsection1"/>
    <w:basedOn w:val="Predvolenpsmoodseku"/>
    <w:rsid w:val="00F261F4"/>
  </w:style>
  <w:style w:type="character" w:customStyle="1" w:styleId="mw-editsection-bracket">
    <w:name w:val="mw-editsection-bracket"/>
    <w:basedOn w:val="Predvolenpsmoodseku"/>
    <w:rsid w:val="00F261F4"/>
  </w:style>
  <w:style w:type="character" w:customStyle="1" w:styleId="mw-editsection-divider1">
    <w:name w:val="mw-editsection-divider1"/>
    <w:basedOn w:val="Predvolenpsmoodseku"/>
    <w:rsid w:val="00F261F4"/>
    <w:rPr>
      <w:color w:val="555555"/>
    </w:rPr>
  </w:style>
  <w:style w:type="character" w:customStyle="1" w:styleId="doplnte-zdroj">
    <w:name w:val="doplnte-zdroj"/>
    <w:basedOn w:val="Predvolenpsmoodseku"/>
    <w:rsid w:val="00F26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Relativn%C3%AD_sluch" TargetMode="External"/><Relationship Id="rId13" Type="http://schemas.openxmlformats.org/officeDocument/2006/relationships/hyperlink" Target="http://cs.wikipedia.org/w/index.php?title=Nedosl%C3%BDchavost&amp;action=edit&amp;redlink=1" TargetMode="External"/><Relationship Id="rId18" Type="http://schemas.openxmlformats.org/officeDocument/2006/relationships/hyperlink" Target="http://cs.wikipedia.org/wiki/Sluch" TargetMode="External"/><Relationship Id="rId26" Type="http://schemas.openxmlformats.org/officeDocument/2006/relationships/hyperlink" Target="http://cs.wikipedia.org/wiki/M%C5%AF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s.wikipedia.org/wiki/Pseudohalucinace" TargetMode="External"/><Relationship Id="rId7" Type="http://schemas.openxmlformats.org/officeDocument/2006/relationships/hyperlink" Target="http://cs.wikipedia.org/wiki/T%C3%B3n" TargetMode="External"/><Relationship Id="rId12" Type="http://schemas.openxmlformats.org/officeDocument/2006/relationships/hyperlink" Target="http://cs.wikipedia.org/wiki/P%C5%99e%C5%BEv%C3%BDkavci" TargetMode="External"/><Relationship Id="rId17" Type="http://schemas.openxmlformats.org/officeDocument/2006/relationships/hyperlink" Target="http://cs.wikipedia.org/wiki/Decibel" TargetMode="External"/><Relationship Id="rId25" Type="http://schemas.openxmlformats.org/officeDocument/2006/relationships/hyperlink" Target="http://cs.wikipedia.org/wiki/Echolok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s.wikipedia.org/wiki/M%C4%9B%C5%99en%C3%AD_hluku" TargetMode="External"/><Relationship Id="rId20" Type="http://schemas.openxmlformats.org/officeDocument/2006/relationships/hyperlink" Target="http://cs.wikipedia.org/w/index.php?title=Akuse_hudby&amp;action=edit&amp;redlink=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Wikipedie:Ov%C4%9B%C5%99itelnost" TargetMode="External"/><Relationship Id="rId11" Type="http://schemas.openxmlformats.org/officeDocument/2006/relationships/hyperlink" Target="http://cs.wikipedia.org/wiki/%C5%A0elmy" TargetMode="External"/><Relationship Id="rId24" Type="http://schemas.openxmlformats.org/officeDocument/2006/relationships/hyperlink" Target="http://cs.wikipedia.org/wiki/Netop%C3%BDr" TargetMode="External"/><Relationship Id="rId5" Type="http://schemas.openxmlformats.org/officeDocument/2006/relationships/hyperlink" Target="http://cs.wikipedia.org/wiki/Frekvence" TargetMode="External"/><Relationship Id="rId15" Type="http://schemas.openxmlformats.org/officeDocument/2006/relationships/hyperlink" Target="http://cs.wikipedia.org/wiki/Hluk" TargetMode="External"/><Relationship Id="rId23" Type="http://schemas.openxmlformats.org/officeDocument/2006/relationships/hyperlink" Target="http://cs.wikipedia.org/wiki/Sluch" TargetMode="External"/><Relationship Id="rId28" Type="http://schemas.openxmlformats.org/officeDocument/2006/relationships/hyperlink" Target="http://cs.wikipedia.org/wiki/Pt%C3%A1ci" TargetMode="External"/><Relationship Id="rId10" Type="http://schemas.openxmlformats.org/officeDocument/2006/relationships/hyperlink" Target="http://cs.wikipedia.org/wiki/Sluch" TargetMode="External"/><Relationship Id="rId19" Type="http://schemas.openxmlformats.org/officeDocument/2006/relationships/hyperlink" Target="http://cs.wikipedia.org/wiki/Halucinace" TargetMode="External"/><Relationship Id="rId4" Type="http://schemas.openxmlformats.org/officeDocument/2006/relationships/hyperlink" Target="http://cs.wikipedia.org/w/index.php?title=Audiologie&amp;action=edit&amp;redlink=1" TargetMode="External"/><Relationship Id="rId9" Type="http://schemas.openxmlformats.org/officeDocument/2006/relationships/hyperlink" Target="http://cs.wikipedia.org/wiki/Absolutn%C3%AD_sluch" TargetMode="External"/><Relationship Id="rId14" Type="http://schemas.openxmlformats.org/officeDocument/2006/relationships/hyperlink" Target="http://cs.wikipedia.org/wiki/Hluchota" TargetMode="External"/><Relationship Id="rId22" Type="http://schemas.openxmlformats.org/officeDocument/2006/relationships/hyperlink" Target="http://cs.wikipedia.org/wiki/Bed%C5%99ich_Smetana" TargetMode="External"/><Relationship Id="rId27" Type="http://schemas.openxmlformats.org/officeDocument/2006/relationships/hyperlink" Target="http://cs.wikipedia.org/wiki/Kytovc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</cp:revision>
  <dcterms:created xsi:type="dcterms:W3CDTF">2014-02-17T15:15:00Z</dcterms:created>
  <dcterms:modified xsi:type="dcterms:W3CDTF">2015-02-08T13:40:00Z</dcterms:modified>
</cp:coreProperties>
</file>