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949B9" w14:textId="77777777" w:rsidR="00FB620D" w:rsidRPr="00E82952" w:rsidRDefault="00FB620D" w:rsidP="00FB620D">
      <w:pPr>
        <w:jc w:val="center"/>
        <w:rPr>
          <w:b/>
          <w:sz w:val="28"/>
          <w:szCs w:val="28"/>
        </w:rPr>
      </w:pPr>
      <w:r w:rsidRPr="00E82952">
        <w:rPr>
          <w:b/>
          <w:sz w:val="28"/>
          <w:szCs w:val="28"/>
        </w:rPr>
        <w:t>PREŠOVSKÁ UNIVERZITA V PREŠOVE</w:t>
      </w:r>
    </w:p>
    <w:p w14:paraId="0E5E1726" w14:textId="77777777" w:rsidR="00FB620D" w:rsidRDefault="00FB620D" w:rsidP="00FB620D">
      <w:pPr>
        <w:jc w:val="center"/>
        <w:rPr>
          <w:b/>
          <w:sz w:val="28"/>
          <w:szCs w:val="28"/>
        </w:rPr>
      </w:pPr>
      <w:r w:rsidRPr="00E82952">
        <w:rPr>
          <w:b/>
          <w:sz w:val="28"/>
          <w:szCs w:val="28"/>
        </w:rPr>
        <w:t xml:space="preserve">FILOZOFICKÁ FAKULTA </w:t>
      </w:r>
    </w:p>
    <w:p w14:paraId="4AAAD795" w14:textId="77777777" w:rsidR="00FB620D" w:rsidRPr="00E82952" w:rsidRDefault="00FB620D" w:rsidP="00FB620D">
      <w:pPr>
        <w:jc w:val="center"/>
        <w:rPr>
          <w:b/>
          <w:sz w:val="28"/>
          <w:szCs w:val="28"/>
        </w:rPr>
      </w:pPr>
    </w:p>
    <w:p w14:paraId="171D539C" w14:textId="77777777" w:rsidR="00FB620D" w:rsidRPr="000F4B36" w:rsidRDefault="00FB620D" w:rsidP="00FB620D">
      <w:pPr>
        <w:rPr>
          <w:b/>
        </w:rPr>
      </w:pPr>
      <w:r>
        <w:rPr>
          <w:b/>
        </w:rPr>
        <w:t xml:space="preserve">                                                                  </w:t>
      </w:r>
    </w:p>
    <w:p w14:paraId="5B1D5166" w14:textId="77777777" w:rsidR="00FB620D" w:rsidRPr="000F4B36" w:rsidRDefault="00FB620D" w:rsidP="00FB620D">
      <w:pPr>
        <w:jc w:val="center"/>
        <w:rPr>
          <w:b/>
          <w:sz w:val="28"/>
          <w:szCs w:val="28"/>
        </w:rPr>
      </w:pPr>
    </w:p>
    <w:p w14:paraId="0EC8AC12" w14:textId="77777777" w:rsidR="00FB620D" w:rsidRDefault="00FB620D" w:rsidP="00FB620D"/>
    <w:p w14:paraId="437DE53D" w14:textId="77777777" w:rsidR="00FB620D" w:rsidRDefault="00FB620D" w:rsidP="00FB620D"/>
    <w:p w14:paraId="4FD01F90" w14:textId="77777777" w:rsidR="00FB620D" w:rsidRDefault="00FB620D" w:rsidP="00FB620D"/>
    <w:p w14:paraId="7E57BF4F" w14:textId="77777777" w:rsidR="00FB620D" w:rsidRDefault="00FB620D" w:rsidP="00FB620D"/>
    <w:p w14:paraId="07533E67" w14:textId="77777777" w:rsidR="00FB620D" w:rsidRDefault="00FB620D" w:rsidP="00FB620D"/>
    <w:p w14:paraId="1F8D9CE8" w14:textId="77777777" w:rsidR="00FB620D" w:rsidRDefault="00FB620D" w:rsidP="00FB620D"/>
    <w:p w14:paraId="16C93F8F" w14:textId="77777777" w:rsidR="00FB620D" w:rsidRDefault="00FB620D" w:rsidP="00FB620D"/>
    <w:p w14:paraId="41980B2B" w14:textId="77777777" w:rsidR="00FB620D" w:rsidRDefault="00FB620D" w:rsidP="00FB620D"/>
    <w:p w14:paraId="2FB11F4A" w14:textId="77777777" w:rsidR="00FB620D" w:rsidRDefault="00FB620D" w:rsidP="00FB620D">
      <w:pPr>
        <w:pStyle w:val="xmsolistparagraph"/>
        <w:ind w:left="0"/>
        <w:jc w:val="center"/>
        <w:rPr>
          <w:rFonts w:eastAsia="Times New Roman"/>
          <w:b/>
          <w:bCs/>
          <w:sz w:val="32"/>
          <w:szCs w:val="32"/>
        </w:rPr>
      </w:pPr>
      <w:r w:rsidRPr="00FB620D">
        <w:rPr>
          <w:rFonts w:eastAsia="Times New Roman"/>
          <w:b/>
          <w:bCs/>
          <w:sz w:val="32"/>
          <w:szCs w:val="32"/>
        </w:rPr>
        <w:t xml:space="preserve">Vzťah práva a povinnosti. </w:t>
      </w:r>
    </w:p>
    <w:p w14:paraId="4488B99E" w14:textId="390A384B" w:rsidR="00FB620D" w:rsidRPr="00FB620D" w:rsidRDefault="00FB620D" w:rsidP="00FB620D">
      <w:pPr>
        <w:pStyle w:val="xmsolistparagraph"/>
        <w:ind w:left="0"/>
        <w:jc w:val="center"/>
        <w:rPr>
          <w:rFonts w:eastAsia="Times New Roman"/>
          <w:b/>
          <w:bCs/>
          <w:sz w:val="32"/>
          <w:szCs w:val="32"/>
        </w:rPr>
      </w:pPr>
      <w:r w:rsidRPr="00FB620D">
        <w:rPr>
          <w:rFonts w:eastAsia="Times New Roman"/>
          <w:b/>
          <w:bCs/>
          <w:sz w:val="32"/>
          <w:szCs w:val="32"/>
        </w:rPr>
        <w:t>Aké ma sloboda hranice?</w:t>
      </w:r>
    </w:p>
    <w:p w14:paraId="4C45ABFB" w14:textId="77777777" w:rsidR="00FB620D" w:rsidRDefault="00FB620D" w:rsidP="00FB620D"/>
    <w:p w14:paraId="2C64E774" w14:textId="77777777" w:rsidR="00FB620D" w:rsidRPr="00DB4F9E" w:rsidRDefault="00FB620D" w:rsidP="00FB620D">
      <w:pPr>
        <w:jc w:val="center"/>
        <w:rPr>
          <w:sz w:val="28"/>
          <w:szCs w:val="28"/>
        </w:rPr>
      </w:pPr>
      <w:r w:rsidRPr="00DB4F9E">
        <w:rPr>
          <w:sz w:val="28"/>
          <w:szCs w:val="28"/>
        </w:rPr>
        <w:t>Seminárna práca</w:t>
      </w:r>
    </w:p>
    <w:p w14:paraId="36100650" w14:textId="77777777" w:rsidR="00FB620D" w:rsidRPr="00DB4F9E" w:rsidRDefault="00FB620D" w:rsidP="00FB620D">
      <w:pPr>
        <w:jc w:val="both"/>
        <w:rPr>
          <w:sz w:val="28"/>
          <w:szCs w:val="28"/>
        </w:rPr>
      </w:pPr>
    </w:p>
    <w:p w14:paraId="1FCEF53E" w14:textId="77777777" w:rsidR="00FB620D" w:rsidRPr="00DB4F9E" w:rsidRDefault="00FB620D" w:rsidP="00FB620D">
      <w:pPr>
        <w:jc w:val="center"/>
        <w:rPr>
          <w:b/>
          <w:bCs/>
          <w:sz w:val="32"/>
          <w:szCs w:val="32"/>
        </w:rPr>
      </w:pPr>
      <w:r w:rsidRPr="00DB4F9E">
        <w:rPr>
          <w:b/>
          <w:bCs/>
          <w:sz w:val="32"/>
          <w:szCs w:val="32"/>
        </w:rPr>
        <w:t>Dominik Valeš</w:t>
      </w:r>
    </w:p>
    <w:p w14:paraId="61A31E9E" w14:textId="77777777" w:rsidR="00FB620D" w:rsidRPr="00DB4F9E" w:rsidRDefault="00FB620D" w:rsidP="00FB620D">
      <w:pPr>
        <w:jc w:val="both"/>
        <w:rPr>
          <w:b/>
          <w:bCs/>
          <w:sz w:val="32"/>
          <w:szCs w:val="32"/>
        </w:rPr>
      </w:pPr>
    </w:p>
    <w:p w14:paraId="49DA7E19" w14:textId="77777777" w:rsidR="00FB620D" w:rsidRDefault="00FB620D" w:rsidP="00FB620D">
      <w:pPr>
        <w:jc w:val="both"/>
      </w:pPr>
    </w:p>
    <w:p w14:paraId="5E2451BB" w14:textId="77777777" w:rsidR="00FB620D" w:rsidRDefault="00FB620D" w:rsidP="00FB620D">
      <w:pPr>
        <w:jc w:val="both"/>
      </w:pPr>
    </w:p>
    <w:p w14:paraId="32606C2B" w14:textId="77777777" w:rsidR="00FB620D" w:rsidRDefault="00FB620D" w:rsidP="00FB620D">
      <w:pPr>
        <w:jc w:val="both"/>
      </w:pPr>
    </w:p>
    <w:p w14:paraId="3822836A" w14:textId="77777777" w:rsidR="00FB620D" w:rsidRDefault="00FB620D" w:rsidP="00FB620D">
      <w:pPr>
        <w:jc w:val="both"/>
      </w:pPr>
    </w:p>
    <w:p w14:paraId="1F185286" w14:textId="77777777" w:rsidR="00FB620D" w:rsidRDefault="00FB620D" w:rsidP="00FB620D">
      <w:pPr>
        <w:jc w:val="both"/>
      </w:pPr>
    </w:p>
    <w:p w14:paraId="0322B06E" w14:textId="77777777" w:rsidR="00FB620D" w:rsidRDefault="00FB620D" w:rsidP="00FB620D">
      <w:pPr>
        <w:jc w:val="both"/>
      </w:pPr>
    </w:p>
    <w:p w14:paraId="64D725F4" w14:textId="77777777" w:rsidR="00FB620D" w:rsidRDefault="00FB620D" w:rsidP="00FB620D">
      <w:pPr>
        <w:jc w:val="both"/>
      </w:pPr>
    </w:p>
    <w:p w14:paraId="2CD7F21D" w14:textId="77777777" w:rsidR="00FB620D" w:rsidRDefault="00FB620D" w:rsidP="00FB620D">
      <w:pPr>
        <w:jc w:val="both"/>
      </w:pPr>
    </w:p>
    <w:p w14:paraId="736FFF4D" w14:textId="77777777" w:rsidR="00FB620D" w:rsidRDefault="00FB620D" w:rsidP="00FB620D">
      <w:pPr>
        <w:jc w:val="both"/>
      </w:pPr>
    </w:p>
    <w:p w14:paraId="2AA212BA" w14:textId="77777777" w:rsidR="00FB620D" w:rsidRDefault="00FB620D" w:rsidP="00FB620D">
      <w:pPr>
        <w:jc w:val="both"/>
      </w:pPr>
    </w:p>
    <w:p w14:paraId="26B536D3" w14:textId="77777777" w:rsidR="00FB620D" w:rsidRDefault="00FB620D" w:rsidP="00FB620D">
      <w:pPr>
        <w:jc w:val="both"/>
      </w:pPr>
    </w:p>
    <w:p w14:paraId="1104FA8C" w14:textId="77777777" w:rsidR="00FB620D" w:rsidRDefault="00FB620D" w:rsidP="00FB620D">
      <w:pPr>
        <w:jc w:val="both"/>
      </w:pPr>
    </w:p>
    <w:p w14:paraId="070C81B0" w14:textId="581E69FD" w:rsidR="00FB620D" w:rsidRDefault="00FB620D" w:rsidP="00FB620D">
      <w:pPr>
        <w:jc w:val="both"/>
      </w:pPr>
    </w:p>
    <w:p w14:paraId="21D4F976" w14:textId="0272E296" w:rsidR="00FB620D" w:rsidRDefault="00FB620D" w:rsidP="00FB620D">
      <w:pPr>
        <w:jc w:val="both"/>
      </w:pPr>
    </w:p>
    <w:p w14:paraId="0C6B493F" w14:textId="0AE5A493" w:rsidR="00FB620D" w:rsidRDefault="00FB620D" w:rsidP="00FB620D">
      <w:pPr>
        <w:jc w:val="both"/>
      </w:pPr>
    </w:p>
    <w:p w14:paraId="26E745BB" w14:textId="116AD335" w:rsidR="00FB620D" w:rsidRDefault="00FB620D" w:rsidP="00FB620D">
      <w:pPr>
        <w:jc w:val="both"/>
      </w:pPr>
    </w:p>
    <w:p w14:paraId="4A3554A5" w14:textId="7AFD2736" w:rsidR="00FB620D" w:rsidRDefault="00FB620D" w:rsidP="00FB620D">
      <w:pPr>
        <w:jc w:val="both"/>
      </w:pPr>
    </w:p>
    <w:p w14:paraId="5CD64AAF" w14:textId="23FC1662" w:rsidR="00FB620D" w:rsidRDefault="00FB620D" w:rsidP="00FB620D">
      <w:pPr>
        <w:jc w:val="both"/>
      </w:pPr>
    </w:p>
    <w:p w14:paraId="18F37C47" w14:textId="4FF37EFE" w:rsidR="00FB620D" w:rsidRDefault="00FB620D" w:rsidP="00FB620D">
      <w:pPr>
        <w:jc w:val="both"/>
      </w:pPr>
    </w:p>
    <w:p w14:paraId="4B5BAFE3" w14:textId="17777A99" w:rsidR="00FB620D" w:rsidRDefault="00FB620D" w:rsidP="00FB620D">
      <w:pPr>
        <w:jc w:val="both"/>
      </w:pPr>
    </w:p>
    <w:p w14:paraId="40483B44" w14:textId="77777777" w:rsidR="00FB620D" w:rsidRDefault="00FB620D" w:rsidP="00FB620D">
      <w:pPr>
        <w:jc w:val="both"/>
      </w:pPr>
    </w:p>
    <w:p w14:paraId="05D7F297" w14:textId="77777777" w:rsidR="00FB620D" w:rsidRPr="00FB620D" w:rsidRDefault="00FB620D" w:rsidP="00FB620D">
      <w:pPr>
        <w:jc w:val="both"/>
      </w:pPr>
      <w:r w:rsidRPr="00FB620D">
        <w:t>Predmet: Modely človeka a spoločnosti</w:t>
      </w:r>
    </w:p>
    <w:p w14:paraId="4882406E" w14:textId="17F91281" w:rsidR="00FB620D" w:rsidRPr="00FB620D" w:rsidRDefault="00FB620D" w:rsidP="00FB620D">
      <w:pPr>
        <w:jc w:val="both"/>
      </w:pPr>
      <w:r w:rsidRPr="00FB620D">
        <w:t>Vyučujúci:</w:t>
      </w:r>
      <w:r w:rsidRPr="00FB620D">
        <w:rPr>
          <w:shd w:val="clear" w:color="auto" w:fill="FFFFFF"/>
        </w:rPr>
        <w:t xml:space="preserve"> Mgr. </w:t>
      </w:r>
      <w:r w:rsidRPr="00FB620D">
        <w:rPr>
          <w:rStyle w:val="Zvraznenie"/>
          <w:i w:val="0"/>
          <w:iCs w:val="0"/>
          <w:shd w:val="clear" w:color="auto" w:fill="FFFFFF"/>
        </w:rPr>
        <w:t>Sandra ZÁKUTNÁ</w:t>
      </w:r>
      <w:r w:rsidRPr="00FB620D">
        <w:rPr>
          <w:shd w:val="clear" w:color="auto" w:fill="FFFFFF"/>
        </w:rPr>
        <w:t>, PhD.</w:t>
      </w:r>
    </w:p>
    <w:p w14:paraId="47EE90EE" w14:textId="77777777" w:rsidR="00FB620D" w:rsidRPr="00FB620D" w:rsidRDefault="00FB620D" w:rsidP="00FB620D">
      <w:pPr>
        <w:jc w:val="both"/>
      </w:pPr>
      <w:r w:rsidRPr="00FB620D">
        <w:t>Študijný program: Učiteľstvo dejepisu a filozofie</w:t>
      </w:r>
    </w:p>
    <w:p w14:paraId="263AD38D" w14:textId="77777777" w:rsidR="00FB620D" w:rsidRPr="00FB620D" w:rsidRDefault="00FB620D" w:rsidP="00FB620D">
      <w:pPr>
        <w:jc w:val="both"/>
      </w:pPr>
      <w:r w:rsidRPr="00FB620D">
        <w:t>Forma štúdia: Denná</w:t>
      </w:r>
    </w:p>
    <w:p w14:paraId="39D2A0F0" w14:textId="77777777" w:rsidR="00FB620D" w:rsidRPr="00FB620D" w:rsidRDefault="00FB620D" w:rsidP="00FB620D">
      <w:pPr>
        <w:jc w:val="both"/>
      </w:pPr>
      <w:r w:rsidRPr="00FB620D">
        <w:t>Akademický rok: 2020/2021</w:t>
      </w:r>
    </w:p>
    <w:p w14:paraId="6074F36C" w14:textId="77777777" w:rsidR="00FB620D" w:rsidRPr="00FB620D" w:rsidRDefault="00FB620D" w:rsidP="00FB620D">
      <w:pPr>
        <w:jc w:val="both"/>
      </w:pPr>
      <w:r w:rsidRPr="00FB620D">
        <w:t xml:space="preserve">Ročník: </w:t>
      </w:r>
      <w:bookmarkStart w:id="0" w:name="_Toc499057852"/>
      <w:bookmarkEnd w:id="0"/>
      <w:r w:rsidRPr="00FB620D">
        <w:t>Druhý</w:t>
      </w:r>
    </w:p>
    <w:p w14:paraId="01AB6715" w14:textId="77777777" w:rsidR="00FB620D" w:rsidRPr="00FB620D" w:rsidRDefault="00FB620D" w:rsidP="00FB620D">
      <w:pPr>
        <w:jc w:val="both"/>
      </w:pPr>
      <w:r w:rsidRPr="00FB620D">
        <w:t xml:space="preserve">Študijná skupina: </w:t>
      </w:r>
      <w:proofErr w:type="spellStart"/>
      <w:r w:rsidRPr="00FB620D">
        <w:t>DeFiB</w:t>
      </w:r>
      <w:proofErr w:type="spellEnd"/>
      <w:r w:rsidRPr="00FB620D">
        <w:t xml:space="preserve"> 2</w:t>
      </w:r>
    </w:p>
    <w:p w14:paraId="279E32DF" w14:textId="77777777" w:rsidR="00FB620D" w:rsidRPr="00FB620D" w:rsidRDefault="00FB620D" w:rsidP="00FB620D">
      <w:pPr>
        <w:jc w:val="both"/>
      </w:pPr>
    </w:p>
    <w:p w14:paraId="7B126F39" w14:textId="625CEA97" w:rsidR="00FB620D" w:rsidRPr="00FB620D" w:rsidRDefault="00FB620D" w:rsidP="00FB620D">
      <w:pPr>
        <w:jc w:val="both"/>
        <w:rPr>
          <w:b/>
          <w:bCs/>
          <w:sz w:val="28"/>
          <w:szCs w:val="28"/>
        </w:rPr>
      </w:pPr>
      <w:r w:rsidRPr="00FB620D">
        <w:rPr>
          <w:b/>
          <w:bCs/>
          <w:sz w:val="28"/>
          <w:szCs w:val="28"/>
        </w:rPr>
        <w:t xml:space="preserve">Úvod </w:t>
      </w:r>
    </w:p>
    <w:p w14:paraId="11513BD6" w14:textId="30F9048A" w:rsidR="00CF268B" w:rsidRDefault="00CF268B">
      <w:pPr>
        <w:rPr>
          <w:sz w:val="28"/>
          <w:szCs w:val="28"/>
        </w:rPr>
      </w:pPr>
    </w:p>
    <w:p w14:paraId="5C2FFF91" w14:textId="28572861" w:rsidR="00FB620D" w:rsidRPr="00C51235" w:rsidRDefault="00FB620D" w:rsidP="00FB620D">
      <w:pPr>
        <w:spacing w:line="360" w:lineRule="auto"/>
      </w:pPr>
      <w:r w:rsidRPr="00FB620D">
        <w:t>Kde je hranica medzi právom a povinnosťou? Na túto otázku sa pokúsim nájsť odpoveď</w:t>
      </w:r>
      <w:r w:rsidR="00C51235">
        <w:t xml:space="preserve"> v</w:t>
      </w:r>
      <w:r w:rsidRPr="00FB620D">
        <w:t xml:space="preserve"> tejto práci. Prednesiem argumenty pre a proti právam a</w:t>
      </w:r>
      <w:r w:rsidR="00C51235">
        <w:t> </w:t>
      </w:r>
      <w:r w:rsidRPr="00FB620D">
        <w:t>povinnostiam</w:t>
      </w:r>
      <w:r w:rsidR="00C51235">
        <w:t xml:space="preserve">. Pozriem sa na názor na túto </w:t>
      </w:r>
      <w:r w:rsidR="00C51235" w:rsidRPr="00C51235">
        <w:t xml:space="preserve">problematiku u autorov ako sú </w:t>
      </w:r>
      <w:r w:rsidR="00C51235" w:rsidRPr="00C51235">
        <w:rPr>
          <w:shd w:val="clear" w:color="auto" w:fill="FFFFFF"/>
        </w:rPr>
        <w:t>Jean-</w:t>
      </w:r>
      <w:proofErr w:type="spellStart"/>
      <w:r w:rsidR="00C51235" w:rsidRPr="00C51235">
        <w:rPr>
          <w:shd w:val="clear" w:color="auto" w:fill="FFFFFF"/>
        </w:rPr>
        <w:t>Jacques</w:t>
      </w:r>
      <w:proofErr w:type="spellEnd"/>
      <w:r w:rsidR="00C51235" w:rsidRPr="00C51235">
        <w:rPr>
          <w:shd w:val="clear" w:color="auto" w:fill="FFFFFF"/>
        </w:rPr>
        <w:t xml:space="preserve"> </w:t>
      </w:r>
      <w:proofErr w:type="spellStart"/>
      <w:r w:rsidR="00C51235" w:rsidRPr="00C51235">
        <w:rPr>
          <w:shd w:val="clear" w:color="auto" w:fill="FFFFFF"/>
        </w:rPr>
        <w:t>Rousseau</w:t>
      </w:r>
      <w:proofErr w:type="spellEnd"/>
      <w:r w:rsidR="00C51235" w:rsidRPr="00C51235">
        <w:rPr>
          <w:shd w:val="clear" w:color="auto" w:fill="FFFFFF"/>
        </w:rPr>
        <w:t xml:space="preserve"> a Thomas </w:t>
      </w:r>
      <w:proofErr w:type="spellStart"/>
      <w:r w:rsidR="00C51235" w:rsidRPr="00C51235">
        <w:rPr>
          <w:shd w:val="clear" w:color="auto" w:fill="FFFFFF"/>
        </w:rPr>
        <w:t>Hobbes</w:t>
      </w:r>
      <w:proofErr w:type="spellEnd"/>
      <w:r w:rsidR="00C51235" w:rsidRPr="00C51235">
        <w:rPr>
          <w:shd w:val="clear" w:color="auto" w:fill="FFFFFF"/>
        </w:rPr>
        <w:t>.</w:t>
      </w:r>
      <w:r w:rsidR="00C51235">
        <w:rPr>
          <w:shd w:val="clear" w:color="auto" w:fill="FFFFFF"/>
        </w:rPr>
        <w:t xml:space="preserve"> A pokúsim sa nájsť pomyselnú odpoveď kde sa nachádza koniec práva a začiatok povinnosti. Tiež sa chcem dotknúť súvisiacej témy a tou je sloboda. </w:t>
      </w:r>
    </w:p>
    <w:p w14:paraId="0777ECC8" w14:textId="1EC35C25" w:rsidR="00FB620D" w:rsidRPr="00C51235" w:rsidRDefault="00FB620D" w:rsidP="00FB620D"/>
    <w:p w14:paraId="47B2C6B7" w14:textId="307E3B10" w:rsidR="00FB620D" w:rsidRPr="00FB620D" w:rsidRDefault="00FB620D" w:rsidP="00FB620D"/>
    <w:p w14:paraId="75ACB3D2" w14:textId="7D7B656A" w:rsidR="00FB620D" w:rsidRPr="00FB620D" w:rsidRDefault="00FB620D" w:rsidP="00FB620D"/>
    <w:p w14:paraId="01EE8388" w14:textId="36389ACD" w:rsidR="00FB620D" w:rsidRPr="00FB620D" w:rsidRDefault="00FB620D" w:rsidP="00FB620D"/>
    <w:p w14:paraId="34976C43" w14:textId="30212341" w:rsidR="00FB620D" w:rsidRPr="00FB620D" w:rsidRDefault="00FB620D" w:rsidP="00FB620D"/>
    <w:p w14:paraId="02523116" w14:textId="2631BC83" w:rsidR="00FB620D" w:rsidRPr="00FB620D" w:rsidRDefault="00FB620D" w:rsidP="00FB620D"/>
    <w:p w14:paraId="5D19A4D0" w14:textId="3BD4AB63" w:rsidR="00FB620D" w:rsidRPr="00FB620D" w:rsidRDefault="00FB620D" w:rsidP="00FB620D"/>
    <w:p w14:paraId="68BFB70D" w14:textId="1DDE4F82" w:rsidR="00FB620D" w:rsidRPr="00FB620D" w:rsidRDefault="00FB620D" w:rsidP="00FB620D"/>
    <w:p w14:paraId="749CE346" w14:textId="41C7E559" w:rsidR="00FB620D" w:rsidRPr="00FB620D" w:rsidRDefault="00FB620D" w:rsidP="00FB620D"/>
    <w:p w14:paraId="2CB656FB" w14:textId="6A33B83E" w:rsidR="00FB620D" w:rsidRPr="00FB620D" w:rsidRDefault="00FB620D" w:rsidP="00FB620D"/>
    <w:p w14:paraId="5D30134A" w14:textId="1860E5E3" w:rsidR="00FB620D" w:rsidRPr="00FB620D" w:rsidRDefault="00FB620D" w:rsidP="00FB620D"/>
    <w:p w14:paraId="585FED6F" w14:textId="7324AF76" w:rsidR="00FB620D" w:rsidRPr="00FB620D" w:rsidRDefault="00FB620D" w:rsidP="00FB620D"/>
    <w:p w14:paraId="616C3089" w14:textId="0E8EDC8D" w:rsidR="00FB620D" w:rsidRPr="00FB620D" w:rsidRDefault="00FB620D" w:rsidP="00FB620D"/>
    <w:p w14:paraId="19AFCC77" w14:textId="0843B066" w:rsidR="00FB620D" w:rsidRPr="00FB620D" w:rsidRDefault="00FB620D" w:rsidP="00FB620D"/>
    <w:p w14:paraId="27D2F141" w14:textId="627E06EE" w:rsidR="00FB620D" w:rsidRDefault="00FB620D" w:rsidP="00FB620D"/>
    <w:p w14:paraId="17DCBAC5" w14:textId="09F5D709" w:rsidR="00FB620D" w:rsidRDefault="00FB620D" w:rsidP="00FB620D"/>
    <w:p w14:paraId="374721FA" w14:textId="3EEF4604" w:rsidR="00FB620D" w:rsidRDefault="00FB620D" w:rsidP="00FB620D">
      <w:pPr>
        <w:ind w:firstLine="708"/>
      </w:pPr>
    </w:p>
    <w:p w14:paraId="7C5DEB41" w14:textId="3A171AB8" w:rsidR="00FB620D" w:rsidRDefault="00FB620D" w:rsidP="00FB620D">
      <w:pPr>
        <w:ind w:firstLine="708"/>
      </w:pPr>
    </w:p>
    <w:p w14:paraId="2368D34C" w14:textId="077EC4E8" w:rsidR="00FB620D" w:rsidRDefault="00FB620D" w:rsidP="00FB620D">
      <w:pPr>
        <w:ind w:firstLine="708"/>
      </w:pPr>
    </w:p>
    <w:p w14:paraId="2554B7E6" w14:textId="3E1FAE33" w:rsidR="00FB620D" w:rsidRDefault="00FB620D" w:rsidP="00FB620D">
      <w:pPr>
        <w:ind w:firstLine="708"/>
      </w:pPr>
    </w:p>
    <w:p w14:paraId="606AA47B" w14:textId="7634E73C" w:rsidR="00FB620D" w:rsidRDefault="00FB620D" w:rsidP="00FB620D">
      <w:pPr>
        <w:ind w:firstLine="708"/>
      </w:pPr>
    </w:p>
    <w:p w14:paraId="6697DFDB" w14:textId="6B73C686" w:rsidR="00FB620D" w:rsidRDefault="00FB620D" w:rsidP="00FB620D">
      <w:pPr>
        <w:ind w:firstLine="708"/>
      </w:pPr>
    </w:p>
    <w:p w14:paraId="5393E715" w14:textId="6C14F9C0" w:rsidR="00FB620D" w:rsidRDefault="00FB620D" w:rsidP="00FB620D">
      <w:pPr>
        <w:ind w:firstLine="708"/>
      </w:pPr>
    </w:p>
    <w:p w14:paraId="7BBE34E1" w14:textId="4AFF9EF0" w:rsidR="00FB620D" w:rsidRDefault="00FB620D" w:rsidP="00FB620D">
      <w:pPr>
        <w:ind w:firstLine="708"/>
      </w:pPr>
    </w:p>
    <w:p w14:paraId="4B813920" w14:textId="37795598" w:rsidR="00FB620D" w:rsidRDefault="00FB620D" w:rsidP="00FB620D">
      <w:pPr>
        <w:ind w:firstLine="708"/>
      </w:pPr>
    </w:p>
    <w:p w14:paraId="44D5814F" w14:textId="4DCE8C6A" w:rsidR="00FB620D" w:rsidRDefault="00FB620D" w:rsidP="00FB620D">
      <w:pPr>
        <w:ind w:firstLine="708"/>
      </w:pPr>
    </w:p>
    <w:p w14:paraId="07ED9AC0" w14:textId="41565BDE" w:rsidR="00FB620D" w:rsidRDefault="00FB620D" w:rsidP="00FB620D">
      <w:pPr>
        <w:ind w:firstLine="708"/>
      </w:pPr>
    </w:p>
    <w:p w14:paraId="290F1C41" w14:textId="43BBC3D4" w:rsidR="00FB620D" w:rsidRDefault="00FB620D" w:rsidP="00FB620D">
      <w:pPr>
        <w:ind w:firstLine="708"/>
      </w:pPr>
    </w:p>
    <w:p w14:paraId="15546A2B" w14:textId="6279B867" w:rsidR="00FB620D" w:rsidRDefault="00FB620D" w:rsidP="00FB620D">
      <w:pPr>
        <w:ind w:firstLine="708"/>
      </w:pPr>
    </w:p>
    <w:p w14:paraId="72A43DE0" w14:textId="21E6C140" w:rsidR="00FB620D" w:rsidRDefault="00FB620D" w:rsidP="00FB620D">
      <w:pPr>
        <w:ind w:firstLine="708"/>
      </w:pPr>
    </w:p>
    <w:p w14:paraId="2C9065EE" w14:textId="3AA31F59" w:rsidR="00FB620D" w:rsidRDefault="00FB620D" w:rsidP="00FB620D">
      <w:pPr>
        <w:ind w:firstLine="708"/>
      </w:pPr>
    </w:p>
    <w:p w14:paraId="1EF6628A" w14:textId="6D2F0D5D" w:rsidR="00FB620D" w:rsidRDefault="00FB620D" w:rsidP="00FB620D">
      <w:pPr>
        <w:ind w:firstLine="708"/>
      </w:pPr>
    </w:p>
    <w:p w14:paraId="4120A2B2" w14:textId="1C0E4E86" w:rsidR="00FB620D" w:rsidRDefault="00FB620D" w:rsidP="00FB620D">
      <w:pPr>
        <w:ind w:firstLine="708"/>
      </w:pPr>
    </w:p>
    <w:p w14:paraId="6BE72592" w14:textId="1D994967" w:rsidR="00FB620D" w:rsidRDefault="00FB620D" w:rsidP="00FB620D">
      <w:pPr>
        <w:ind w:firstLine="708"/>
      </w:pPr>
    </w:p>
    <w:p w14:paraId="1CA1B588" w14:textId="02BDF654" w:rsidR="00FB620D" w:rsidRDefault="00FB620D" w:rsidP="00FB620D">
      <w:pPr>
        <w:ind w:firstLine="708"/>
      </w:pPr>
    </w:p>
    <w:p w14:paraId="4C9FB8C6" w14:textId="26806FFB" w:rsidR="00FB620D" w:rsidRDefault="00FB620D" w:rsidP="00FB620D">
      <w:pPr>
        <w:ind w:firstLine="708"/>
      </w:pPr>
    </w:p>
    <w:p w14:paraId="2854B7D1" w14:textId="551C9947" w:rsidR="00FB620D" w:rsidRDefault="00FB620D" w:rsidP="00FB620D">
      <w:pPr>
        <w:ind w:firstLine="708"/>
      </w:pPr>
    </w:p>
    <w:p w14:paraId="45311627" w14:textId="072BBC73" w:rsidR="00FB620D" w:rsidRDefault="00FB620D" w:rsidP="00FB620D">
      <w:pPr>
        <w:ind w:firstLine="708"/>
      </w:pPr>
    </w:p>
    <w:p w14:paraId="6B005CCE" w14:textId="07F52820" w:rsidR="00FB620D" w:rsidRDefault="00FB620D" w:rsidP="00CC0007"/>
    <w:p w14:paraId="63110CA5" w14:textId="754EB62B" w:rsidR="00FB620D" w:rsidRDefault="00FB620D" w:rsidP="00FB620D">
      <w:pPr>
        <w:ind w:firstLine="708"/>
        <w:rPr>
          <w:b/>
          <w:bCs/>
          <w:sz w:val="28"/>
          <w:szCs w:val="28"/>
        </w:rPr>
      </w:pPr>
      <w:r w:rsidRPr="00FB620D">
        <w:rPr>
          <w:b/>
          <w:bCs/>
          <w:sz w:val="28"/>
          <w:szCs w:val="28"/>
        </w:rPr>
        <w:lastRenderedPageBreak/>
        <w:t xml:space="preserve">Práva </w:t>
      </w:r>
      <w:r w:rsidR="002E3591">
        <w:rPr>
          <w:b/>
          <w:bCs/>
          <w:sz w:val="28"/>
          <w:szCs w:val="28"/>
        </w:rPr>
        <w:t>a</w:t>
      </w:r>
      <w:r w:rsidR="00111FB0">
        <w:rPr>
          <w:b/>
          <w:bCs/>
          <w:sz w:val="28"/>
          <w:szCs w:val="28"/>
        </w:rPr>
        <w:t> </w:t>
      </w:r>
      <w:r w:rsidR="002E3591">
        <w:rPr>
          <w:b/>
          <w:bCs/>
          <w:sz w:val="28"/>
          <w:szCs w:val="28"/>
        </w:rPr>
        <w:t>povinnosti</w:t>
      </w:r>
    </w:p>
    <w:p w14:paraId="7EB242D5" w14:textId="7B88BB1C" w:rsidR="00111FB0" w:rsidRDefault="00111FB0" w:rsidP="00FB620D">
      <w:pPr>
        <w:ind w:firstLine="708"/>
        <w:rPr>
          <w:b/>
          <w:bCs/>
          <w:sz w:val="28"/>
          <w:szCs w:val="28"/>
        </w:rPr>
      </w:pPr>
      <w:r>
        <w:rPr>
          <w:b/>
          <w:bCs/>
          <w:sz w:val="28"/>
          <w:szCs w:val="28"/>
        </w:rPr>
        <w:t>(</w:t>
      </w:r>
      <w:proofErr w:type="spellStart"/>
      <w:r>
        <w:rPr>
          <w:b/>
          <w:bCs/>
          <w:sz w:val="28"/>
          <w:szCs w:val="28"/>
        </w:rPr>
        <w:t>Hobbes</w:t>
      </w:r>
      <w:proofErr w:type="spellEnd"/>
      <w:r>
        <w:rPr>
          <w:b/>
          <w:bCs/>
          <w:sz w:val="28"/>
          <w:szCs w:val="28"/>
        </w:rPr>
        <w:t>)</w:t>
      </w:r>
    </w:p>
    <w:p w14:paraId="1E5C36AD" w14:textId="77777777" w:rsidR="00FB620D" w:rsidRPr="00FB620D" w:rsidRDefault="00FB620D" w:rsidP="00FB620D">
      <w:pPr>
        <w:ind w:firstLine="708"/>
        <w:rPr>
          <w:b/>
          <w:bCs/>
          <w:sz w:val="28"/>
          <w:szCs w:val="28"/>
        </w:rPr>
      </w:pPr>
    </w:p>
    <w:p w14:paraId="5F31EE32" w14:textId="24020114" w:rsidR="00FB620D" w:rsidRDefault="00023D72" w:rsidP="007F3860">
      <w:pPr>
        <w:spacing w:line="360" w:lineRule="auto"/>
        <w:ind w:firstLine="708"/>
      </w:pPr>
      <w:r>
        <w:t>Mám na to právo</w:t>
      </w:r>
      <w:r w:rsidR="002E3591">
        <w:t xml:space="preserve"> alebo je to moja povinnosť</w:t>
      </w:r>
      <w:r>
        <w:t>. Túto vetu počujeme často</w:t>
      </w:r>
      <w:r w:rsidR="00BE3757">
        <w:t>,</w:t>
      </w:r>
      <w:r>
        <w:t xml:space="preserve"> ale čo to právo pre nás vlastne predstavuje</w:t>
      </w:r>
      <w:r w:rsidR="002E3591">
        <w:t xml:space="preserve"> a čo predstavuje povinnosť</w:t>
      </w:r>
      <w:r w:rsidR="00BE3757">
        <w:t>? Právom nazývame to, čo je nám dovolené bez následkov a to čo nie je v rozpore so zákonom. Nájsť hranicu je však  naozaj ťažké.</w:t>
      </w:r>
    </w:p>
    <w:p w14:paraId="7DD49F51" w14:textId="60F0D474" w:rsidR="00BE3757" w:rsidRDefault="00BE3757" w:rsidP="007F3860">
      <w:pPr>
        <w:spacing w:line="360" w:lineRule="auto"/>
        <w:ind w:firstLine="708"/>
      </w:pPr>
    </w:p>
    <w:p w14:paraId="121341A2" w14:textId="57C46995" w:rsidR="00BE3757" w:rsidRDefault="00BE3757" w:rsidP="007F3860">
      <w:pPr>
        <w:spacing w:line="360" w:lineRule="auto"/>
        <w:ind w:firstLine="708"/>
        <w:rPr>
          <w:i/>
          <w:iCs/>
        </w:rPr>
      </w:pPr>
      <w:r w:rsidRPr="00F65E37">
        <w:rPr>
          <w:i/>
          <w:iCs/>
        </w:rPr>
        <w:t xml:space="preserve">„... A to, </w:t>
      </w:r>
      <w:proofErr w:type="spellStart"/>
      <w:r w:rsidRPr="00F65E37">
        <w:rPr>
          <w:i/>
          <w:iCs/>
        </w:rPr>
        <w:t>co</w:t>
      </w:r>
      <w:proofErr w:type="spellEnd"/>
      <w:r w:rsidRPr="00F65E37">
        <w:rPr>
          <w:i/>
          <w:iCs/>
        </w:rPr>
        <w:t xml:space="preserve"> neodporuje </w:t>
      </w:r>
      <w:proofErr w:type="spellStart"/>
      <w:r w:rsidRPr="00F65E37">
        <w:rPr>
          <w:i/>
          <w:iCs/>
        </w:rPr>
        <w:t>správné</w:t>
      </w:r>
      <w:proofErr w:type="spellEnd"/>
      <w:r w:rsidRPr="00F65E37">
        <w:rPr>
          <w:i/>
          <w:iCs/>
        </w:rPr>
        <w:t xml:space="preserve"> rozumové </w:t>
      </w:r>
      <w:proofErr w:type="spellStart"/>
      <w:r w:rsidRPr="00F65E37">
        <w:rPr>
          <w:i/>
          <w:iCs/>
        </w:rPr>
        <w:t>úvaze</w:t>
      </w:r>
      <w:proofErr w:type="spellEnd"/>
      <w:r w:rsidRPr="00F65E37">
        <w:rPr>
          <w:i/>
          <w:iCs/>
        </w:rPr>
        <w:t xml:space="preserve">, </w:t>
      </w:r>
      <w:proofErr w:type="spellStart"/>
      <w:r w:rsidRPr="00F65E37">
        <w:rPr>
          <w:i/>
          <w:iCs/>
        </w:rPr>
        <w:t>bylo</w:t>
      </w:r>
      <w:proofErr w:type="spellEnd"/>
      <w:r w:rsidRPr="00F65E37">
        <w:rPr>
          <w:i/>
          <w:iCs/>
        </w:rPr>
        <w:t xml:space="preserve"> ja </w:t>
      </w:r>
      <w:proofErr w:type="spellStart"/>
      <w:r w:rsidRPr="00F65E37">
        <w:rPr>
          <w:i/>
          <w:iCs/>
        </w:rPr>
        <w:t>všichni</w:t>
      </w:r>
      <w:proofErr w:type="spellEnd"/>
      <w:r w:rsidRPr="00F65E37">
        <w:rPr>
          <w:i/>
          <w:iCs/>
        </w:rPr>
        <w:t xml:space="preserve"> </w:t>
      </w:r>
      <w:proofErr w:type="spellStart"/>
      <w:r w:rsidR="00F65E37" w:rsidRPr="00F65E37">
        <w:rPr>
          <w:i/>
          <w:iCs/>
        </w:rPr>
        <w:t>říkají</w:t>
      </w:r>
      <w:proofErr w:type="spellEnd"/>
      <w:r w:rsidR="00F65E37" w:rsidRPr="00F65E37">
        <w:rPr>
          <w:i/>
          <w:iCs/>
        </w:rPr>
        <w:t xml:space="preserve">, </w:t>
      </w:r>
      <w:proofErr w:type="spellStart"/>
      <w:r w:rsidR="00F65E37" w:rsidRPr="00F65E37">
        <w:rPr>
          <w:i/>
          <w:iCs/>
        </w:rPr>
        <w:t>spravedlivĕ</w:t>
      </w:r>
      <w:proofErr w:type="spellEnd"/>
      <w:r w:rsidR="00F65E37" w:rsidRPr="00F65E37">
        <w:rPr>
          <w:i/>
          <w:iCs/>
        </w:rPr>
        <w:t xml:space="preserve"> a </w:t>
      </w:r>
      <w:proofErr w:type="spellStart"/>
      <w:r w:rsidR="00F65E37" w:rsidRPr="00F65E37">
        <w:rPr>
          <w:i/>
          <w:iCs/>
        </w:rPr>
        <w:t>právem</w:t>
      </w:r>
      <w:proofErr w:type="spellEnd"/>
      <w:r w:rsidR="00F65E37" w:rsidRPr="00F65E37">
        <w:rPr>
          <w:i/>
          <w:iCs/>
        </w:rPr>
        <w:t xml:space="preserve">. </w:t>
      </w:r>
      <w:proofErr w:type="spellStart"/>
      <w:r w:rsidR="00F65E37" w:rsidRPr="00F65E37">
        <w:rPr>
          <w:i/>
          <w:iCs/>
        </w:rPr>
        <w:t>Termínem</w:t>
      </w:r>
      <w:proofErr w:type="spellEnd"/>
      <w:r w:rsidR="00F65E37" w:rsidRPr="00F65E37">
        <w:rPr>
          <w:i/>
          <w:iCs/>
        </w:rPr>
        <w:t xml:space="preserve"> právo </w:t>
      </w:r>
      <w:proofErr w:type="spellStart"/>
      <w:r w:rsidR="00F65E37" w:rsidRPr="00F65E37">
        <w:rPr>
          <w:i/>
          <w:iCs/>
        </w:rPr>
        <w:t>se</w:t>
      </w:r>
      <w:proofErr w:type="spellEnd"/>
      <w:r w:rsidR="00F65E37" w:rsidRPr="00F65E37">
        <w:rPr>
          <w:i/>
          <w:iCs/>
        </w:rPr>
        <w:t xml:space="preserve"> neoznačuje </w:t>
      </w:r>
      <w:proofErr w:type="spellStart"/>
      <w:r w:rsidR="00F65E37" w:rsidRPr="00F65E37">
        <w:rPr>
          <w:i/>
          <w:iCs/>
        </w:rPr>
        <w:t>nic</w:t>
      </w:r>
      <w:proofErr w:type="spellEnd"/>
      <w:r w:rsidR="00F65E37" w:rsidRPr="00F65E37">
        <w:rPr>
          <w:i/>
          <w:iCs/>
        </w:rPr>
        <w:t xml:space="preserve"> </w:t>
      </w:r>
      <w:proofErr w:type="spellStart"/>
      <w:r w:rsidR="00F65E37" w:rsidRPr="00F65E37">
        <w:rPr>
          <w:i/>
          <w:iCs/>
        </w:rPr>
        <w:t>jiného</w:t>
      </w:r>
      <w:proofErr w:type="spellEnd"/>
      <w:r w:rsidR="00F65E37" w:rsidRPr="00F65E37">
        <w:rPr>
          <w:i/>
          <w:iCs/>
        </w:rPr>
        <w:t xml:space="preserve"> než </w:t>
      </w:r>
      <w:proofErr w:type="spellStart"/>
      <w:r w:rsidR="00F65E37" w:rsidRPr="00F65E37">
        <w:rPr>
          <w:i/>
          <w:iCs/>
        </w:rPr>
        <w:t>svoboda</w:t>
      </w:r>
      <w:proofErr w:type="spellEnd"/>
      <w:r w:rsidR="00F65E37" w:rsidRPr="00F65E37">
        <w:rPr>
          <w:i/>
          <w:iCs/>
        </w:rPr>
        <w:t xml:space="preserve">, </w:t>
      </w:r>
      <w:proofErr w:type="spellStart"/>
      <w:r w:rsidR="00F65E37" w:rsidRPr="00F65E37">
        <w:rPr>
          <w:i/>
          <w:iCs/>
        </w:rPr>
        <w:t>kterou</w:t>
      </w:r>
      <w:proofErr w:type="spellEnd"/>
      <w:r w:rsidR="00F65E37" w:rsidRPr="00F65E37">
        <w:rPr>
          <w:i/>
          <w:iCs/>
        </w:rPr>
        <w:t xml:space="preserve"> má každý k tomu aby </w:t>
      </w:r>
      <w:proofErr w:type="spellStart"/>
      <w:r w:rsidR="00F65E37" w:rsidRPr="00F65E37">
        <w:rPr>
          <w:i/>
          <w:iCs/>
        </w:rPr>
        <w:t>mohl</w:t>
      </w:r>
      <w:proofErr w:type="spellEnd"/>
      <w:r w:rsidR="00F65E37" w:rsidRPr="00F65E37">
        <w:rPr>
          <w:i/>
          <w:iCs/>
        </w:rPr>
        <w:t xml:space="preserve"> </w:t>
      </w:r>
      <w:proofErr w:type="spellStart"/>
      <w:r w:rsidR="00F65E37" w:rsidRPr="00F65E37">
        <w:rPr>
          <w:i/>
          <w:iCs/>
        </w:rPr>
        <w:t>podle</w:t>
      </w:r>
      <w:proofErr w:type="spellEnd"/>
      <w:r w:rsidR="00F65E37" w:rsidRPr="00F65E37">
        <w:rPr>
          <w:i/>
          <w:iCs/>
        </w:rPr>
        <w:t xml:space="preserve"> správne rozumové úvahy, </w:t>
      </w:r>
      <w:proofErr w:type="spellStart"/>
      <w:r w:rsidR="00F65E37" w:rsidRPr="00F65E37">
        <w:rPr>
          <w:i/>
          <w:iCs/>
        </w:rPr>
        <w:t>užívat</w:t>
      </w:r>
      <w:proofErr w:type="spellEnd"/>
      <w:r w:rsidR="00F65E37" w:rsidRPr="00F65E37">
        <w:rPr>
          <w:i/>
          <w:iCs/>
        </w:rPr>
        <w:t xml:space="preserve"> </w:t>
      </w:r>
      <w:proofErr w:type="spellStart"/>
      <w:r w:rsidR="00F65E37" w:rsidRPr="00F65E37">
        <w:rPr>
          <w:i/>
          <w:iCs/>
        </w:rPr>
        <w:t>přirozených</w:t>
      </w:r>
      <w:proofErr w:type="spellEnd"/>
      <w:r w:rsidR="00F65E37" w:rsidRPr="00F65E37">
        <w:rPr>
          <w:i/>
          <w:iCs/>
        </w:rPr>
        <w:t xml:space="preserve"> schopností....“</w:t>
      </w:r>
      <w:r w:rsidR="00F65E37">
        <w:rPr>
          <w:rStyle w:val="Odkaznapoznmkupodiarou"/>
          <w:i/>
          <w:iCs/>
        </w:rPr>
        <w:footnoteReference w:id="1"/>
      </w:r>
    </w:p>
    <w:p w14:paraId="25134B2D" w14:textId="5A299923" w:rsidR="00F65E37" w:rsidRDefault="00F65E37" w:rsidP="007F3860">
      <w:pPr>
        <w:spacing w:line="360" w:lineRule="auto"/>
        <w:ind w:firstLine="708"/>
        <w:rPr>
          <w:i/>
          <w:iCs/>
        </w:rPr>
      </w:pPr>
    </w:p>
    <w:p w14:paraId="4DF0ED28" w14:textId="56B037A0" w:rsidR="00FB620D" w:rsidRDefault="00F65E37" w:rsidP="007F3860">
      <w:pPr>
        <w:spacing w:line="360" w:lineRule="auto"/>
        <w:ind w:firstLine="708"/>
      </w:pPr>
      <w:r>
        <w:t xml:space="preserve">T. </w:t>
      </w:r>
      <w:proofErr w:type="spellStart"/>
      <w:r>
        <w:t>Hobbes</w:t>
      </w:r>
      <w:proofErr w:type="spellEnd"/>
      <w:r>
        <w:t xml:space="preserve"> v tejto časti textu spomína, že základom prirodzeného práva je to, že sa každý pomocou </w:t>
      </w:r>
      <w:r w:rsidR="00B138A0">
        <w:t xml:space="preserve">akýchkoľvek prostriedkov snaží ochrániť predovšetkým seba. zmýšľanie človeka je postavené na základe, ktorý hovorí ak je to dobré pre mňa tak je to v súlade s právom a zákonmi. Toto je však naozaj nesprávny postoj k právu. Naše práva majú svoje hranice a tie podľa môjho názoru končia tam kde sa začínajú práva ostatných. Na priblíženie uvediem jednoduchý príklad. Zo zákona máme právo na to, že môžeme robiť párty na našom pozemku či v našom dome lebo byte, avšak toto právo je obmedzené právom na nočný kľud, ktorý je právom ostatných. Z tohto práva nám plynie povinnosť ukončiť hluk o 22 hodine. </w:t>
      </w:r>
    </w:p>
    <w:p w14:paraId="4152DA0E" w14:textId="15E72029" w:rsidR="00B138A0" w:rsidRDefault="00B138A0" w:rsidP="007F3860">
      <w:pPr>
        <w:spacing w:line="360" w:lineRule="auto"/>
        <w:ind w:firstLine="708"/>
      </w:pPr>
      <w:r>
        <w:t xml:space="preserve">Naše práva </w:t>
      </w:r>
      <w:r w:rsidR="007F3860">
        <w:t>sú pre ostatných povinnosťami a naopak. Aby som sa oprel o svoj príklad, tak ja mám právo urobiť párty na svojom pozemku  - ostatní majú povinnosť to rešpektovať, avšak po 22 hodine majú ostatný právo na nočný kľud a ja mám povinnosť to rešpektovať.</w:t>
      </w:r>
    </w:p>
    <w:p w14:paraId="05AFD350" w14:textId="4DB872FC" w:rsidR="00123F9B" w:rsidRDefault="007F3860" w:rsidP="007F3860">
      <w:pPr>
        <w:spacing w:line="360" w:lineRule="auto"/>
        <w:ind w:firstLine="708"/>
      </w:pPr>
      <w:r>
        <w:t>Samozrejme musíme brať v ohľad aj okolnosti konkrétnych situácií. Niektorí vnímajú právo a povinnosť ako opozitá to je síce z časti pravda ale z</w:t>
      </w:r>
      <w:r w:rsidR="00123F9B">
        <w:t xml:space="preserve"> hľadiska jednotlivosti je napríklad spomínaný nočný kľud aj právom aj povinnosťou. Aký je teda vzťah práva a povinnosti? Pravda je taká, že jeden pojem bez druhého nemôže existovať pre niekoho </w:t>
      </w:r>
      <w:r w:rsidR="007356E8">
        <w:t xml:space="preserve"> je to </w:t>
      </w:r>
      <w:r w:rsidR="00123F9B">
        <w:t>právo pre iného povinnosť</w:t>
      </w:r>
      <w:r w:rsidR="007356E8">
        <w:t xml:space="preserve"> a takto by mala byť zachovaná rovnosť. </w:t>
      </w:r>
      <w:proofErr w:type="spellStart"/>
      <w:r w:rsidR="007356E8">
        <w:t>Hobbes</w:t>
      </w:r>
      <w:proofErr w:type="spellEnd"/>
      <w:r w:rsidR="007356E8">
        <w:t xml:space="preserve"> predpokladá akúsi prirodzenú rovnosť a to, že človek je predurčený pre život v spoločnosti.</w:t>
      </w:r>
    </w:p>
    <w:p w14:paraId="38201553" w14:textId="3B449538" w:rsidR="007356E8" w:rsidRDefault="007356E8" w:rsidP="007F3860">
      <w:pPr>
        <w:spacing w:line="360" w:lineRule="auto"/>
        <w:ind w:firstLine="708"/>
      </w:pPr>
      <w:r>
        <w:t>Mohol by som nesúhlasiť a podať na to aj pádne argumenty avšak môj pohľad by sa týkal spoločnosti dnešnej doby, takže nemôžem posudzovať jeho názor len ak z historického pohľadu, ktorý podobnú myšlienku podporuje.</w:t>
      </w:r>
    </w:p>
    <w:p w14:paraId="2D4D9B50" w14:textId="77777777" w:rsidR="00CC0007" w:rsidRDefault="00CC0007" w:rsidP="00111FB0">
      <w:pPr>
        <w:spacing w:line="360" w:lineRule="auto"/>
        <w:rPr>
          <w:b/>
          <w:bCs/>
          <w:sz w:val="28"/>
          <w:szCs w:val="28"/>
        </w:rPr>
      </w:pPr>
    </w:p>
    <w:p w14:paraId="1A898F92" w14:textId="0118BE6A" w:rsidR="007356E8" w:rsidRPr="00111FB0" w:rsidRDefault="00111FB0" w:rsidP="00111FB0">
      <w:pPr>
        <w:spacing w:line="360" w:lineRule="auto"/>
        <w:rPr>
          <w:b/>
          <w:bCs/>
          <w:sz w:val="28"/>
          <w:szCs w:val="28"/>
        </w:rPr>
      </w:pPr>
      <w:bookmarkStart w:id="1" w:name="_GoBack"/>
      <w:bookmarkEnd w:id="1"/>
      <w:r>
        <w:rPr>
          <w:b/>
          <w:bCs/>
          <w:sz w:val="28"/>
          <w:szCs w:val="28"/>
        </w:rPr>
        <w:lastRenderedPageBreak/>
        <w:t>(</w:t>
      </w:r>
      <w:proofErr w:type="spellStart"/>
      <w:r>
        <w:rPr>
          <w:b/>
          <w:bCs/>
          <w:sz w:val="28"/>
          <w:szCs w:val="28"/>
        </w:rPr>
        <w:t>Rousseau</w:t>
      </w:r>
      <w:proofErr w:type="spellEnd"/>
      <w:r>
        <w:rPr>
          <w:b/>
          <w:bCs/>
          <w:sz w:val="28"/>
          <w:szCs w:val="28"/>
        </w:rPr>
        <w:t>)</w:t>
      </w:r>
    </w:p>
    <w:p w14:paraId="237C8049" w14:textId="4B31B3FD" w:rsidR="00FB620D" w:rsidRDefault="00123F9B" w:rsidP="007F3860">
      <w:pPr>
        <w:spacing w:line="360" w:lineRule="auto"/>
        <w:ind w:firstLine="708"/>
      </w:pPr>
      <w:r>
        <w:t>Poďme sa ale pozrieť na trochu iný pohľad:</w:t>
      </w:r>
    </w:p>
    <w:p w14:paraId="4CD2C91A" w14:textId="77777777" w:rsidR="007356E8" w:rsidRDefault="007356E8" w:rsidP="007F3860">
      <w:pPr>
        <w:spacing w:line="360" w:lineRule="auto"/>
        <w:ind w:firstLine="708"/>
      </w:pPr>
    </w:p>
    <w:p w14:paraId="52CBD080" w14:textId="08C0B723" w:rsidR="00123F9B" w:rsidRDefault="00123F9B" w:rsidP="00297D66">
      <w:pPr>
        <w:spacing w:line="360" w:lineRule="auto"/>
        <w:ind w:firstLine="708"/>
        <w:rPr>
          <w:i/>
          <w:iCs/>
        </w:rPr>
      </w:pPr>
      <w:r>
        <w:t>„</w:t>
      </w:r>
      <w:r>
        <w:rPr>
          <w:i/>
          <w:iCs/>
        </w:rPr>
        <w:t xml:space="preserve"> Ani ten </w:t>
      </w:r>
      <w:proofErr w:type="spellStart"/>
      <w:r>
        <w:rPr>
          <w:i/>
          <w:iCs/>
        </w:rPr>
        <w:t>nejsilnejší</w:t>
      </w:r>
      <w:proofErr w:type="spellEnd"/>
      <w:r>
        <w:rPr>
          <w:i/>
          <w:iCs/>
        </w:rPr>
        <w:t xml:space="preserve"> </w:t>
      </w:r>
      <w:proofErr w:type="spellStart"/>
      <w:r>
        <w:rPr>
          <w:i/>
          <w:iCs/>
        </w:rPr>
        <w:t>není</w:t>
      </w:r>
      <w:proofErr w:type="spellEnd"/>
      <w:r>
        <w:rPr>
          <w:i/>
          <w:iCs/>
        </w:rPr>
        <w:t xml:space="preserve"> nikdy </w:t>
      </w:r>
      <w:proofErr w:type="spellStart"/>
      <w:r>
        <w:rPr>
          <w:i/>
          <w:iCs/>
        </w:rPr>
        <w:t>dost</w:t>
      </w:r>
      <w:proofErr w:type="spellEnd"/>
      <w:r>
        <w:rPr>
          <w:i/>
          <w:iCs/>
        </w:rPr>
        <w:t xml:space="preserve"> silný, aby </w:t>
      </w:r>
      <w:proofErr w:type="spellStart"/>
      <w:r>
        <w:rPr>
          <w:i/>
          <w:iCs/>
        </w:rPr>
        <w:t>byl</w:t>
      </w:r>
      <w:proofErr w:type="spellEnd"/>
      <w:r>
        <w:rPr>
          <w:i/>
          <w:iCs/>
        </w:rPr>
        <w:t xml:space="preserve"> vždy </w:t>
      </w:r>
      <w:proofErr w:type="spellStart"/>
      <w:r>
        <w:rPr>
          <w:i/>
          <w:iCs/>
        </w:rPr>
        <w:t>pánem</w:t>
      </w:r>
      <w:proofErr w:type="spellEnd"/>
      <w:r>
        <w:rPr>
          <w:i/>
          <w:iCs/>
        </w:rPr>
        <w:t xml:space="preserve">, </w:t>
      </w:r>
      <w:proofErr w:type="spellStart"/>
      <w:r>
        <w:rPr>
          <w:i/>
          <w:iCs/>
        </w:rPr>
        <w:t>nepřemn</w:t>
      </w:r>
      <w:r w:rsidR="001D520E">
        <w:rPr>
          <w:i/>
          <w:iCs/>
        </w:rPr>
        <w:t>ĕ</w:t>
      </w:r>
      <w:r>
        <w:rPr>
          <w:i/>
          <w:iCs/>
        </w:rPr>
        <w:t>ní</w:t>
      </w:r>
      <w:proofErr w:type="spellEnd"/>
      <w:r>
        <w:rPr>
          <w:i/>
          <w:iCs/>
        </w:rPr>
        <w:t xml:space="preserve">- li </w:t>
      </w:r>
      <w:proofErr w:type="spellStart"/>
      <w:r>
        <w:rPr>
          <w:i/>
          <w:iCs/>
        </w:rPr>
        <w:t>svou</w:t>
      </w:r>
      <w:proofErr w:type="spellEnd"/>
      <w:r>
        <w:rPr>
          <w:i/>
          <w:iCs/>
        </w:rPr>
        <w:t xml:space="preserve"> moc v právo a </w:t>
      </w:r>
      <w:proofErr w:type="spellStart"/>
      <w:r>
        <w:rPr>
          <w:i/>
          <w:iCs/>
        </w:rPr>
        <w:t>poslušnost</w:t>
      </w:r>
      <w:proofErr w:type="spellEnd"/>
      <w:r>
        <w:rPr>
          <w:i/>
          <w:iCs/>
        </w:rPr>
        <w:t xml:space="preserve"> v </w:t>
      </w:r>
      <w:proofErr w:type="spellStart"/>
      <w:r>
        <w:rPr>
          <w:i/>
          <w:iCs/>
        </w:rPr>
        <w:t>povinnost</w:t>
      </w:r>
      <w:proofErr w:type="spellEnd"/>
      <w:r>
        <w:rPr>
          <w:i/>
          <w:iCs/>
        </w:rPr>
        <w:t>.“</w:t>
      </w:r>
      <w:r w:rsidR="001D520E">
        <w:rPr>
          <w:rStyle w:val="Odkaznapoznmkupodiarou"/>
          <w:i/>
          <w:iCs/>
        </w:rPr>
        <w:footnoteReference w:id="2"/>
      </w:r>
    </w:p>
    <w:p w14:paraId="643E7595" w14:textId="77777777" w:rsidR="007356E8" w:rsidRDefault="007356E8" w:rsidP="00297D66">
      <w:pPr>
        <w:spacing w:line="360" w:lineRule="auto"/>
        <w:ind w:firstLine="708"/>
        <w:rPr>
          <w:i/>
          <w:iCs/>
        </w:rPr>
      </w:pPr>
    </w:p>
    <w:p w14:paraId="1B9C6B21" w14:textId="076A4D46" w:rsidR="001D520E" w:rsidRDefault="001D520E" w:rsidP="00297D66">
      <w:pPr>
        <w:spacing w:line="360" w:lineRule="auto"/>
        <w:ind w:firstLine="708"/>
      </w:pPr>
      <w:proofErr w:type="spellStart"/>
      <w:r>
        <w:t>Rousseho</w:t>
      </w:r>
      <w:proofErr w:type="spellEnd"/>
      <w:r>
        <w:t xml:space="preserve"> koncepcia tzv. práva silnejšieho je podľa môjho názoru aktuálnejšia ale objektívne zhodnotené dnes je pohľad na právo skôr kombináciou </w:t>
      </w:r>
      <w:proofErr w:type="spellStart"/>
      <w:r>
        <w:t>Rousseho</w:t>
      </w:r>
      <w:proofErr w:type="spellEnd"/>
      <w:r>
        <w:t xml:space="preserve"> a </w:t>
      </w:r>
      <w:proofErr w:type="spellStart"/>
      <w:r>
        <w:t>Hobbesa</w:t>
      </w:r>
      <w:proofErr w:type="spellEnd"/>
      <w:r>
        <w:t xml:space="preserve">. </w:t>
      </w:r>
    </w:p>
    <w:p w14:paraId="14232DE1" w14:textId="271D15F9" w:rsidR="001D520E" w:rsidRDefault="001D520E" w:rsidP="00297D66">
      <w:pPr>
        <w:spacing w:line="360" w:lineRule="auto"/>
        <w:ind w:firstLine="708"/>
      </w:pPr>
      <w:r>
        <w:t>Právo silnejšieho pochádza z premeny moci na právo. Asi každý počul vetu, ktorá hovorí, že ten kto má moc má aj právo. Z tohto prístupu vyplýva, že pre ostatných sa z poslušnosti stáva povinnosť a nastáva obmedzenie slobody. Pre príklad nemusíme chodiť ďaleko. Momentálna situácia na Slovensku je unikátnym príkladom premeny moci v právo. Naša vláda vykonáva</w:t>
      </w:r>
      <w:r w:rsidR="00297D66">
        <w:t xml:space="preserve"> zmeny  v ústave tak, aby sa zákony ktoré nám umožňovali slobodne sa rozhodnúť, premenili na ich právo a teda našu povinnosť niečo vykonať. Nechcem túto tému ďalej rozvádzať ale chcel som aktualizovať </w:t>
      </w:r>
      <w:proofErr w:type="spellStart"/>
      <w:r w:rsidR="00297D66">
        <w:t>Rousseho</w:t>
      </w:r>
      <w:proofErr w:type="spellEnd"/>
      <w:r w:rsidR="00297D66">
        <w:t xml:space="preserve"> myšlienku. </w:t>
      </w:r>
    </w:p>
    <w:p w14:paraId="21E0AA08" w14:textId="002B25BC" w:rsidR="00297D66" w:rsidRDefault="00297D66" w:rsidP="00297D66">
      <w:pPr>
        <w:spacing w:line="360" w:lineRule="auto"/>
        <w:ind w:firstLine="708"/>
      </w:pPr>
      <w:r>
        <w:t>Tretí názor na právo nachádzame znovu u </w:t>
      </w:r>
      <w:proofErr w:type="spellStart"/>
      <w:r>
        <w:t>Rousseho</w:t>
      </w:r>
      <w:proofErr w:type="spellEnd"/>
      <w:r>
        <w:t xml:space="preserve"> a to tzv. právo väčšiny. Toto právo sa stáva pre menšinu znova povinnosťou. Tentokrát je to ale pre zachovanie poriadku a akceptáciu zákonov nevyhnutné. Nikdy sa bohužiaľ nedá vyhovieť všetkým ale pri akceptácii názoru  väčšiny sú následky oveľa menšie. </w:t>
      </w:r>
    </w:p>
    <w:p w14:paraId="26778083" w14:textId="3BC40A44" w:rsidR="002E3591" w:rsidRDefault="00297D66" w:rsidP="002E3591">
      <w:pPr>
        <w:spacing w:line="360" w:lineRule="auto"/>
        <w:ind w:firstLine="708"/>
      </w:pPr>
      <w:r>
        <w:t>Kto z autorov má teda pravdu? Je to o tom kto je silnejší alebo je</w:t>
      </w:r>
      <w:r w:rsidR="002E3591">
        <w:t xml:space="preserve"> právo</w:t>
      </w:r>
      <w:r>
        <w:t xml:space="preserve"> o subjektívnom konaní jednotlivcov</w:t>
      </w:r>
      <w:r w:rsidR="002E3591">
        <w:t xml:space="preserve">, či prevláda hlas väčšiny? Vo svojej podstate je to kombinácia týchto názorov. Prelínanie práva väčšiny a subjektívneho konania jednotlivcov spôsobuje rozpoltenie zákonov a hraníc práva. Prečo je také ťažké udržať právo v demokraticky založenej krajine? </w:t>
      </w:r>
    </w:p>
    <w:p w14:paraId="6ACAB947" w14:textId="63900201" w:rsidR="002E3591" w:rsidRDefault="002E3591" w:rsidP="002E3591">
      <w:pPr>
        <w:spacing w:line="360" w:lineRule="auto"/>
        <w:ind w:firstLine="708"/>
      </w:pPr>
      <w:r>
        <w:t>No tak v prvom rade tu nejde o demokraciu ale to je k inej téme. Podstatnou chybou je kontrola a tresty.</w:t>
      </w:r>
      <w:r w:rsidR="00603C1B">
        <w:t xml:space="preserve"> </w:t>
      </w:r>
      <w:r w:rsidR="007356E8">
        <w:t xml:space="preserve">Porušenie zákonov nie je adekvátne a tým pádom sa verejná  mienka o tom čo je právom a kde je hranica zákona líši. Druhým aspektom nemožnosti udržať právo a povinnosť v rovnováhe je to, že ak vláda ktorú sme si zvolili porušuje beztrestne zákony, nemôže čakať rešpektovanie zákonov od obyčajných ľudí. </w:t>
      </w:r>
    </w:p>
    <w:p w14:paraId="26A9BF4D" w14:textId="5819FA06" w:rsidR="00A65A1A" w:rsidRPr="001D520E" w:rsidRDefault="00A65A1A" w:rsidP="002E3591">
      <w:pPr>
        <w:spacing w:line="360" w:lineRule="auto"/>
        <w:ind w:firstLine="708"/>
      </w:pPr>
      <w:r>
        <w:t>A tak udržanie práva ide na úkor práva niekoho a na úkor obmedzenia slobody menšiny.</w:t>
      </w:r>
    </w:p>
    <w:p w14:paraId="6467E713" w14:textId="77777777" w:rsidR="00CC0007" w:rsidRDefault="00CC0007" w:rsidP="007F3860">
      <w:pPr>
        <w:spacing w:line="360" w:lineRule="auto"/>
        <w:ind w:firstLine="708"/>
        <w:rPr>
          <w:b/>
          <w:bCs/>
          <w:sz w:val="32"/>
          <w:szCs w:val="32"/>
        </w:rPr>
      </w:pPr>
    </w:p>
    <w:p w14:paraId="465889EF" w14:textId="40C51949" w:rsidR="00123F9B" w:rsidRDefault="00A65A1A" w:rsidP="007F3860">
      <w:pPr>
        <w:spacing w:line="360" w:lineRule="auto"/>
        <w:ind w:firstLine="708"/>
        <w:rPr>
          <w:b/>
          <w:bCs/>
          <w:sz w:val="32"/>
          <w:szCs w:val="32"/>
        </w:rPr>
      </w:pPr>
      <w:r w:rsidRPr="00A65A1A">
        <w:rPr>
          <w:b/>
          <w:bCs/>
          <w:sz w:val="32"/>
          <w:szCs w:val="32"/>
        </w:rPr>
        <w:t>Sloboda</w:t>
      </w:r>
    </w:p>
    <w:p w14:paraId="287011F0" w14:textId="77777777" w:rsidR="00CF268B" w:rsidRPr="00CF268B" w:rsidRDefault="00CF268B" w:rsidP="00CF268B">
      <w:pPr>
        <w:pStyle w:val="Normlnywebov"/>
        <w:shd w:val="clear" w:color="auto" w:fill="E4E4E4"/>
        <w:spacing w:before="0" w:beforeAutospacing="0" w:after="165" w:afterAutospacing="0"/>
        <w:jc w:val="center"/>
      </w:pPr>
      <w:r w:rsidRPr="00CF268B">
        <w:t>1. Každý má právo na slobodu myslenia, svedomia a náboženského vyznania. Toto právo zahŕňa slobodu zmeniť svoje náboženské vyznanie alebo vieru, ako aj slobodu prejavovať svoje náboženské vyznanie alebo vieru sám alebo spoločne s inými, či už verejne alebo súkromne, bohoslužbou, vyučovaním, vykonávaním úkonov a zachovávaním obradov.</w:t>
      </w:r>
    </w:p>
    <w:p w14:paraId="3FF054A2" w14:textId="17C9EB7D" w:rsidR="00FB620D" w:rsidRDefault="00CF268B" w:rsidP="00CF268B">
      <w:pPr>
        <w:pStyle w:val="Normlnywebov"/>
        <w:shd w:val="clear" w:color="auto" w:fill="E4E4E4"/>
        <w:spacing w:before="0" w:beforeAutospacing="0" w:after="165" w:afterAutospacing="0"/>
        <w:jc w:val="center"/>
      </w:pPr>
      <w:r w:rsidRPr="00CF268B">
        <w:t>2. Právo na výhradu vo svedomí sa uznáva v súlade s vnútroštátnymi zákonmi, ktoré upravujú výkon tohto práva.</w:t>
      </w:r>
      <w:r>
        <w:t>(článok 10)</w:t>
      </w:r>
      <w:r>
        <w:rPr>
          <w:rStyle w:val="Odkaznapoznmkupodiarou"/>
        </w:rPr>
        <w:footnoteReference w:id="3"/>
      </w:r>
    </w:p>
    <w:p w14:paraId="45738A7E" w14:textId="394AEA55" w:rsidR="00FB620D" w:rsidRDefault="00A65A1A" w:rsidP="00E26A7C">
      <w:pPr>
        <w:spacing w:line="360" w:lineRule="auto"/>
        <w:ind w:firstLine="708"/>
      </w:pPr>
      <w:r>
        <w:t xml:space="preserve">Vraj je v modernom svete a v dome 21. storočia najväčšia sloboda akú môžeme mať a akú sme kedy mali. Áno z historického hľadiska máme demokratickú slobodu, ale nie je to sloboda v pravom slova zmysle. </w:t>
      </w:r>
      <w:proofErr w:type="spellStart"/>
      <w:r>
        <w:t>Rousseau</w:t>
      </w:r>
      <w:proofErr w:type="spellEnd"/>
      <w:r>
        <w:t xml:space="preserve"> </w:t>
      </w:r>
      <w:r w:rsidR="0080582A">
        <w:t xml:space="preserve">koncepciu slobody odvodzuje od spoločenskej zmluvy. Spoločenská zmluva, ktorú spomína je založená na spolupráci kolektívu pre zachovanie všeobecného dobra. Sloboda ale nemôže byť založená len na zákone teda na príkaze lebo by sa nestala právom ale povinnosťou. </w:t>
      </w:r>
      <w:r w:rsidR="002C0B0F">
        <w:t>„Zákon“ slobody</w:t>
      </w:r>
      <w:r w:rsidR="0080582A">
        <w:t xml:space="preserve"> by mal obsahovať 3 aspekty. Prvým aspektom je multifunkčnosť. Sloboda ako koncepčný základ musí byť platný za každej situácie a pre každého rovnako. Solidarita vzniknutá s pomyselnej rovnosti prameniacej zo všeobecnej slobody je novým základom pre s</w:t>
      </w:r>
      <w:r w:rsidR="002C0B0F">
        <w:t xml:space="preserve">poločenskú zmluvu. Druhým aspektom je väčšinové stanovisko. Sloboda založená na menšinovej mienke nemôže byť všeobecná. A tretím aspektom je formulácia. Sloboda by mala byť definovaná na čo najviac možných situácií aby nedošlo k rozporu medzi dvomi stranami práva.  </w:t>
      </w:r>
    </w:p>
    <w:p w14:paraId="0A0CA05D" w14:textId="7303A84C" w:rsidR="002C0B0F" w:rsidRDefault="002C0B0F" w:rsidP="00E26A7C">
      <w:pPr>
        <w:spacing w:line="360" w:lineRule="auto"/>
        <w:ind w:firstLine="708"/>
      </w:pPr>
      <w:r>
        <w:t xml:space="preserve">Pod slobodou si dnes predstavíme slobodu tlače, slobodu slova,... a pod. Slobodu berieme ako samozrejmosť aj napriek tomu, že je to tá najkrehkejšia vec v spoločnosti. Dnes prežívame krízovú dobu a naša sloboda bola obmedzená na praktické minimum vplyvom už spomínanej premeny moci na právo.  Dnes rozhoduje právo menšiny pod zámienkou ochrany väčšiny. Je to síce zaujímavé ale pohľadom do histórie zistíme, že takáto idea tu už pár krát bola ale nikdy neskončila dobre. </w:t>
      </w:r>
    </w:p>
    <w:p w14:paraId="0B1EC55C" w14:textId="2E36426A" w:rsidR="00E26A7C" w:rsidRDefault="00E26A7C" w:rsidP="00E26A7C">
      <w:pPr>
        <w:spacing w:line="360" w:lineRule="auto"/>
        <w:ind w:firstLine="708"/>
      </w:pPr>
      <w:r>
        <w:t>Niektorí autori tvrdia, že sloboda je ohraničená porušením zákona mohli by sme po úprave tohto názoru súhlasiť upravil by som to asi takto, sloboda je ohraničená z jednej strany právom a z druhej strany povinnosťou. Na druhej strane nie je sloboda druhom základného práva? Samotná sloboda nie je právom ale len jej dôsledkom. Tak vzťah práva a povinnosti opísaný vyššie je tu vzťah práva a slobody. Ako som povedal sloboda je dôsledkom práva  na príklad : sloboda prejavu je dôsledkom práva na vlastný názor a podobne.</w:t>
      </w:r>
    </w:p>
    <w:p w14:paraId="7F619DC7" w14:textId="77777777" w:rsidR="00111FB0" w:rsidRDefault="00111FB0" w:rsidP="00E26A7C">
      <w:pPr>
        <w:spacing w:line="360" w:lineRule="auto"/>
        <w:ind w:firstLine="708"/>
      </w:pPr>
    </w:p>
    <w:p w14:paraId="729EA08A" w14:textId="5BFFCCD3" w:rsidR="00E26A7C" w:rsidRDefault="00E26A7C" w:rsidP="00E26A7C">
      <w:pPr>
        <w:spacing w:line="360" w:lineRule="auto"/>
        <w:ind w:firstLine="708"/>
      </w:pPr>
      <w:r>
        <w:lastRenderedPageBreak/>
        <w:t>Sloboda je teda ohraničená slobodou iných</w:t>
      </w:r>
      <w:r w:rsidR="00FE52F8">
        <w:t xml:space="preserve">, ktorú im určuje právo, </w:t>
      </w:r>
      <w:r>
        <w:t>a na základe empirických poznaní je jednotlivcami reprodukovaná na akúsi subjektívnu individuálnu slobodu.</w:t>
      </w:r>
      <w:r w:rsidR="00FE52F8">
        <w:t xml:space="preserve"> Niektorí sa zamýšľajú na pojmom „ úplná sloboda“. Avšak táto koncepcia je v pohľade na modernú dobu jej pokrok a jej myslenie nemožná. Za prvé táto spoločnosť nie je pripravená na úplnú slobodu a ani nikdy nebude. A po druhé nemyslím si, že je to uskutočniteľné lebo „úplná sloboda“ by bola na úkor zničenia koncepcie práva a povinnosti a bez práva a povinnosti by nastal chaos.</w:t>
      </w:r>
    </w:p>
    <w:p w14:paraId="12F19755" w14:textId="5947412A" w:rsidR="00FB620D" w:rsidRDefault="00FB620D" w:rsidP="00E26A7C">
      <w:pPr>
        <w:spacing w:line="360" w:lineRule="auto"/>
        <w:ind w:firstLine="708"/>
      </w:pPr>
    </w:p>
    <w:p w14:paraId="1D9BC552" w14:textId="7BEDA531" w:rsidR="00FB620D" w:rsidRDefault="00FB620D" w:rsidP="00E26A7C">
      <w:pPr>
        <w:spacing w:line="360" w:lineRule="auto"/>
        <w:ind w:firstLine="708"/>
      </w:pPr>
    </w:p>
    <w:p w14:paraId="66E730CD" w14:textId="4E4806CF" w:rsidR="00FB620D" w:rsidRDefault="00FB620D" w:rsidP="00E26A7C">
      <w:pPr>
        <w:spacing w:line="360" w:lineRule="auto"/>
        <w:ind w:firstLine="708"/>
      </w:pPr>
    </w:p>
    <w:p w14:paraId="3C3A00FA" w14:textId="18443F21" w:rsidR="00FB620D" w:rsidRDefault="00FB620D" w:rsidP="00E26A7C">
      <w:pPr>
        <w:spacing w:line="360" w:lineRule="auto"/>
        <w:ind w:firstLine="708"/>
      </w:pPr>
    </w:p>
    <w:p w14:paraId="0D369355" w14:textId="01BEDC27" w:rsidR="00FB620D" w:rsidRDefault="00FB620D" w:rsidP="00E26A7C">
      <w:pPr>
        <w:spacing w:line="360" w:lineRule="auto"/>
        <w:ind w:firstLine="708"/>
      </w:pPr>
    </w:p>
    <w:p w14:paraId="12108775" w14:textId="1F294B55" w:rsidR="00FB620D" w:rsidRDefault="00FB620D" w:rsidP="00E26A7C">
      <w:pPr>
        <w:spacing w:line="360" w:lineRule="auto"/>
        <w:ind w:firstLine="708"/>
      </w:pPr>
    </w:p>
    <w:p w14:paraId="0E3BAC5C" w14:textId="22500CE8" w:rsidR="00FB620D" w:rsidRDefault="00FB620D" w:rsidP="00E26A7C">
      <w:pPr>
        <w:spacing w:line="360" w:lineRule="auto"/>
        <w:ind w:firstLine="708"/>
      </w:pPr>
    </w:p>
    <w:p w14:paraId="740BDEB2" w14:textId="066B3845" w:rsidR="00FB620D" w:rsidRDefault="00FB620D" w:rsidP="00FB620D">
      <w:pPr>
        <w:ind w:firstLine="708"/>
      </w:pPr>
    </w:p>
    <w:p w14:paraId="5A5A6E3B" w14:textId="5A43ABFE" w:rsidR="00FB620D" w:rsidRDefault="00FB620D" w:rsidP="00FB620D">
      <w:pPr>
        <w:ind w:firstLine="708"/>
      </w:pPr>
    </w:p>
    <w:p w14:paraId="712A11F4" w14:textId="75FF9FF2" w:rsidR="00FB620D" w:rsidRDefault="00FB620D" w:rsidP="00FB620D">
      <w:pPr>
        <w:ind w:firstLine="708"/>
      </w:pPr>
    </w:p>
    <w:p w14:paraId="6AA7ECBD" w14:textId="4732092B" w:rsidR="00FB620D" w:rsidRDefault="00FB620D" w:rsidP="00FB620D">
      <w:pPr>
        <w:ind w:firstLine="708"/>
      </w:pPr>
    </w:p>
    <w:p w14:paraId="65968FC9" w14:textId="5C16F1B4" w:rsidR="00FB620D" w:rsidRDefault="00FB620D" w:rsidP="00FB620D">
      <w:pPr>
        <w:ind w:firstLine="708"/>
      </w:pPr>
    </w:p>
    <w:p w14:paraId="77435E81" w14:textId="6E8D6C14" w:rsidR="00FB620D" w:rsidRDefault="00FB620D" w:rsidP="00FB620D">
      <w:pPr>
        <w:ind w:firstLine="708"/>
      </w:pPr>
    </w:p>
    <w:p w14:paraId="427826CA" w14:textId="1674E00A" w:rsidR="00FB620D" w:rsidRDefault="00FB620D" w:rsidP="00FB620D">
      <w:pPr>
        <w:ind w:firstLine="708"/>
      </w:pPr>
    </w:p>
    <w:p w14:paraId="1CC38C25" w14:textId="14E416E0" w:rsidR="00FB620D" w:rsidRDefault="00FB620D" w:rsidP="00FB620D">
      <w:pPr>
        <w:ind w:firstLine="708"/>
      </w:pPr>
    </w:p>
    <w:p w14:paraId="0D4E4208" w14:textId="0E47D84B" w:rsidR="00FB620D" w:rsidRDefault="00FB620D" w:rsidP="00FB620D">
      <w:pPr>
        <w:ind w:firstLine="708"/>
      </w:pPr>
    </w:p>
    <w:p w14:paraId="75416F3D" w14:textId="6A5567A0" w:rsidR="00FB620D" w:rsidRDefault="00FB620D" w:rsidP="00FB620D">
      <w:pPr>
        <w:ind w:firstLine="708"/>
      </w:pPr>
    </w:p>
    <w:p w14:paraId="697557B0" w14:textId="55B1F0B9" w:rsidR="00FB620D" w:rsidRDefault="00FB620D" w:rsidP="00FB620D">
      <w:pPr>
        <w:ind w:firstLine="708"/>
      </w:pPr>
    </w:p>
    <w:p w14:paraId="266CD7BA" w14:textId="389CD157" w:rsidR="00FB620D" w:rsidRDefault="00FB620D" w:rsidP="00FB620D">
      <w:pPr>
        <w:ind w:firstLine="708"/>
      </w:pPr>
    </w:p>
    <w:p w14:paraId="7317B71E" w14:textId="6FD8E2CC" w:rsidR="00FB620D" w:rsidRDefault="00FB620D" w:rsidP="00FB620D">
      <w:pPr>
        <w:ind w:firstLine="708"/>
      </w:pPr>
    </w:p>
    <w:p w14:paraId="6E819156" w14:textId="7BB1795D" w:rsidR="00FB620D" w:rsidRDefault="00FB620D" w:rsidP="00FB620D">
      <w:pPr>
        <w:ind w:firstLine="708"/>
      </w:pPr>
    </w:p>
    <w:p w14:paraId="6289DEFE" w14:textId="5E3C9A00" w:rsidR="00FB620D" w:rsidRDefault="00FB620D" w:rsidP="00FB620D">
      <w:pPr>
        <w:ind w:firstLine="708"/>
      </w:pPr>
    </w:p>
    <w:p w14:paraId="55ECE923" w14:textId="7CB8B635" w:rsidR="00FB620D" w:rsidRDefault="00FB620D" w:rsidP="00FB620D">
      <w:pPr>
        <w:ind w:firstLine="708"/>
      </w:pPr>
    </w:p>
    <w:p w14:paraId="55330EEE" w14:textId="22D0AE15" w:rsidR="00FB620D" w:rsidRDefault="00FB620D" w:rsidP="00FB620D">
      <w:pPr>
        <w:ind w:firstLine="708"/>
      </w:pPr>
    </w:p>
    <w:p w14:paraId="3AB32B81" w14:textId="0698BF78" w:rsidR="00FB620D" w:rsidRDefault="00FB620D" w:rsidP="00FB620D">
      <w:pPr>
        <w:ind w:firstLine="708"/>
      </w:pPr>
    </w:p>
    <w:p w14:paraId="2CF61CA3" w14:textId="78B55BF9" w:rsidR="00FB620D" w:rsidRDefault="00FB620D" w:rsidP="00FB620D">
      <w:pPr>
        <w:ind w:firstLine="708"/>
      </w:pPr>
    </w:p>
    <w:p w14:paraId="60965997" w14:textId="02F7D2B2" w:rsidR="00FB620D" w:rsidRDefault="00FB620D" w:rsidP="00FB620D">
      <w:pPr>
        <w:ind w:firstLine="708"/>
      </w:pPr>
    </w:p>
    <w:p w14:paraId="785AAC29" w14:textId="498B9543" w:rsidR="00FB620D" w:rsidRDefault="00FB620D" w:rsidP="00FB620D">
      <w:pPr>
        <w:ind w:firstLine="708"/>
      </w:pPr>
    </w:p>
    <w:p w14:paraId="0AE9F932" w14:textId="4D099C13" w:rsidR="00FB620D" w:rsidRDefault="00FB620D" w:rsidP="00FB620D">
      <w:pPr>
        <w:ind w:firstLine="708"/>
      </w:pPr>
    </w:p>
    <w:p w14:paraId="04B5657D" w14:textId="3E03250E" w:rsidR="00FB620D" w:rsidRDefault="00FB620D" w:rsidP="00FB620D">
      <w:pPr>
        <w:ind w:firstLine="708"/>
      </w:pPr>
    </w:p>
    <w:p w14:paraId="19B17037" w14:textId="472AB78F" w:rsidR="00FB620D" w:rsidRDefault="00FB620D" w:rsidP="00FB620D">
      <w:pPr>
        <w:ind w:firstLine="708"/>
      </w:pPr>
    </w:p>
    <w:p w14:paraId="4CD0D106" w14:textId="01EFB87D" w:rsidR="00FB620D" w:rsidRDefault="00FB620D" w:rsidP="00FB620D">
      <w:pPr>
        <w:ind w:firstLine="708"/>
      </w:pPr>
    </w:p>
    <w:p w14:paraId="648536B3" w14:textId="65906012" w:rsidR="00FB620D" w:rsidRDefault="00FB620D" w:rsidP="00FB620D">
      <w:pPr>
        <w:ind w:firstLine="708"/>
      </w:pPr>
    </w:p>
    <w:p w14:paraId="6EC28AB9" w14:textId="3850C289" w:rsidR="00FB620D" w:rsidRDefault="00FB620D" w:rsidP="00FB620D">
      <w:pPr>
        <w:ind w:firstLine="708"/>
      </w:pPr>
    </w:p>
    <w:p w14:paraId="0D43C7D5" w14:textId="7C55E37B" w:rsidR="00FB620D" w:rsidRDefault="00FB620D" w:rsidP="00FB620D">
      <w:pPr>
        <w:ind w:firstLine="708"/>
      </w:pPr>
    </w:p>
    <w:p w14:paraId="0604F33A" w14:textId="06F3B032" w:rsidR="00FB620D" w:rsidRDefault="00FB620D" w:rsidP="00FB620D">
      <w:pPr>
        <w:ind w:firstLine="708"/>
      </w:pPr>
    </w:p>
    <w:p w14:paraId="546D512E" w14:textId="00D04328" w:rsidR="00FB620D" w:rsidRDefault="00FB620D" w:rsidP="00095223"/>
    <w:p w14:paraId="50AD0928" w14:textId="19452325" w:rsidR="00FB620D" w:rsidRDefault="00FB620D" w:rsidP="00FB620D">
      <w:pPr>
        <w:ind w:firstLine="708"/>
      </w:pPr>
    </w:p>
    <w:p w14:paraId="0C61F8B1" w14:textId="258E6543" w:rsidR="00FB620D" w:rsidRDefault="00FB620D" w:rsidP="00FB620D">
      <w:pPr>
        <w:ind w:firstLine="708"/>
      </w:pPr>
    </w:p>
    <w:p w14:paraId="72E2B8F8" w14:textId="0789AF21" w:rsidR="00CF268B" w:rsidRPr="00CF268B" w:rsidRDefault="00CF268B" w:rsidP="00C50964">
      <w:pPr>
        <w:ind w:firstLine="708"/>
        <w:rPr>
          <w:b/>
          <w:bCs/>
          <w:sz w:val="32"/>
          <w:szCs w:val="32"/>
        </w:rPr>
      </w:pPr>
      <w:r w:rsidRPr="00CF268B">
        <w:rPr>
          <w:b/>
          <w:bCs/>
          <w:sz w:val="32"/>
          <w:szCs w:val="32"/>
        </w:rPr>
        <w:t>Záver</w:t>
      </w:r>
    </w:p>
    <w:p w14:paraId="565EC135" w14:textId="0C26DF1B" w:rsidR="00FB620D" w:rsidRDefault="00FB620D" w:rsidP="00FB620D">
      <w:pPr>
        <w:ind w:firstLine="708"/>
      </w:pPr>
    </w:p>
    <w:p w14:paraId="4A49C1E9" w14:textId="5D89B8F6" w:rsidR="00FB620D" w:rsidRDefault="00CF268B" w:rsidP="00CF268B">
      <w:pPr>
        <w:spacing w:line="360" w:lineRule="auto"/>
        <w:ind w:firstLine="708"/>
      </w:pPr>
      <w:r>
        <w:t>Na základe hore uvedených argumentov a porovnaní autorov môžeme vyvodiť záver, že medzi právom a povinnosťou je vzájomný vzťah. Taktiež sme došli k záveru, že sloboda má hranice dané okolnosťami, zákonmi a samozrejme slobodou ostatných.</w:t>
      </w:r>
      <w:r w:rsidR="00C50964">
        <w:t xml:space="preserve"> Na záver sa dá len povedať, že v určitom kontexte môžeme súhlasiť nie len s </w:t>
      </w:r>
      <w:proofErr w:type="spellStart"/>
      <w:r w:rsidR="00C50964">
        <w:t>Hobbesom</w:t>
      </w:r>
      <w:proofErr w:type="spellEnd"/>
      <w:r w:rsidR="00C50964">
        <w:t xml:space="preserve"> ale aj </w:t>
      </w:r>
      <w:proofErr w:type="spellStart"/>
      <w:r w:rsidR="00C50964">
        <w:t>Rousseom</w:t>
      </w:r>
      <w:proofErr w:type="spellEnd"/>
      <w:r w:rsidR="00C50964">
        <w:t>. Ale otázka či je človek narodený na to aby bol v spoločnosti ako jednotlivec a zároveň ako súčasť celku zostáva otvorená.</w:t>
      </w:r>
    </w:p>
    <w:p w14:paraId="5844EBBC" w14:textId="67147E03" w:rsidR="00FB620D" w:rsidRDefault="00FB620D" w:rsidP="00CF268B">
      <w:pPr>
        <w:spacing w:line="360" w:lineRule="auto"/>
        <w:ind w:firstLine="708"/>
      </w:pPr>
    </w:p>
    <w:p w14:paraId="18331674" w14:textId="7AF1200D" w:rsidR="00FB620D" w:rsidRDefault="00FB620D" w:rsidP="00CF268B">
      <w:pPr>
        <w:spacing w:line="360" w:lineRule="auto"/>
        <w:ind w:firstLine="708"/>
      </w:pPr>
    </w:p>
    <w:p w14:paraId="64360EC0" w14:textId="77777777" w:rsidR="007E222B" w:rsidRDefault="007E222B" w:rsidP="00CF268B">
      <w:pPr>
        <w:spacing w:line="360" w:lineRule="auto"/>
        <w:ind w:firstLine="708"/>
        <w:rPr>
          <w:rFonts w:ascii="Open Sans" w:hAnsi="Open Sans"/>
          <w:color w:val="454545"/>
          <w:shd w:val="clear" w:color="auto" w:fill="FFFFFF"/>
        </w:rPr>
      </w:pPr>
    </w:p>
    <w:p w14:paraId="3255147E" w14:textId="77777777" w:rsidR="007E222B" w:rsidRDefault="007E222B" w:rsidP="00FB620D">
      <w:pPr>
        <w:ind w:firstLine="708"/>
        <w:rPr>
          <w:rFonts w:ascii="Open Sans" w:hAnsi="Open Sans"/>
          <w:color w:val="454545"/>
          <w:shd w:val="clear" w:color="auto" w:fill="FFFFFF"/>
        </w:rPr>
      </w:pPr>
    </w:p>
    <w:p w14:paraId="676EF036" w14:textId="77777777" w:rsidR="007E222B" w:rsidRDefault="007E222B" w:rsidP="00FB620D">
      <w:pPr>
        <w:ind w:firstLine="708"/>
        <w:rPr>
          <w:rFonts w:ascii="Open Sans" w:hAnsi="Open Sans"/>
          <w:color w:val="454545"/>
          <w:shd w:val="clear" w:color="auto" w:fill="FFFFFF"/>
        </w:rPr>
      </w:pPr>
    </w:p>
    <w:p w14:paraId="3E3FAF58" w14:textId="77777777" w:rsidR="007E222B" w:rsidRDefault="007E222B" w:rsidP="00FB620D">
      <w:pPr>
        <w:ind w:firstLine="708"/>
        <w:rPr>
          <w:rFonts w:ascii="Open Sans" w:hAnsi="Open Sans"/>
          <w:color w:val="454545"/>
          <w:shd w:val="clear" w:color="auto" w:fill="FFFFFF"/>
        </w:rPr>
      </w:pPr>
    </w:p>
    <w:p w14:paraId="459AC956" w14:textId="77777777" w:rsidR="007E222B" w:rsidRDefault="007E222B" w:rsidP="00FB620D">
      <w:pPr>
        <w:ind w:firstLine="708"/>
        <w:rPr>
          <w:rFonts w:ascii="Open Sans" w:hAnsi="Open Sans"/>
          <w:color w:val="454545"/>
          <w:shd w:val="clear" w:color="auto" w:fill="FFFFFF"/>
        </w:rPr>
      </w:pPr>
    </w:p>
    <w:p w14:paraId="2B755982" w14:textId="77777777" w:rsidR="007E222B" w:rsidRDefault="007E222B" w:rsidP="00FB620D">
      <w:pPr>
        <w:ind w:firstLine="708"/>
        <w:rPr>
          <w:rFonts w:ascii="Open Sans" w:hAnsi="Open Sans"/>
          <w:color w:val="454545"/>
          <w:shd w:val="clear" w:color="auto" w:fill="FFFFFF"/>
        </w:rPr>
      </w:pPr>
    </w:p>
    <w:p w14:paraId="66CC1351" w14:textId="77777777" w:rsidR="007E222B" w:rsidRDefault="007E222B" w:rsidP="00FB620D">
      <w:pPr>
        <w:ind w:firstLine="708"/>
        <w:rPr>
          <w:rFonts w:ascii="Open Sans" w:hAnsi="Open Sans"/>
          <w:color w:val="454545"/>
          <w:shd w:val="clear" w:color="auto" w:fill="FFFFFF"/>
        </w:rPr>
      </w:pPr>
    </w:p>
    <w:p w14:paraId="3A3F253B" w14:textId="77777777" w:rsidR="007E222B" w:rsidRDefault="007E222B" w:rsidP="00FB620D">
      <w:pPr>
        <w:ind w:firstLine="708"/>
        <w:rPr>
          <w:rFonts w:ascii="Open Sans" w:hAnsi="Open Sans"/>
          <w:color w:val="454545"/>
          <w:shd w:val="clear" w:color="auto" w:fill="FFFFFF"/>
        </w:rPr>
      </w:pPr>
    </w:p>
    <w:p w14:paraId="201ADDFB" w14:textId="77777777" w:rsidR="007E222B" w:rsidRDefault="007E222B" w:rsidP="00FB620D">
      <w:pPr>
        <w:ind w:firstLine="708"/>
        <w:rPr>
          <w:rFonts w:ascii="Open Sans" w:hAnsi="Open Sans"/>
          <w:color w:val="454545"/>
          <w:shd w:val="clear" w:color="auto" w:fill="FFFFFF"/>
        </w:rPr>
      </w:pPr>
    </w:p>
    <w:p w14:paraId="65DD8867" w14:textId="77777777" w:rsidR="007E222B" w:rsidRDefault="007E222B" w:rsidP="00FB620D">
      <w:pPr>
        <w:ind w:firstLine="708"/>
        <w:rPr>
          <w:rFonts w:ascii="Open Sans" w:hAnsi="Open Sans"/>
          <w:color w:val="454545"/>
          <w:shd w:val="clear" w:color="auto" w:fill="FFFFFF"/>
        </w:rPr>
      </w:pPr>
    </w:p>
    <w:p w14:paraId="2BC991C4" w14:textId="77777777" w:rsidR="007E222B" w:rsidRDefault="007E222B" w:rsidP="00FB620D">
      <w:pPr>
        <w:ind w:firstLine="708"/>
        <w:rPr>
          <w:rFonts w:ascii="Open Sans" w:hAnsi="Open Sans"/>
          <w:color w:val="454545"/>
          <w:shd w:val="clear" w:color="auto" w:fill="FFFFFF"/>
        </w:rPr>
      </w:pPr>
    </w:p>
    <w:p w14:paraId="1A9EAE8A" w14:textId="77777777" w:rsidR="007E222B" w:rsidRDefault="007E222B" w:rsidP="00FB620D">
      <w:pPr>
        <w:ind w:firstLine="708"/>
        <w:rPr>
          <w:rFonts w:ascii="Open Sans" w:hAnsi="Open Sans"/>
          <w:color w:val="454545"/>
          <w:shd w:val="clear" w:color="auto" w:fill="FFFFFF"/>
        </w:rPr>
      </w:pPr>
    </w:p>
    <w:p w14:paraId="495B117B" w14:textId="77777777" w:rsidR="007E222B" w:rsidRDefault="007E222B" w:rsidP="00FB620D">
      <w:pPr>
        <w:ind w:firstLine="708"/>
        <w:rPr>
          <w:rFonts w:ascii="Open Sans" w:hAnsi="Open Sans"/>
          <w:color w:val="454545"/>
          <w:shd w:val="clear" w:color="auto" w:fill="FFFFFF"/>
        </w:rPr>
      </w:pPr>
    </w:p>
    <w:p w14:paraId="1FAE0B29" w14:textId="77777777" w:rsidR="007E222B" w:rsidRDefault="007E222B" w:rsidP="00FB620D">
      <w:pPr>
        <w:ind w:firstLine="708"/>
        <w:rPr>
          <w:rFonts w:ascii="Open Sans" w:hAnsi="Open Sans"/>
          <w:color w:val="454545"/>
          <w:shd w:val="clear" w:color="auto" w:fill="FFFFFF"/>
        </w:rPr>
      </w:pPr>
    </w:p>
    <w:p w14:paraId="5310836B" w14:textId="77777777" w:rsidR="007E222B" w:rsidRDefault="007E222B" w:rsidP="00FB620D">
      <w:pPr>
        <w:ind w:firstLine="708"/>
        <w:rPr>
          <w:rFonts w:ascii="Open Sans" w:hAnsi="Open Sans"/>
          <w:color w:val="454545"/>
          <w:shd w:val="clear" w:color="auto" w:fill="FFFFFF"/>
        </w:rPr>
      </w:pPr>
    </w:p>
    <w:p w14:paraId="6777E367" w14:textId="77777777" w:rsidR="007E222B" w:rsidRDefault="007E222B" w:rsidP="00FB620D">
      <w:pPr>
        <w:ind w:firstLine="708"/>
        <w:rPr>
          <w:rFonts w:ascii="Open Sans" w:hAnsi="Open Sans"/>
          <w:color w:val="454545"/>
          <w:shd w:val="clear" w:color="auto" w:fill="FFFFFF"/>
        </w:rPr>
      </w:pPr>
    </w:p>
    <w:p w14:paraId="47720D0A" w14:textId="77777777" w:rsidR="007E222B" w:rsidRDefault="007E222B" w:rsidP="00FB620D">
      <w:pPr>
        <w:ind w:firstLine="708"/>
        <w:rPr>
          <w:rFonts w:ascii="Open Sans" w:hAnsi="Open Sans"/>
          <w:color w:val="454545"/>
          <w:shd w:val="clear" w:color="auto" w:fill="FFFFFF"/>
        </w:rPr>
      </w:pPr>
    </w:p>
    <w:p w14:paraId="112BEC90" w14:textId="77777777" w:rsidR="007E222B" w:rsidRDefault="007E222B" w:rsidP="00FB620D">
      <w:pPr>
        <w:ind w:firstLine="708"/>
        <w:rPr>
          <w:rFonts w:ascii="Open Sans" w:hAnsi="Open Sans"/>
          <w:color w:val="454545"/>
          <w:shd w:val="clear" w:color="auto" w:fill="FFFFFF"/>
        </w:rPr>
      </w:pPr>
    </w:p>
    <w:p w14:paraId="08CD3A79" w14:textId="77777777" w:rsidR="007E222B" w:rsidRDefault="007E222B" w:rsidP="00FB620D">
      <w:pPr>
        <w:ind w:firstLine="708"/>
        <w:rPr>
          <w:rFonts w:ascii="Open Sans" w:hAnsi="Open Sans"/>
          <w:color w:val="454545"/>
          <w:shd w:val="clear" w:color="auto" w:fill="FFFFFF"/>
        </w:rPr>
      </w:pPr>
    </w:p>
    <w:p w14:paraId="3D9E0B15" w14:textId="77777777" w:rsidR="007E222B" w:rsidRDefault="007E222B" w:rsidP="00FB620D">
      <w:pPr>
        <w:ind w:firstLine="708"/>
        <w:rPr>
          <w:rFonts w:ascii="Open Sans" w:hAnsi="Open Sans"/>
          <w:color w:val="454545"/>
          <w:shd w:val="clear" w:color="auto" w:fill="FFFFFF"/>
        </w:rPr>
      </w:pPr>
    </w:p>
    <w:p w14:paraId="10CDB7FF" w14:textId="77777777" w:rsidR="007E222B" w:rsidRDefault="007E222B" w:rsidP="00FB620D">
      <w:pPr>
        <w:ind w:firstLine="708"/>
        <w:rPr>
          <w:rFonts w:ascii="Open Sans" w:hAnsi="Open Sans"/>
          <w:color w:val="454545"/>
          <w:shd w:val="clear" w:color="auto" w:fill="FFFFFF"/>
        </w:rPr>
      </w:pPr>
    </w:p>
    <w:p w14:paraId="28CBBA1A" w14:textId="77777777" w:rsidR="007E222B" w:rsidRDefault="007E222B" w:rsidP="00FB620D">
      <w:pPr>
        <w:ind w:firstLine="708"/>
        <w:rPr>
          <w:rFonts w:ascii="Open Sans" w:hAnsi="Open Sans"/>
          <w:color w:val="454545"/>
          <w:shd w:val="clear" w:color="auto" w:fill="FFFFFF"/>
        </w:rPr>
      </w:pPr>
    </w:p>
    <w:p w14:paraId="1FDD1114" w14:textId="77777777" w:rsidR="007E222B" w:rsidRDefault="007E222B" w:rsidP="00FB620D">
      <w:pPr>
        <w:ind w:firstLine="708"/>
        <w:rPr>
          <w:rFonts w:ascii="Open Sans" w:hAnsi="Open Sans"/>
          <w:color w:val="454545"/>
          <w:shd w:val="clear" w:color="auto" w:fill="FFFFFF"/>
        </w:rPr>
      </w:pPr>
    </w:p>
    <w:p w14:paraId="2E2BC4E7" w14:textId="77777777" w:rsidR="007E222B" w:rsidRDefault="007E222B" w:rsidP="00FB620D">
      <w:pPr>
        <w:ind w:firstLine="708"/>
        <w:rPr>
          <w:rFonts w:ascii="Open Sans" w:hAnsi="Open Sans"/>
          <w:color w:val="454545"/>
          <w:shd w:val="clear" w:color="auto" w:fill="FFFFFF"/>
        </w:rPr>
      </w:pPr>
    </w:p>
    <w:p w14:paraId="515717D7" w14:textId="77777777" w:rsidR="007E222B" w:rsidRDefault="007E222B" w:rsidP="00FB620D">
      <w:pPr>
        <w:ind w:firstLine="708"/>
        <w:rPr>
          <w:rFonts w:ascii="Open Sans" w:hAnsi="Open Sans"/>
          <w:color w:val="454545"/>
          <w:shd w:val="clear" w:color="auto" w:fill="FFFFFF"/>
        </w:rPr>
      </w:pPr>
    </w:p>
    <w:p w14:paraId="7E7505F1" w14:textId="77777777" w:rsidR="007E222B" w:rsidRDefault="007E222B" w:rsidP="00FB620D">
      <w:pPr>
        <w:ind w:firstLine="708"/>
        <w:rPr>
          <w:rFonts w:ascii="Open Sans" w:hAnsi="Open Sans"/>
          <w:color w:val="454545"/>
          <w:shd w:val="clear" w:color="auto" w:fill="FFFFFF"/>
        </w:rPr>
      </w:pPr>
    </w:p>
    <w:p w14:paraId="31B89EA7" w14:textId="77777777" w:rsidR="007E222B" w:rsidRDefault="007E222B" w:rsidP="00FB620D">
      <w:pPr>
        <w:ind w:firstLine="708"/>
        <w:rPr>
          <w:rFonts w:ascii="Open Sans" w:hAnsi="Open Sans"/>
          <w:color w:val="454545"/>
          <w:shd w:val="clear" w:color="auto" w:fill="FFFFFF"/>
        </w:rPr>
      </w:pPr>
    </w:p>
    <w:p w14:paraId="5BE6FAE2" w14:textId="77777777" w:rsidR="007E222B" w:rsidRDefault="007E222B" w:rsidP="00FB620D">
      <w:pPr>
        <w:ind w:firstLine="708"/>
        <w:rPr>
          <w:rFonts w:ascii="Open Sans" w:hAnsi="Open Sans"/>
          <w:color w:val="454545"/>
          <w:shd w:val="clear" w:color="auto" w:fill="FFFFFF"/>
        </w:rPr>
      </w:pPr>
    </w:p>
    <w:p w14:paraId="4E5F1630" w14:textId="77777777" w:rsidR="00CF268B" w:rsidRDefault="00CF268B" w:rsidP="00CF268B">
      <w:pPr>
        <w:rPr>
          <w:rFonts w:ascii="Open Sans" w:hAnsi="Open Sans"/>
          <w:color w:val="454545"/>
          <w:shd w:val="clear" w:color="auto" w:fill="FFFFFF"/>
        </w:rPr>
      </w:pPr>
    </w:p>
    <w:p w14:paraId="7DA20202" w14:textId="48CBD2B4" w:rsidR="007E222B" w:rsidRPr="00CF268B" w:rsidRDefault="00CF268B" w:rsidP="00CF268B">
      <w:pPr>
        <w:rPr>
          <w:b/>
          <w:bCs/>
          <w:color w:val="454545"/>
          <w:sz w:val="32"/>
          <w:szCs w:val="32"/>
          <w:shd w:val="clear" w:color="auto" w:fill="FFFFFF"/>
        </w:rPr>
      </w:pPr>
      <w:r w:rsidRPr="00CF268B">
        <w:rPr>
          <w:b/>
          <w:bCs/>
          <w:color w:val="454545"/>
          <w:sz w:val="32"/>
          <w:szCs w:val="32"/>
          <w:shd w:val="clear" w:color="auto" w:fill="FFFFFF"/>
        </w:rPr>
        <w:t>Zoznam použitej literatúry:</w:t>
      </w:r>
    </w:p>
    <w:p w14:paraId="25093513" w14:textId="77777777" w:rsidR="007E222B" w:rsidRDefault="007E222B" w:rsidP="00FB620D">
      <w:pPr>
        <w:ind w:firstLine="708"/>
        <w:rPr>
          <w:rFonts w:ascii="Open Sans" w:hAnsi="Open Sans"/>
          <w:color w:val="454545"/>
          <w:shd w:val="clear" w:color="auto" w:fill="FFFFFF"/>
        </w:rPr>
      </w:pPr>
    </w:p>
    <w:p w14:paraId="2B01671C" w14:textId="77777777" w:rsidR="007E222B" w:rsidRDefault="007E222B" w:rsidP="00FB620D">
      <w:pPr>
        <w:ind w:firstLine="708"/>
        <w:rPr>
          <w:rFonts w:ascii="Open Sans" w:hAnsi="Open Sans"/>
          <w:color w:val="454545"/>
          <w:shd w:val="clear" w:color="auto" w:fill="FFFFFF"/>
        </w:rPr>
      </w:pPr>
    </w:p>
    <w:p w14:paraId="1A76EA71" w14:textId="77777777" w:rsidR="007E222B" w:rsidRPr="00CF268B" w:rsidRDefault="007E222B" w:rsidP="00FB620D">
      <w:pPr>
        <w:ind w:firstLine="708"/>
        <w:rPr>
          <w:shd w:val="clear" w:color="auto" w:fill="FFFFFF"/>
        </w:rPr>
      </w:pPr>
    </w:p>
    <w:p w14:paraId="7F5ABD15" w14:textId="11FE8DCD" w:rsidR="007E222B" w:rsidRDefault="00CF268B" w:rsidP="00CF268B">
      <w:pPr>
        <w:ind w:firstLine="708"/>
        <w:rPr>
          <w:shd w:val="clear" w:color="auto" w:fill="FFFFFF"/>
        </w:rPr>
      </w:pPr>
      <w:r w:rsidRPr="00CF268B">
        <w:rPr>
          <w:shd w:val="clear" w:color="auto" w:fill="FFFFFF"/>
        </w:rPr>
        <w:t xml:space="preserve">AJDOŠOVÁ, Martina a Soňa KOŠIČIAROVÁ, </w:t>
      </w:r>
      <w:proofErr w:type="spellStart"/>
      <w:r w:rsidRPr="00CF268B">
        <w:rPr>
          <w:shd w:val="clear" w:color="auto" w:fill="FFFFFF"/>
        </w:rPr>
        <w:t>ed</w:t>
      </w:r>
      <w:proofErr w:type="spellEnd"/>
      <w:r w:rsidRPr="00CF268B">
        <w:rPr>
          <w:shd w:val="clear" w:color="auto" w:fill="FFFFFF"/>
        </w:rPr>
        <w:t>. </w:t>
      </w:r>
      <w:r w:rsidRPr="00CF268B">
        <w:rPr>
          <w:i/>
          <w:iCs/>
          <w:shd w:val="clear" w:color="auto" w:fill="FFFFFF"/>
        </w:rPr>
        <w:t>Združenia osôb ako prvok demokracie a sloboda združovania</w:t>
      </w:r>
      <w:r w:rsidRPr="00CF268B">
        <w:rPr>
          <w:shd w:val="clear" w:color="auto" w:fill="FFFFFF"/>
        </w:rPr>
        <w:t>. Trnava: Trnavská univerzita v Trnave, Právnická fakulta, 2019. ISBN 978-80-568-0311-0.</w:t>
      </w:r>
    </w:p>
    <w:p w14:paraId="6D929A75" w14:textId="77777777" w:rsidR="00CF268B" w:rsidRPr="00CF268B" w:rsidRDefault="00CF268B" w:rsidP="00CF268B">
      <w:pPr>
        <w:ind w:firstLine="708"/>
        <w:rPr>
          <w:shd w:val="clear" w:color="auto" w:fill="FFFFFF"/>
        </w:rPr>
      </w:pPr>
    </w:p>
    <w:p w14:paraId="0F67909B" w14:textId="63DE4F5E" w:rsidR="00FB620D" w:rsidRPr="00CF268B" w:rsidRDefault="00095223" w:rsidP="00CF268B">
      <w:pPr>
        <w:ind w:firstLine="708"/>
        <w:rPr>
          <w:shd w:val="clear" w:color="auto" w:fill="FFFFFF"/>
        </w:rPr>
      </w:pPr>
      <w:r w:rsidRPr="00CF268B">
        <w:rPr>
          <w:shd w:val="clear" w:color="auto" w:fill="FFFFFF"/>
        </w:rPr>
        <w:t>SOBOTKA, Milan. </w:t>
      </w:r>
      <w:r w:rsidRPr="00CF268B">
        <w:rPr>
          <w:i/>
          <w:iCs/>
          <w:shd w:val="clear" w:color="auto" w:fill="FFFFFF"/>
        </w:rPr>
        <w:t>Jean-</w:t>
      </w:r>
      <w:proofErr w:type="spellStart"/>
      <w:r w:rsidRPr="00CF268B">
        <w:rPr>
          <w:i/>
          <w:iCs/>
          <w:shd w:val="clear" w:color="auto" w:fill="FFFFFF"/>
        </w:rPr>
        <w:t>Jacques</w:t>
      </w:r>
      <w:proofErr w:type="spellEnd"/>
      <w:r w:rsidRPr="00CF268B">
        <w:rPr>
          <w:i/>
          <w:iCs/>
          <w:shd w:val="clear" w:color="auto" w:fill="FFFFFF"/>
        </w:rPr>
        <w:t xml:space="preserve"> </w:t>
      </w:r>
      <w:proofErr w:type="spellStart"/>
      <w:r w:rsidRPr="00CF268B">
        <w:rPr>
          <w:i/>
          <w:iCs/>
          <w:shd w:val="clear" w:color="auto" w:fill="FFFFFF"/>
        </w:rPr>
        <w:t>Rousseau</w:t>
      </w:r>
      <w:proofErr w:type="spellEnd"/>
      <w:r w:rsidRPr="00CF268B">
        <w:rPr>
          <w:i/>
          <w:iCs/>
          <w:shd w:val="clear" w:color="auto" w:fill="FFFFFF"/>
        </w:rPr>
        <w:t xml:space="preserve">: od "Rozpravy o </w:t>
      </w:r>
      <w:proofErr w:type="spellStart"/>
      <w:r w:rsidRPr="00CF268B">
        <w:rPr>
          <w:i/>
          <w:iCs/>
          <w:shd w:val="clear" w:color="auto" w:fill="FFFFFF"/>
        </w:rPr>
        <w:t>původu</w:t>
      </w:r>
      <w:proofErr w:type="spellEnd"/>
      <w:r w:rsidRPr="00CF268B">
        <w:rPr>
          <w:i/>
          <w:iCs/>
          <w:shd w:val="clear" w:color="auto" w:fill="FFFFFF"/>
        </w:rPr>
        <w:t xml:space="preserve"> nerovnosti" </w:t>
      </w:r>
      <w:proofErr w:type="spellStart"/>
      <w:r w:rsidRPr="00CF268B">
        <w:rPr>
          <w:i/>
          <w:iCs/>
          <w:shd w:val="clear" w:color="auto" w:fill="FFFFFF"/>
        </w:rPr>
        <w:t>ke</w:t>
      </w:r>
      <w:proofErr w:type="spellEnd"/>
      <w:r w:rsidRPr="00CF268B">
        <w:rPr>
          <w:i/>
          <w:iCs/>
          <w:shd w:val="clear" w:color="auto" w:fill="FFFFFF"/>
        </w:rPr>
        <w:t xml:space="preserve"> "</w:t>
      </w:r>
      <w:proofErr w:type="spellStart"/>
      <w:r w:rsidRPr="00CF268B">
        <w:rPr>
          <w:i/>
          <w:iCs/>
          <w:shd w:val="clear" w:color="auto" w:fill="FFFFFF"/>
        </w:rPr>
        <w:t>Společenské</w:t>
      </w:r>
      <w:proofErr w:type="spellEnd"/>
      <w:r w:rsidRPr="00CF268B">
        <w:rPr>
          <w:i/>
          <w:iCs/>
          <w:shd w:val="clear" w:color="auto" w:fill="FFFFFF"/>
        </w:rPr>
        <w:t xml:space="preserve"> </w:t>
      </w:r>
      <w:proofErr w:type="spellStart"/>
      <w:r w:rsidRPr="00CF268B">
        <w:rPr>
          <w:i/>
          <w:iCs/>
          <w:shd w:val="clear" w:color="auto" w:fill="FFFFFF"/>
        </w:rPr>
        <w:t>smlouvě</w:t>
      </w:r>
      <w:proofErr w:type="spellEnd"/>
      <w:r w:rsidRPr="00CF268B">
        <w:rPr>
          <w:i/>
          <w:iCs/>
          <w:shd w:val="clear" w:color="auto" w:fill="FFFFFF"/>
        </w:rPr>
        <w:t>"</w:t>
      </w:r>
      <w:r w:rsidRPr="00CF268B">
        <w:rPr>
          <w:shd w:val="clear" w:color="auto" w:fill="FFFFFF"/>
        </w:rPr>
        <w:t xml:space="preserve">. Praha: Univerzita Karlova v </w:t>
      </w:r>
      <w:proofErr w:type="spellStart"/>
      <w:r w:rsidRPr="00CF268B">
        <w:rPr>
          <w:shd w:val="clear" w:color="auto" w:fill="FFFFFF"/>
        </w:rPr>
        <w:t>Praze</w:t>
      </w:r>
      <w:proofErr w:type="spellEnd"/>
      <w:r w:rsidRPr="00CF268B">
        <w:rPr>
          <w:shd w:val="clear" w:color="auto" w:fill="FFFFFF"/>
        </w:rPr>
        <w:t xml:space="preserve">, </w:t>
      </w:r>
      <w:proofErr w:type="spellStart"/>
      <w:r w:rsidRPr="00CF268B">
        <w:rPr>
          <w:shd w:val="clear" w:color="auto" w:fill="FFFFFF"/>
        </w:rPr>
        <w:t>nakladatelství</w:t>
      </w:r>
      <w:proofErr w:type="spellEnd"/>
      <w:r w:rsidRPr="00CF268B">
        <w:rPr>
          <w:shd w:val="clear" w:color="auto" w:fill="FFFFFF"/>
        </w:rPr>
        <w:t xml:space="preserve"> </w:t>
      </w:r>
      <w:proofErr w:type="spellStart"/>
      <w:r w:rsidRPr="00CF268B">
        <w:rPr>
          <w:shd w:val="clear" w:color="auto" w:fill="FFFFFF"/>
        </w:rPr>
        <w:t>Karolinum</w:t>
      </w:r>
      <w:proofErr w:type="spellEnd"/>
      <w:r w:rsidRPr="00CF268B">
        <w:rPr>
          <w:shd w:val="clear" w:color="auto" w:fill="FFFFFF"/>
        </w:rPr>
        <w:t xml:space="preserve">, 2015. </w:t>
      </w:r>
      <w:proofErr w:type="spellStart"/>
      <w:r w:rsidRPr="00CF268B">
        <w:rPr>
          <w:shd w:val="clear" w:color="auto" w:fill="FFFFFF"/>
        </w:rPr>
        <w:t>Filosofie</w:t>
      </w:r>
      <w:proofErr w:type="spellEnd"/>
      <w:r w:rsidRPr="00CF268B">
        <w:rPr>
          <w:shd w:val="clear" w:color="auto" w:fill="FFFFFF"/>
        </w:rPr>
        <w:t xml:space="preserve"> (</w:t>
      </w:r>
      <w:proofErr w:type="spellStart"/>
      <w:r w:rsidRPr="00CF268B">
        <w:rPr>
          <w:shd w:val="clear" w:color="auto" w:fill="FFFFFF"/>
        </w:rPr>
        <w:t>Karolinum</w:t>
      </w:r>
      <w:proofErr w:type="spellEnd"/>
      <w:r w:rsidRPr="00CF268B">
        <w:rPr>
          <w:shd w:val="clear" w:color="auto" w:fill="FFFFFF"/>
        </w:rPr>
        <w:t>). ISBN 978-80-246-2743-4.</w:t>
      </w:r>
    </w:p>
    <w:p w14:paraId="6E42F671" w14:textId="19F5301C" w:rsidR="00F65E37" w:rsidRPr="00CF268B" w:rsidRDefault="00F65E37" w:rsidP="00FB620D">
      <w:pPr>
        <w:ind w:firstLine="708"/>
        <w:rPr>
          <w:shd w:val="clear" w:color="auto" w:fill="FFFFFF"/>
        </w:rPr>
      </w:pPr>
    </w:p>
    <w:p w14:paraId="6E435ABE" w14:textId="5DEC6A5E" w:rsidR="00F65E37" w:rsidRPr="00CF268B" w:rsidRDefault="00F65E37" w:rsidP="00FB620D">
      <w:pPr>
        <w:ind w:firstLine="708"/>
        <w:rPr>
          <w:shd w:val="clear" w:color="auto" w:fill="FFFFFF"/>
        </w:rPr>
      </w:pPr>
      <w:r w:rsidRPr="00CF268B">
        <w:rPr>
          <w:shd w:val="clear" w:color="auto" w:fill="FFFFFF"/>
        </w:rPr>
        <w:t>HOBBES, Thomas. </w:t>
      </w:r>
      <w:r w:rsidRPr="00CF268B">
        <w:rPr>
          <w:i/>
          <w:iCs/>
          <w:shd w:val="clear" w:color="auto" w:fill="FFFFFF"/>
        </w:rPr>
        <w:t xml:space="preserve">Základy </w:t>
      </w:r>
      <w:proofErr w:type="spellStart"/>
      <w:r w:rsidRPr="00CF268B">
        <w:rPr>
          <w:i/>
          <w:iCs/>
          <w:shd w:val="clear" w:color="auto" w:fill="FFFFFF"/>
        </w:rPr>
        <w:t>filosofie</w:t>
      </w:r>
      <w:proofErr w:type="spellEnd"/>
      <w:r w:rsidRPr="00CF268B">
        <w:rPr>
          <w:i/>
          <w:iCs/>
          <w:shd w:val="clear" w:color="auto" w:fill="FFFFFF"/>
        </w:rPr>
        <w:t xml:space="preserve"> státu a </w:t>
      </w:r>
      <w:proofErr w:type="spellStart"/>
      <w:r w:rsidRPr="00CF268B">
        <w:rPr>
          <w:i/>
          <w:iCs/>
          <w:shd w:val="clear" w:color="auto" w:fill="FFFFFF"/>
        </w:rPr>
        <w:t>společnosti</w:t>
      </w:r>
      <w:proofErr w:type="spellEnd"/>
      <w:r w:rsidRPr="00CF268B">
        <w:rPr>
          <w:i/>
          <w:iCs/>
          <w:shd w:val="clear" w:color="auto" w:fill="FFFFFF"/>
        </w:rPr>
        <w:t xml:space="preserve">: [o </w:t>
      </w:r>
      <w:proofErr w:type="spellStart"/>
      <w:r w:rsidRPr="00CF268B">
        <w:rPr>
          <w:i/>
          <w:iCs/>
          <w:shd w:val="clear" w:color="auto" w:fill="FFFFFF"/>
        </w:rPr>
        <w:t>občanu</w:t>
      </w:r>
      <w:proofErr w:type="spellEnd"/>
      <w:r w:rsidRPr="00CF268B">
        <w:rPr>
          <w:i/>
          <w:iCs/>
          <w:shd w:val="clear" w:color="auto" w:fill="FFFFFF"/>
        </w:rPr>
        <w:t>]</w:t>
      </w:r>
      <w:r w:rsidRPr="00CF268B">
        <w:rPr>
          <w:shd w:val="clear" w:color="auto" w:fill="FFFFFF"/>
        </w:rPr>
        <w:t xml:space="preserve">. Praha: Česká </w:t>
      </w:r>
      <w:proofErr w:type="spellStart"/>
      <w:r w:rsidRPr="00CF268B">
        <w:rPr>
          <w:shd w:val="clear" w:color="auto" w:fill="FFFFFF"/>
        </w:rPr>
        <w:t>akademie</w:t>
      </w:r>
      <w:proofErr w:type="spellEnd"/>
      <w:r w:rsidRPr="00CF268B">
        <w:rPr>
          <w:shd w:val="clear" w:color="auto" w:fill="FFFFFF"/>
        </w:rPr>
        <w:t xml:space="preserve">, 1909. </w:t>
      </w:r>
      <w:proofErr w:type="spellStart"/>
      <w:r w:rsidRPr="00CF268B">
        <w:rPr>
          <w:shd w:val="clear" w:color="auto" w:fill="FFFFFF"/>
        </w:rPr>
        <w:t>Filosofická</w:t>
      </w:r>
      <w:proofErr w:type="spellEnd"/>
      <w:r w:rsidRPr="00CF268B">
        <w:rPr>
          <w:shd w:val="clear" w:color="auto" w:fill="FFFFFF"/>
        </w:rPr>
        <w:t xml:space="preserve"> </w:t>
      </w:r>
      <w:proofErr w:type="spellStart"/>
      <w:r w:rsidRPr="00CF268B">
        <w:rPr>
          <w:shd w:val="clear" w:color="auto" w:fill="FFFFFF"/>
        </w:rPr>
        <w:t>bibliotheka</w:t>
      </w:r>
      <w:proofErr w:type="spellEnd"/>
      <w:r w:rsidRPr="00CF268B">
        <w:rPr>
          <w:shd w:val="clear" w:color="auto" w:fill="FFFFFF"/>
        </w:rPr>
        <w:t>.</w:t>
      </w:r>
    </w:p>
    <w:p w14:paraId="51B9871E" w14:textId="55816F93" w:rsidR="00F65E37" w:rsidRPr="00CF268B" w:rsidRDefault="00F65E37" w:rsidP="00FB620D">
      <w:pPr>
        <w:ind w:firstLine="708"/>
        <w:rPr>
          <w:shd w:val="clear" w:color="auto" w:fill="FFFFFF"/>
        </w:rPr>
      </w:pPr>
    </w:p>
    <w:p w14:paraId="61A246E6" w14:textId="2C3C620E" w:rsidR="00F65E37" w:rsidRDefault="00F65E37" w:rsidP="00FB620D">
      <w:pPr>
        <w:ind w:firstLine="708"/>
        <w:rPr>
          <w:shd w:val="clear" w:color="auto" w:fill="FFFFFF"/>
        </w:rPr>
      </w:pPr>
      <w:r w:rsidRPr="00CF268B">
        <w:rPr>
          <w:shd w:val="clear" w:color="auto" w:fill="FFFFFF"/>
        </w:rPr>
        <w:t>ROUSSEAU, Jean-</w:t>
      </w:r>
      <w:proofErr w:type="spellStart"/>
      <w:r w:rsidRPr="00CF268B">
        <w:rPr>
          <w:shd w:val="clear" w:color="auto" w:fill="FFFFFF"/>
        </w:rPr>
        <w:t>Jacques</w:t>
      </w:r>
      <w:proofErr w:type="spellEnd"/>
      <w:r w:rsidRPr="00CF268B">
        <w:rPr>
          <w:shd w:val="clear" w:color="auto" w:fill="FFFFFF"/>
        </w:rPr>
        <w:t xml:space="preserve"> a Markéta ŠÁLENÁ. </w:t>
      </w:r>
      <w:r w:rsidRPr="00CF268B">
        <w:rPr>
          <w:i/>
          <w:iCs/>
          <w:shd w:val="clear" w:color="auto" w:fill="FFFFFF"/>
        </w:rPr>
        <w:t xml:space="preserve">O </w:t>
      </w:r>
      <w:proofErr w:type="spellStart"/>
      <w:r w:rsidRPr="00CF268B">
        <w:rPr>
          <w:i/>
          <w:iCs/>
          <w:shd w:val="clear" w:color="auto" w:fill="FFFFFF"/>
        </w:rPr>
        <w:t>společenské</w:t>
      </w:r>
      <w:proofErr w:type="spellEnd"/>
      <w:r w:rsidRPr="00CF268B">
        <w:rPr>
          <w:i/>
          <w:iCs/>
          <w:shd w:val="clear" w:color="auto" w:fill="FFFFFF"/>
        </w:rPr>
        <w:t xml:space="preserve"> </w:t>
      </w:r>
      <w:proofErr w:type="spellStart"/>
      <w:r w:rsidRPr="00CF268B">
        <w:rPr>
          <w:i/>
          <w:iCs/>
          <w:shd w:val="clear" w:color="auto" w:fill="FFFFFF"/>
        </w:rPr>
        <w:t>smlouvě</w:t>
      </w:r>
      <w:proofErr w:type="spellEnd"/>
      <w:r w:rsidRPr="00CF268B">
        <w:rPr>
          <w:i/>
          <w:iCs/>
          <w:shd w:val="clear" w:color="auto" w:fill="FFFFFF"/>
        </w:rPr>
        <w:t xml:space="preserve">, neboli, O zásadách </w:t>
      </w:r>
      <w:proofErr w:type="spellStart"/>
      <w:r w:rsidRPr="00CF268B">
        <w:rPr>
          <w:i/>
          <w:iCs/>
          <w:shd w:val="clear" w:color="auto" w:fill="FFFFFF"/>
        </w:rPr>
        <w:t>státního</w:t>
      </w:r>
      <w:proofErr w:type="spellEnd"/>
      <w:r w:rsidRPr="00CF268B">
        <w:rPr>
          <w:i/>
          <w:iCs/>
          <w:shd w:val="clear" w:color="auto" w:fill="FFFFFF"/>
        </w:rPr>
        <w:t xml:space="preserve"> práva</w:t>
      </w:r>
      <w:r w:rsidRPr="00CF268B">
        <w:rPr>
          <w:shd w:val="clear" w:color="auto" w:fill="FFFFFF"/>
        </w:rPr>
        <w:t xml:space="preserve">. Dobrá Voda: Aleš </w:t>
      </w:r>
      <w:proofErr w:type="spellStart"/>
      <w:r w:rsidRPr="00CF268B">
        <w:rPr>
          <w:shd w:val="clear" w:color="auto" w:fill="FFFFFF"/>
        </w:rPr>
        <w:t>Čeněk</w:t>
      </w:r>
      <w:proofErr w:type="spellEnd"/>
      <w:r w:rsidRPr="00CF268B">
        <w:rPr>
          <w:shd w:val="clear" w:color="auto" w:fill="FFFFFF"/>
        </w:rPr>
        <w:t xml:space="preserve">, 2002. </w:t>
      </w:r>
      <w:proofErr w:type="spellStart"/>
      <w:r w:rsidRPr="00CF268B">
        <w:rPr>
          <w:shd w:val="clear" w:color="auto" w:fill="FFFFFF"/>
        </w:rPr>
        <w:t>Knihovna</w:t>
      </w:r>
      <w:proofErr w:type="spellEnd"/>
      <w:r w:rsidRPr="00CF268B">
        <w:rPr>
          <w:shd w:val="clear" w:color="auto" w:fill="FFFFFF"/>
        </w:rPr>
        <w:t xml:space="preserve"> </w:t>
      </w:r>
      <w:proofErr w:type="spellStart"/>
      <w:r w:rsidRPr="00CF268B">
        <w:rPr>
          <w:shd w:val="clear" w:color="auto" w:fill="FFFFFF"/>
        </w:rPr>
        <w:t>společenských</w:t>
      </w:r>
      <w:proofErr w:type="spellEnd"/>
      <w:r w:rsidRPr="00CF268B">
        <w:rPr>
          <w:shd w:val="clear" w:color="auto" w:fill="FFFFFF"/>
        </w:rPr>
        <w:t xml:space="preserve"> </w:t>
      </w:r>
      <w:proofErr w:type="spellStart"/>
      <w:r w:rsidRPr="00CF268B">
        <w:rPr>
          <w:shd w:val="clear" w:color="auto" w:fill="FFFFFF"/>
        </w:rPr>
        <w:t>věd</w:t>
      </w:r>
      <w:proofErr w:type="spellEnd"/>
      <w:r w:rsidRPr="00CF268B">
        <w:rPr>
          <w:shd w:val="clear" w:color="auto" w:fill="FFFFFF"/>
        </w:rPr>
        <w:t>. ISBN 80-86473-10-4.</w:t>
      </w:r>
    </w:p>
    <w:p w14:paraId="238A8E20" w14:textId="157B2FB4" w:rsidR="00CF268B" w:rsidRDefault="00CF268B" w:rsidP="00FB620D">
      <w:pPr>
        <w:ind w:firstLine="708"/>
        <w:rPr>
          <w:shd w:val="clear" w:color="auto" w:fill="FFFFFF"/>
        </w:rPr>
      </w:pPr>
    </w:p>
    <w:p w14:paraId="31E1CA35" w14:textId="77777777" w:rsidR="00CF268B" w:rsidRPr="00CF268B" w:rsidRDefault="00CF268B" w:rsidP="00FB620D">
      <w:pPr>
        <w:ind w:firstLine="708"/>
        <w:rPr>
          <w:shd w:val="clear" w:color="auto" w:fill="FFFFFF"/>
        </w:rPr>
      </w:pPr>
    </w:p>
    <w:p w14:paraId="6C3F69A2" w14:textId="77777777" w:rsidR="00F65E37" w:rsidRPr="00CF268B" w:rsidRDefault="00F65E37" w:rsidP="00F65E37"/>
    <w:sectPr w:rsidR="00F65E37" w:rsidRPr="00CF268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1E401" w14:textId="77777777" w:rsidR="00CF268B" w:rsidRDefault="00CF268B" w:rsidP="00FB620D">
      <w:r>
        <w:separator/>
      </w:r>
    </w:p>
  </w:endnote>
  <w:endnote w:type="continuationSeparator" w:id="0">
    <w:p w14:paraId="02FE4D81" w14:textId="77777777" w:rsidR="00CF268B" w:rsidRDefault="00CF268B" w:rsidP="00FB6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Open Sans">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C1B912" w14:textId="77777777" w:rsidR="00CF268B" w:rsidRDefault="00CF268B" w:rsidP="00FB620D">
      <w:r>
        <w:separator/>
      </w:r>
    </w:p>
  </w:footnote>
  <w:footnote w:type="continuationSeparator" w:id="0">
    <w:p w14:paraId="11B5A878" w14:textId="77777777" w:rsidR="00CF268B" w:rsidRDefault="00CF268B" w:rsidP="00FB620D">
      <w:r>
        <w:continuationSeparator/>
      </w:r>
    </w:p>
  </w:footnote>
  <w:footnote w:id="1">
    <w:p w14:paraId="236AD9C8" w14:textId="01F48B25" w:rsidR="00CF268B" w:rsidRDefault="00CF268B" w:rsidP="00F65E37">
      <w:pPr>
        <w:pStyle w:val="Textpoznmkypodiarou"/>
        <w:tabs>
          <w:tab w:val="left" w:pos="2955"/>
        </w:tabs>
      </w:pPr>
      <w:r>
        <w:rPr>
          <w:rStyle w:val="Odkaznapoznmkupodiarou"/>
        </w:rPr>
        <w:footnoteRef/>
      </w:r>
      <w:r>
        <w:t xml:space="preserve"> </w:t>
      </w:r>
      <w:r>
        <w:rPr>
          <w:rFonts w:ascii="Open Sans" w:hAnsi="Open Sans"/>
          <w:color w:val="454545"/>
          <w:shd w:val="clear" w:color="auto" w:fill="FFFFFF"/>
        </w:rPr>
        <w:t>HOBBES, Thomas. </w:t>
      </w:r>
      <w:r>
        <w:rPr>
          <w:rFonts w:ascii="Open Sans" w:hAnsi="Open Sans"/>
          <w:i/>
          <w:iCs/>
          <w:color w:val="454545"/>
          <w:shd w:val="clear" w:color="auto" w:fill="FFFFFF"/>
        </w:rPr>
        <w:t xml:space="preserve">Základy </w:t>
      </w:r>
      <w:proofErr w:type="spellStart"/>
      <w:r>
        <w:rPr>
          <w:rFonts w:ascii="Open Sans" w:hAnsi="Open Sans"/>
          <w:i/>
          <w:iCs/>
          <w:color w:val="454545"/>
          <w:shd w:val="clear" w:color="auto" w:fill="FFFFFF"/>
        </w:rPr>
        <w:t>filosofie</w:t>
      </w:r>
      <w:proofErr w:type="spellEnd"/>
      <w:r>
        <w:rPr>
          <w:rFonts w:ascii="Open Sans" w:hAnsi="Open Sans"/>
          <w:i/>
          <w:iCs/>
          <w:color w:val="454545"/>
          <w:shd w:val="clear" w:color="auto" w:fill="FFFFFF"/>
        </w:rPr>
        <w:t xml:space="preserve"> státu a </w:t>
      </w:r>
      <w:proofErr w:type="spellStart"/>
      <w:r>
        <w:rPr>
          <w:rFonts w:ascii="Open Sans" w:hAnsi="Open Sans"/>
          <w:i/>
          <w:iCs/>
          <w:color w:val="454545"/>
          <w:shd w:val="clear" w:color="auto" w:fill="FFFFFF"/>
        </w:rPr>
        <w:t>společnosti</w:t>
      </w:r>
      <w:proofErr w:type="spellEnd"/>
      <w:r>
        <w:rPr>
          <w:rFonts w:ascii="Open Sans" w:hAnsi="Open Sans"/>
          <w:i/>
          <w:iCs/>
          <w:color w:val="454545"/>
          <w:shd w:val="clear" w:color="auto" w:fill="FFFFFF"/>
        </w:rPr>
        <w:t xml:space="preserve">: [o </w:t>
      </w:r>
      <w:proofErr w:type="spellStart"/>
      <w:r>
        <w:rPr>
          <w:rFonts w:ascii="Open Sans" w:hAnsi="Open Sans"/>
          <w:i/>
          <w:iCs/>
          <w:color w:val="454545"/>
          <w:shd w:val="clear" w:color="auto" w:fill="FFFFFF"/>
        </w:rPr>
        <w:t>občanu</w:t>
      </w:r>
      <w:proofErr w:type="spellEnd"/>
      <w:r>
        <w:rPr>
          <w:rFonts w:ascii="Open Sans" w:hAnsi="Open Sans"/>
          <w:i/>
          <w:iCs/>
          <w:color w:val="454545"/>
          <w:shd w:val="clear" w:color="auto" w:fill="FFFFFF"/>
        </w:rPr>
        <w:t>]</w:t>
      </w:r>
      <w:r>
        <w:rPr>
          <w:rFonts w:ascii="Open Sans" w:hAnsi="Open Sans"/>
          <w:color w:val="454545"/>
          <w:shd w:val="clear" w:color="auto" w:fill="FFFFFF"/>
        </w:rPr>
        <w:t xml:space="preserve">. Praha: Česká </w:t>
      </w:r>
      <w:proofErr w:type="spellStart"/>
      <w:r>
        <w:rPr>
          <w:rFonts w:ascii="Open Sans" w:hAnsi="Open Sans"/>
          <w:color w:val="454545"/>
          <w:shd w:val="clear" w:color="auto" w:fill="FFFFFF"/>
        </w:rPr>
        <w:t>akademie</w:t>
      </w:r>
      <w:proofErr w:type="spellEnd"/>
      <w:r>
        <w:rPr>
          <w:rFonts w:ascii="Open Sans" w:hAnsi="Open Sans"/>
          <w:color w:val="454545"/>
          <w:shd w:val="clear" w:color="auto" w:fill="FFFFFF"/>
        </w:rPr>
        <w:t>, 1909, s. 139</w:t>
      </w:r>
    </w:p>
  </w:footnote>
  <w:footnote w:id="2">
    <w:p w14:paraId="6076719B" w14:textId="614A3F9B" w:rsidR="00CF268B" w:rsidRPr="001D520E" w:rsidRDefault="00CF268B" w:rsidP="001D520E">
      <w:pPr>
        <w:ind w:firstLine="708"/>
        <w:rPr>
          <w:sz w:val="20"/>
          <w:szCs w:val="20"/>
          <w:shd w:val="clear" w:color="auto" w:fill="FFFFFF"/>
        </w:rPr>
      </w:pPr>
      <w:r>
        <w:rPr>
          <w:rStyle w:val="Odkaznapoznmkupodiarou"/>
        </w:rPr>
        <w:footnoteRef/>
      </w:r>
      <w:r>
        <w:t xml:space="preserve"> </w:t>
      </w:r>
      <w:r w:rsidRPr="001D520E">
        <w:rPr>
          <w:sz w:val="20"/>
          <w:szCs w:val="20"/>
          <w:shd w:val="clear" w:color="auto" w:fill="FFFFFF"/>
        </w:rPr>
        <w:t>ROUSSEAU, Jean-</w:t>
      </w:r>
      <w:proofErr w:type="spellStart"/>
      <w:r w:rsidRPr="001D520E">
        <w:rPr>
          <w:sz w:val="20"/>
          <w:szCs w:val="20"/>
          <w:shd w:val="clear" w:color="auto" w:fill="FFFFFF"/>
        </w:rPr>
        <w:t>Jacques</w:t>
      </w:r>
      <w:proofErr w:type="spellEnd"/>
      <w:r w:rsidRPr="001D520E">
        <w:rPr>
          <w:sz w:val="20"/>
          <w:szCs w:val="20"/>
          <w:shd w:val="clear" w:color="auto" w:fill="FFFFFF"/>
        </w:rPr>
        <w:t xml:space="preserve"> a Markéta ŠÁLENÁ. </w:t>
      </w:r>
      <w:r w:rsidRPr="001D520E">
        <w:rPr>
          <w:i/>
          <w:iCs/>
          <w:sz w:val="20"/>
          <w:szCs w:val="20"/>
          <w:shd w:val="clear" w:color="auto" w:fill="FFFFFF"/>
        </w:rPr>
        <w:t xml:space="preserve">O </w:t>
      </w:r>
      <w:proofErr w:type="spellStart"/>
      <w:r w:rsidRPr="001D520E">
        <w:rPr>
          <w:i/>
          <w:iCs/>
          <w:sz w:val="20"/>
          <w:szCs w:val="20"/>
          <w:shd w:val="clear" w:color="auto" w:fill="FFFFFF"/>
        </w:rPr>
        <w:t>společenské</w:t>
      </w:r>
      <w:proofErr w:type="spellEnd"/>
      <w:r w:rsidRPr="001D520E">
        <w:rPr>
          <w:i/>
          <w:iCs/>
          <w:sz w:val="20"/>
          <w:szCs w:val="20"/>
          <w:shd w:val="clear" w:color="auto" w:fill="FFFFFF"/>
        </w:rPr>
        <w:t xml:space="preserve"> </w:t>
      </w:r>
      <w:proofErr w:type="spellStart"/>
      <w:r w:rsidRPr="001D520E">
        <w:rPr>
          <w:i/>
          <w:iCs/>
          <w:sz w:val="20"/>
          <w:szCs w:val="20"/>
          <w:shd w:val="clear" w:color="auto" w:fill="FFFFFF"/>
        </w:rPr>
        <w:t>smlouvě</w:t>
      </w:r>
      <w:proofErr w:type="spellEnd"/>
      <w:r w:rsidRPr="001D520E">
        <w:rPr>
          <w:i/>
          <w:iCs/>
          <w:sz w:val="20"/>
          <w:szCs w:val="20"/>
          <w:shd w:val="clear" w:color="auto" w:fill="FFFFFF"/>
        </w:rPr>
        <w:t xml:space="preserve">, neboli, O zásadách </w:t>
      </w:r>
      <w:proofErr w:type="spellStart"/>
      <w:r w:rsidRPr="001D520E">
        <w:rPr>
          <w:i/>
          <w:iCs/>
          <w:sz w:val="20"/>
          <w:szCs w:val="20"/>
          <w:shd w:val="clear" w:color="auto" w:fill="FFFFFF"/>
        </w:rPr>
        <w:t>státního</w:t>
      </w:r>
      <w:proofErr w:type="spellEnd"/>
      <w:r w:rsidRPr="001D520E">
        <w:rPr>
          <w:i/>
          <w:iCs/>
          <w:sz w:val="20"/>
          <w:szCs w:val="20"/>
          <w:shd w:val="clear" w:color="auto" w:fill="FFFFFF"/>
        </w:rPr>
        <w:t xml:space="preserve"> práva</w:t>
      </w:r>
      <w:r w:rsidRPr="001D520E">
        <w:rPr>
          <w:sz w:val="20"/>
          <w:szCs w:val="20"/>
          <w:shd w:val="clear" w:color="auto" w:fill="FFFFFF"/>
        </w:rPr>
        <w:t xml:space="preserve">. Dobrá Voda: Aleš </w:t>
      </w:r>
      <w:proofErr w:type="spellStart"/>
      <w:r w:rsidRPr="001D520E">
        <w:rPr>
          <w:sz w:val="20"/>
          <w:szCs w:val="20"/>
          <w:shd w:val="clear" w:color="auto" w:fill="FFFFFF"/>
        </w:rPr>
        <w:t>Čeněk</w:t>
      </w:r>
      <w:proofErr w:type="spellEnd"/>
      <w:r w:rsidRPr="001D520E">
        <w:rPr>
          <w:sz w:val="20"/>
          <w:szCs w:val="20"/>
          <w:shd w:val="clear" w:color="auto" w:fill="FFFFFF"/>
        </w:rPr>
        <w:t>, 2002, s. 206</w:t>
      </w:r>
    </w:p>
    <w:p w14:paraId="0A56FB07" w14:textId="3AF12784" w:rsidR="00CF268B" w:rsidRPr="001D520E" w:rsidRDefault="00CF268B">
      <w:pPr>
        <w:pStyle w:val="Textpoznmkypodiarou"/>
      </w:pPr>
    </w:p>
  </w:footnote>
  <w:footnote w:id="3">
    <w:p w14:paraId="647FD98D" w14:textId="77777777" w:rsidR="00CF268B" w:rsidRDefault="00CF268B" w:rsidP="00CF268B">
      <w:pPr>
        <w:pStyle w:val="Textpoznmkypodiarou"/>
      </w:pPr>
      <w:r>
        <w:rPr>
          <w:rStyle w:val="Odkaznapoznmkupodiarou"/>
        </w:rPr>
        <w:footnoteRef/>
      </w:r>
      <w:r>
        <w:t xml:space="preserve"> </w:t>
      </w:r>
      <w:r w:rsidRPr="00CF268B">
        <w:t>https://fra.europa.eu/sk/eu-charter/article/10-sloboda-myslenia-svedomia-nabozenskeho-vyznania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093BCA"/>
    <w:multiLevelType w:val="multilevel"/>
    <w:tmpl w:val="CD70E2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83F"/>
    <w:rsid w:val="00023D72"/>
    <w:rsid w:val="00095223"/>
    <w:rsid w:val="00111FB0"/>
    <w:rsid w:val="00123F9B"/>
    <w:rsid w:val="00145F1B"/>
    <w:rsid w:val="001D520E"/>
    <w:rsid w:val="00297D66"/>
    <w:rsid w:val="002C0B0F"/>
    <w:rsid w:val="002E3591"/>
    <w:rsid w:val="005C443D"/>
    <w:rsid w:val="00603C1B"/>
    <w:rsid w:val="00675479"/>
    <w:rsid w:val="0070383F"/>
    <w:rsid w:val="00732FCA"/>
    <w:rsid w:val="007356E8"/>
    <w:rsid w:val="00743B82"/>
    <w:rsid w:val="007E222B"/>
    <w:rsid w:val="007F3860"/>
    <w:rsid w:val="0080582A"/>
    <w:rsid w:val="00816FA3"/>
    <w:rsid w:val="009144D8"/>
    <w:rsid w:val="00A65A1A"/>
    <w:rsid w:val="00A72350"/>
    <w:rsid w:val="00A8635F"/>
    <w:rsid w:val="00B138A0"/>
    <w:rsid w:val="00BE3757"/>
    <w:rsid w:val="00C50964"/>
    <w:rsid w:val="00C51235"/>
    <w:rsid w:val="00CC0007"/>
    <w:rsid w:val="00CF268B"/>
    <w:rsid w:val="00E11279"/>
    <w:rsid w:val="00E26A7C"/>
    <w:rsid w:val="00F65E37"/>
    <w:rsid w:val="00FB620D"/>
    <w:rsid w:val="00FE52F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D11F0"/>
  <w15:chartTrackingRefBased/>
  <w15:docId w15:val="{E42D06CA-40D3-4117-BF27-B0DB5428A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FB620D"/>
    <w:pPr>
      <w:spacing w:after="0" w:line="240" w:lineRule="auto"/>
    </w:pPr>
    <w:rPr>
      <w:rFonts w:ascii="Times New Roman" w:eastAsia="Times New Roman" w:hAnsi="Times New Roman" w:cs="Times New Roman"/>
      <w:sz w:val="24"/>
      <w:szCs w:val="24"/>
      <w:lang w:eastAsia="sk-SK"/>
    </w:rPr>
  </w:style>
  <w:style w:type="paragraph" w:styleId="Nadpis1">
    <w:name w:val="heading 1"/>
    <w:basedOn w:val="Normlny"/>
    <w:next w:val="Normlny"/>
    <w:link w:val="Nadpis1Char"/>
    <w:uiPriority w:val="9"/>
    <w:qFormat/>
    <w:rsid w:val="009144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Nadpis3">
    <w:name w:val="heading 3"/>
    <w:basedOn w:val="Normlny"/>
    <w:link w:val="Nadpis3Char"/>
    <w:uiPriority w:val="9"/>
    <w:qFormat/>
    <w:rsid w:val="009144D8"/>
    <w:pPr>
      <w:spacing w:before="100" w:beforeAutospacing="1" w:after="100" w:afterAutospacing="1"/>
      <w:outlineLvl w:val="2"/>
    </w:pPr>
    <w:rPr>
      <w:b/>
      <w:bCs/>
      <w:sz w:val="27"/>
      <w:szCs w:val="27"/>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144D8"/>
    <w:rPr>
      <w:rFonts w:asciiTheme="majorHAnsi" w:eastAsiaTheme="majorEastAsia" w:hAnsiTheme="majorHAnsi" w:cstheme="majorBidi"/>
      <w:color w:val="2F5496" w:themeColor="accent1" w:themeShade="BF"/>
      <w:sz w:val="32"/>
      <w:szCs w:val="32"/>
    </w:rPr>
  </w:style>
  <w:style w:type="character" w:customStyle="1" w:styleId="Nadpis3Char">
    <w:name w:val="Nadpis 3 Char"/>
    <w:basedOn w:val="Predvolenpsmoodseku"/>
    <w:link w:val="Nadpis3"/>
    <w:uiPriority w:val="9"/>
    <w:rsid w:val="009144D8"/>
    <w:rPr>
      <w:rFonts w:ascii="Times New Roman" w:eastAsia="Times New Roman" w:hAnsi="Times New Roman" w:cs="Times New Roman"/>
      <w:b/>
      <w:bCs/>
      <w:sz w:val="27"/>
      <w:szCs w:val="27"/>
      <w:lang w:eastAsia="sk-SK"/>
    </w:rPr>
  </w:style>
  <w:style w:type="character" w:styleId="Vrazn">
    <w:name w:val="Strong"/>
    <w:basedOn w:val="Predvolenpsmoodseku"/>
    <w:uiPriority w:val="22"/>
    <w:qFormat/>
    <w:rsid w:val="009144D8"/>
    <w:rPr>
      <w:b/>
      <w:bCs/>
    </w:rPr>
  </w:style>
  <w:style w:type="character" w:styleId="Zvraznenie">
    <w:name w:val="Emphasis"/>
    <w:basedOn w:val="Predvolenpsmoodseku"/>
    <w:uiPriority w:val="20"/>
    <w:qFormat/>
    <w:rsid w:val="009144D8"/>
    <w:rPr>
      <w:i/>
      <w:iCs/>
    </w:rPr>
  </w:style>
  <w:style w:type="paragraph" w:styleId="Odsekzoznamu">
    <w:name w:val="List Paragraph"/>
    <w:basedOn w:val="Normlny"/>
    <w:uiPriority w:val="34"/>
    <w:qFormat/>
    <w:rsid w:val="009144D8"/>
    <w:pPr>
      <w:ind w:left="720"/>
      <w:contextualSpacing/>
    </w:pPr>
  </w:style>
  <w:style w:type="paragraph" w:customStyle="1" w:styleId="xmsolistparagraph">
    <w:name w:val="x_msolistparagraph"/>
    <w:basedOn w:val="Normlny"/>
    <w:rsid w:val="00FB620D"/>
    <w:pPr>
      <w:ind w:left="720"/>
    </w:pPr>
    <w:rPr>
      <w:rFonts w:ascii="Calibri" w:eastAsiaTheme="minorHAnsi" w:hAnsi="Calibri" w:cs="Calibri"/>
      <w:sz w:val="22"/>
      <w:szCs w:val="22"/>
    </w:rPr>
  </w:style>
  <w:style w:type="paragraph" w:styleId="Hlavika">
    <w:name w:val="header"/>
    <w:basedOn w:val="Normlny"/>
    <w:link w:val="HlavikaChar"/>
    <w:uiPriority w:val="99"/>
    <w:unhideWhenUsed/>
    <w:rsid w:val="00FB620D"/>
    <w:pPr>
      <w:tabs>
        <w:tab w:val="center" w:pos="4536"/>
        <w:tab w:val="right" w:pos="9072"/>
      </w:tabs>
    </w:pPr>
  </w:style>
  <w:style w:type="character" w:customStyle="1" w:styleId="HlavikaChar">
    <w:name w:val="Hlavička Char"/>
    <w:basedOn w:val="Predvolenpsmoodseku"/>
    <w:link w:val="Hlavika"/>
    <w:uiPriority w:val="99"/>
    <w:rsid w:val="00FB620D"/>
    <w:rPr>
      <w:rFonts w:ascii="Times New Roman" w:eastAsia="Times New Roman" w:hAnsi="Times New Roman" w:cs="Times New Roman"/>
      <w:sz w:val="24"/>
      <w:szCs w:val="24"/>
      <w:lang w:eastAsia="sk-SK"/>
    </w:rPr>
  </w:style>
  <w:style w:type="paragraph" w:styleId="Pta">
    <w:name w:val="footer"/>
    <w:basedOn w:val="Normlny"/>
    <w:link w:val="PtaChar"/>
    <w:uiPriority w:val="99"/>
    <w:unhideWhenUsed/>
    <w:rsid w:val="00FB620D"/>
    <w:pPr>
      <w:tabs>
        <w:tab w:val="center" w:pos="4536"/>
        <w:tab w:val="right" w:pos="9072"/>
      </w:tabs>
    </w:pPr>
  </w:style>
  <w:style w:type="character" w:customStyle="1" w:styleId="PtaChar">
    <w:name w:val="Päta Char"/>
    <w:basedOn w:val="Predvolenpsmoodseku"/>
    <w:link w:val="Pta"/>
    <w:uiPriority w:val="99"/>
    <w:rsid w:val="00FB620D"/>
    <w:rPr>
      <w:rFonts w:ascii="Times New Roman" w:eastAsia="Times New Roman" w:hAnsi="Times New Roman" w:cs="Times New Roman"/>
      <w:sz w:val="24"/>
      <w:szCs w:val="24"/>
      <w:lang w:eastAsia="sk-SK"/>
    </w:rPr>
  </w:style>
  <w:style w:type="paragraph" w:styleId="Textpoznmkypodiarou">
    <w:name w:val="footnote text"/>
    <w:basedOn w:val="Normlny"/>
    <w:link w:val="TextpoznmkypodiarouChar"/>
    <w:uiPriority w:val="99"/>
    <w:semiHidden/>
    <w:unhideWhenUsed/>
    <w:rsid w:val="00F65E37"/>
    <w:rPr>
      <w:sz w:val="20"/>
      <w:szCs w:val="20"/>
    </w:rPr>
  </w:style>
  <w:style w:type="character" w:customStyle="1" w:styleId="TextpoznmkypodiarouChar">
    <w:name w:val="Text poznámky pod čiarou Char"/>
    <w:basedOn w:val="Predvolenpsmoodseku"/>
    <w:link w:val="Textpoznmkypodiarou"/>
    <w:uiPriority w:val="99"/>
    <w:semiHidden/>
    <w:rsid w:val="00F65E37"/>
    <w:rPr>
      <w:rFonts w:ascii="Times New Roman" w:eastAsia="Times New Roman" w:hAnsi="Times New Roman" w:cs="Times New Roman"/>
      <w:sz w:val="20"/>
      <w:szCs w:val="20"/>
      <w:lang w:eastAsia="sk-SK"/>
    </w:rPr>
  </w:style>
  <w:style w:type="character" w:styleId="Odkaznapoznmkupodiarou">
    <w:name w:val="footnote reference"/>
    <w:basedOn w:val="Predvolenpsmoodseku"/>
    <w:uiPriority w:val="99"/>
    <w:semiHidden/>
    <w:unhideWhenUsed/>
    <w:rsid w:val="00F65E37"/>
    <w:rPr>
      <w:vertAlign w:val="superscript"/>
    </w:rPr>
  </w:style>
  <w:style w:type="paragraph" w:styleId="Normlnywebov">
    <w:name w:val="Normal (Web)"/>
    <w:basedOn w:val="Normlny"/>
    <w:uiPriority w:val="99"/>
    <w:unhideWhenUsed/>
    <w:rsid w:val="00FE52F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15574">
      <w:bodyDiv w:val="1"/>
      <w:marLeft w:val="0"/>
      <w:marRight w:val="0"/>
      <w:marTop w:val="0"/>
      <w:marBottom w:val="0"/>
      <w:divBdr>
        <w:top w:val="none" w:sz="0" w:space="0" w:color="auto"/>
        <w:left w:val="none" w:sz="0" w:space="0" w:color="auto"/>
        <w:bottom w:val="none" w:sz="0" w:space="0" w:color="auto"/>
        <w:right w:val="none" w:sz="0" w:space="0" w:color="auto"/>
      </w:divBdr>
    </w:div>
    <w:div w:id="182866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C2FA5-E2C3-4A25-AB21-32C2ECE20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8</Pages>
  <Words>1416</Words>
  <Characters>8074</Characters>
  <Application>Microsoft Office Word</Application>
  <DocSecurity>0</DocSecurity>
  <Lines>67</Lines>
  <Paragraphs>18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2020-12-18T15:11:00Z</dcterms:created>
  <dcterms:modified xsi:type="dcterms:W3CDTF">2020-12-21T17:12:00Z</dcterms:modified>
</cp:coreProperties>
</file>