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22D" w:rsidRDefault="00C1722D" w:rsidP="00C470B4">
      <w:pPr>
        <w:jc w:val="center"/>
        <w:rPr>
          <w:sz w:val="40"/>
        </w:rPr>
      </w:pPr>
    </w:p>
    <w:p w:rsidR="00C470B4" w:rsidRPr="00C470B4" w:rsidRDefault="00C470B4" w:rsidP="00C470B4">
      <w:pPr>
        <w:jc w:val="center"/>
        <w:rPr>
          <w:sz w:val="40"/>
        </w:rPr>
      </w:pPr>
      <w:r w:rsidRPr="00C470B4">
        <w:rPr>
          <w:sz w:val="40"/>
        </w:rPr>
        <w:t>Gymnázium Gelnica, SNP 1, 056 01 Gelnica</w:t>
      </w:r>
    </w:p>
    <w:p w:rsidR="00C470B4" w:rsidRDefault="00C470B4" w:rsidP="00C470B4">
      <w:pPr>
        <w:jc w:val="center"/>
        <w:rPr>
          <w:sz w:val="40"/>
        </w:rPr>
      </w:pPr>
    </w:p>
    <w:p w:rsidR="00C470B4" w:rsidRDefault="00C470B4" w:rsidP="00C470B4">
      <w:pPr>
        <w:jc w:val="center"/>
        <w:rPr>
          <w:sz w:val="40"/>
        </w:rPr>
      </w:pPr>
    </w:p>
    <w:p w:rsidR="00C470B4" w:rsidRDefault="00C470B4" w:rsidP="00C470B4">
      <w:pPr>
        <w:jc w:val="center"/>
        <w:rPr>
          <w:sz w:val="40"/>
        </w:rPr>
      </w:pPr>
      <w:r>
        <w:rPr>
          <w:sz w:val="40"/>
        </w:rPr>
        <w:t>Biologická olympiáda kategória C</w:t>
      </w:r>
    </w:p>
    <w:p w:rsidR="00C470B4" w:rsidRDefault="00C470B4" w:rsidP="00C470B4">
      <w:pPr>
        <w:jc w:val="center"/>
        <w:rPr>
          <w:sz w:val="40"/>
        </w:rPr>
      </w:pPr>
      <w:r>
        <w:rPr>
          <w:sz w:val="40"/>
        </w:rPr>
        <w:t>Školský rok 2014/2015</w:t>
      </w:r>
    </w:p>
    <w:p w:rsidR="00C470B4" w:rsidRDefault="00C470B4" w:rsidP="00C470B4">
      <w:pPr>
        <w:jc w:val="center"/>
        <w:rPr>
          <w:sz w:val="40"/>
        </w:rPr>
      </w:pPr>
    </w:p>
    <w:p w:rsidR="00C470B4" w:rsidRDefault="00C470B4" w:rsidP="00C470B4">
      <w:pPr>
        <w:jc w:val="center"/>
        <w:rPr>
          <w:sz w:val="40"/>
        </w:rPr>
      </w:pPr>
    </w:p>
    <w:p w:rsidR="00655582" w:rsidRDefault="00C470B4" w:rsidP="00C470B4">
      <w:pPr>
        <w:jc w:val="center"/>
        <w:rPr>
          <w:b/>
          <w:sz w:val="48"/>
        </w:rPr>
      </w:pPr>
      <w:r w:rsidRPr="00C470B4">
        <w:rPr>
          <w:b/>
          <w:sz w:val="48"/>
        </w:rPr>
        <w:t>Zo života mojich včiel</w:t>
      </w:r>
    </w:p>
    <w:p w:rsidR="00C470B4" w:rsidRDefault="00C470B4" w:rsidP="00C470B4">
      <w:pPr>
        <w:jc w:val="center"/>
        <w:rPr>
          <w:b/>
          <w:sz w:val="48"/>
        </w:rPr>
      </w:pPr>
    </w:p>
    <w:p w:rsidR="00C470B4" w:rsidRDefault="00C470B4" w:rsidP="00C470B4">
      <w:pPr>
        <w:jc w:val="center"/>
        <w:rPr>
          <w:b/>
          <w:sz w:val="48"/>
        </w:rPr>
      </w:pPr>
    </w:p>
    <w:p w:rsidR="00C470B4" w:rsidRDefault="00C470B4" w:rsidP="00C470B4">
      <w:pPr>
        <w:jc w:val="center"/>
        <w:rPr>
          <w:b/>
          <w:sz w:val="48"/>
        </w:rPr>
      </w:pPr>
    </w:p>
    <w:p w:rsidR="00C470B4" w:rsidRDefault="00C470B4" w:rsidP="00C470B4">
      <w:pPr>
        <w:jc w:val="center"/>
        <w:rPr>
          <w:b/>
          <w:sz w:val="48"/>
        </w:rPr>
      </w:pPr>
    </w:p>
    <w:p w:rsidR="00C470B4" w:rsidRDefault="00C470B4" w:rsidP="00C470B4">
      <w:pPr>
        <w:jc w:val="center"/>
        <w:rPr>
          <w:b/>
          <w:sz w:val="48"/>
        </w:rPr>
      </w:pPr>
    </w:p>
    <w:p w:rsidR="00C470B4" w:rsidRDefault="00C470B4" w:rsidP="00C470B4">
      <w:pPr>
        <w:jc w:val="center"/>
        <w:rPr>
          <w:b/>
          <w:sz w:val="48"/>
        </w:rPr>
      </w:pPr>
    </w:p>
    <w:p w:rsidR="00C470B4" w:rsidRDefault="00C470B4" w:rsidP="00C470B4">
      <w:pPr>
        <w:jc w:val="center"/>
        <w:rPr>
          <w:b/>
          <w:sz w:val="48"/>
        </w:rPr>
      </w:pPr>
    </w:p>
    <w:p w:rsidR="00C470B4" w:rsidRDefault="00C470B4" w:rsidP="00C470B4">
      <w:pPr>
        <w:jc w:val="right"/>
        <w:rPr>
          <w:b/>
          <w:sz w:val="48"/>
        </w:rPr>
      </w:pPr>
      <w:r>
        <w:rPr>
          <w:b/>
          <w:sz w:val="48"/>
        </w:rPr>
        <w:t xml:space="preserve">Ľubomír </w:t>
      </w:r>
      <w:proofErr w:type="spellStart"/>
      <w:r>
        <w:rPr>
          <w:b/>
          <w:sz w:val="48"/>
        </w:rPr>
        <w:t>Krompaský</w:t>
      </w:r>
      <w:proofErr w:type="spellEnd"/>
    </w:p>
    <w:p w:rsidR="00C470B4" w:rsidRDefault="00C470B4" w:rsidP="00C470B4">
      <w:pPr>
        <w:jc w:val="right"/>
        <w:rPr>
          <w:b/>
          <w:sz w:val="48"/>
        </w:rPr>
      </w:pPr>
      <w:r>
        <w:rPr>
          <w:b/>
          <w:sz w:val="48"/>
        </w:rPr>
        <w:t>IV.O</w:t>
      </w:r>
    </w:p>
    <w:p w:rsidR="00936028" w:rsidRPr="00936028" w:rsidRDefault="00936028" w:rsidP="00936028">
      <w:pPr>
        <w:jc w:val="both"/>
        <w:rPr>
          <w:rFonts w:ascii="Times New Roman" w:hAnsi="Times New Roman" w:cs="Times New Roman"/>
          <w:b/>
          <w:sz w:val="28"/>
        </w:rPr>
      </w:pPr>
      <w:r w:rsidRPr="00936028">
        <w:rPr>
          <w:rFonts w:ascii="Times New Roman" w:hAnsi="Times New Roman" w:cs="Times New Roman"/>
          <w:b/>
          <w:bCs/>
          <w:sz w:val="28"/>
        </w:rPr>
        <w:lastRenderedPageBreak/>
        <w:t xml:space="preserve">Abstrakt </w:t>
      </w:r>
    </w:p>
    <w:p w:rsidR="00936028" w:rsidRPr="00C1722D" w:rsidRDefault="00936028" w:rsidP="0093602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36028">
        <w:rPr>
          <w:rFonts w:ascii="Times New Roman" w:hAnsi="Times New Roman" w:cs="Times New Roman"/>
          <w:sz w:val="28"/>
        </w:rPr>
        <w:t xml:space="preserve">     </w:t>
      </w:r>
      <w:r w:rsidRPr="00C1722D">
        <w:rPr>
          <w:rFonts w:ascii="Times New Roman" w:hAnsi="Times New Roman" w:cs="Times New Roman"/>
          <w:bCs/>
          <w:sz w:val="24"/>
        </w:rPr>
        <w:t>Práca sa zaoberá životom včiel v obci Smolnícka Huta v okrese Gelnica. Obsahuje poznatky z pozorovania a vlastné skúsenosti z chovu včiel od starostlivosti po získavanie medu a iných včelích produktov. Včelstvo sme sledovali v priebehu dvoch rokoch od marca 2013 do septembra 2014. Výsledkom pozorovaní je bohatá fotodokumentácia a vytvorené video z ich života. Porovnaním výnosov včiel sme zistili, že tieto dva roky sa od seba líšili, a že rok 2013 bol pre výnosy a život včiel lepší ako rok 2014. Vzhľadom na vysoký obsah toxických kovov v pôde okolia Smolníckej Huty a Smolníka sme vzorky medu podrobili analýze. Zistili sme obsah  kadmia, olova, arzénu, medi a or</w:t>
      </w:r>
      <w:r w:rsidR="00851189" w:rsidRPr="00C1722D">
        <w:rPr>
          <w:rFonts w:ascii="Times New Roman" w:hAnsi="Times New Roman" w:cs="Times New Roman"/>
          <w:bCs/>
          <w:sz w:val="24"/>
        </w:rPr>
        <w:t xml:space="preserve">tuti, s najvyšším obsahom medi </w:t>
      </w:r>
      <w:r w:rsidRPr="00C1722D">
        <w:rPr>
          <w:rFonts w:ascii="Times New Roman" w:hAnsi="Times New Roman" w:cs="Times New Roman"/>
          <w:bCs/>
          <w:sz w:val="24"/>
        </w:rPr>
        <w:t xml:space="preserve">v oboch testovaných vzorkách.  </w:t>
      </w:r>
    </w:p>
    <w:p w:rsidR="00936028" w:rsidRPr="00936028" w:rsidRDefault="00936028" w:rsidP="00936028">
      <w:pPr>
        <w:jc w:val="both"/>
        <w:rPr>
          <w:rFonts w:ascii="Times New Roman" w:hAnsi="Times New Roman" w:cs="Times New Roman"/>
          <w:b/>
          <w:sz w:val="48"/>
        </w:rPr>
      </w:pPr>
    </w:p>
    <w:p w:rsidR="00C470B4" w:rsidRPr="00936028" w:rsidRDefault="00C470B4" w:rsidP="00936028">
      <w:pPr>
        <w:jc w:val="both"/>
        <w:rPr>
          <w:rFonts w:ascii="Times New Roman" w:hAnsi="Times New Roman" w:cs="Times New Roman"/>
          <w:b/>
          <w:sz w:val="48"/>
        </w:rPr>
      </w:pPr>
      <w:r w:rsidRPr="00936028">
        <w:rPr>
          <w:rFonts w:ascii="Times New Roman" w:hAnsi="Times New Roman" w:cs="Times New Roman"/>
          <w:b/>
          <w:sz w:val="48"/>
        </w:rPr>
        <w:t>Ciele</w:t>
      </w:r>
      <w:r w:rsidR="00936028" w:rsidRPr="00936028">
        <w:rPr>
          <w:rFonts w:ascii="Times New Roman" w:hAnsi="Times New Roman" w:cs="Times New Roman"/>
          <w:b/>
          <w:sz w:val="48"/>
        </w:rPr>
        <w:t xml:space="preserve"> práce</w:t>
      </w:r>
    </w:p>
    <w:p w:rsidR="00000000" w:rsidRPr="00C1722D" w:rsidRDefault="00EC31E3" w:rsidP="0093602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C1722D">
        <w:rPr>
          <w:rFonts w:ascii="Times New Roman" w:hAnsi="Times New Roman" w:cs="Times New Roman"/>
          <w:sz w:val="24"/>
        </w:rPr>
        <w:t>opísať miesto pozorovania včiel a priebeh včelieho roka,</w:t>
      </w:r>
    </w:p>
    <w:p w:rsidR="00000000" w:rsidRPr="00C1722D" w:rsidRDefault="00EC31E3" w:rsidP="0093602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C1722D">
        <w:rPr>
          <w:rFonts w:ascii="Times New Roman" w:hAnsi="Times New Roman" w:cs="Times New Roman"/>
          <w:sz w:val="24"/>
        </w:rPr>
        <w:t>opísať pozorovanie a vlastné skúsenosti  z chovu včiel od starostlivosti, po získavanie medu a iných včelích prod</w:t>
      </w:r>
      <w:r w:rsidRPr="00C1722D">
        <w:rPr>
          <w:rFonts w:ascii="Times New Roman" w:hAnsi="Times New Roman" w:cs="Times New Roman"/>
          <w:sz w:val="24"/>
        </w:rPr>
        <w:t>uktov,</w:t>
      </w:r>
    </w:p>
    <w:p w:rsidR="00000000" w:rsidRPr="00C1722D" w:rsidRDefault="00EC31E3" w:rsidP="0093602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C1722D">
        <w:rPr>
          <w:rFonts w:ascii="Times New Roman" w:hAnsi="Times New Roman" w:cs="Times New Roman"/>
          <w:sz w:val="24"/>
        </w:rPr>
        <w:t>odfotografovať a pripraviť video o chove včiel,</w:t>
      </w:r>
    </w:p>
    <w:p w:rsidR="00000000" w:rsidRPr="00C1722D" w:rsidRDefault="00EC31E3" w:rsidP="0093602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C1722D">
        <w:rPr>
          <w:rFonts w:ascii="Times New Roman" w:hAnsi="Times New Roman" w:cs="Times New Roman"/>
          <w:sz w:val="24"/>
        </w:rPr>
        <w:t>podrobiť vzorky medu analýze na obsah toxických kovov.</w:t>
      </w:r>
    </w:p>
    <w:p w:rsidR="00C1722D" w:rsidRDefault="00C1722D" w:rsidP="004306A2">
      <w:pPr>
        <w:jc w:val="both"/>
        <w:rPr>
          <w:b/>
          <w:sz w:val="48"/>
        </w:rPr>
      </w:pPr>
    </w:p>
    <w:p w:rsidR="00C470B4" w:rsidRDefault="00C470B4" w:rsidP="004306A2">
      <w:pPr>
        <w:jc w:val="both"/>
        <w:rPr>
          <w:b/>
          <w:sz w:val="48"/>
        </w:rPr>
      </w:pPr>
      <w:r>
        <w:rPr>
          <w:b/>
          <w:sz w:val="48"/>
        </w:rPr>
        <w:t>Metodika</w:t>
      </w:r>
      <w:r w:rsidR="00936028">
        <w:rPr>
          <w:b/>
          <w:sz w:val="48"/>
        </w:rPr>
        <w:t xml:space="preserve"> práce</w:t>
      </w:r>
    </w:p>
    <w:p w:rsidR="00936028" w:rsidRPr="00C1722D" w:rsidRDefault="007E46FA" w:rsidP="00936028">
      <w:pPr>
        <w:pStyle w:val="Bezriadkovania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36028">
        <w:rPr>
          <w:rFonts w:ascii="Times New Roman" w:hAnsi="Times New Roman" w:cs="Times New Roman"/>
          <w:sz w:val="28"/>
          <w:szCs w:val="28"/>
        </w:rPr>
        <w:t xml:space="preserve">  </w:t>
      </w:r>
      <w:r w:rsidR="00851189">
        <w:rPr>
          <w:rFonts w:ascii="Times New Roman" w:hAnsi="Times New Roman" w:cs="Times New Roman"/>
          <w:sz w:val="28"/>
          <w:szCs w:val="28"/>
        </w:rPr>
        <w:tab/>
      </w:r>
      <w:r w:rsidR="00993373" w:rsidRPr="00C1722D">
        <w:rPr>
          <w:rFonts w:ascii="Times New Roman" w:hAnsi="Times New Roman" w:cs="Times New Roman"/>
          <w:sz w:val="24"/>
          <w:szCs w:val="28"/>
        </w:rPr>
        <w:t xml:space="preserve">Pri vypracovaní práce </w:t>
      </w:r>
      <w:r w:rsidR="00936028" w:rsidRPr="00C1722D">
        <w:rPr>
          <w:rFonts w:ascii="Times New Roman" w:hAnsi="Times New Roman" w:cs="Times New Roman"/>
          <w:sz w:val="24"/>
          <w:szCs w:val="28"/>
        </w:rPr>
        <w:t>bolo</w:t>
      </w:r>
      <w:r w:rsidR="00993373" w:rsidRPr="00C1722D">
        <w:rPr>
          <w:rFonts w:ascii="Times New Roman" w:hAnsi="Times New Roman" w:cs="Times New Roman"/>
          <w:sz w:val="24"/>
          <w:szCs w:val="28"/>
        </w:rPr>
        <w:t xml:space="preserve"> </w:t>
      </w:r>
      <w:r w:rsidR="00936028" w:rsidRPr="00C1722D">
        <w:rPr>
          <w:rFonts w:ascii="Times New Roman" w:hAnsi="Times New Roman" w:cs="Times New Roman"/>
          <w:sz w:val="24"/>
          <w:szCs w:val="28"/>
        </w:rPr>
        <w:t xml:space="preserve">z hľadiska metód </w:t>
      </w:r>
      <w:r w:rsidR="00993373" w:rsidRPr="00C1722D">
        <w:rPr>
          <w:rFonts w:ascii="Times New Roman" w:hAnsi="Times New Roman" w:cs="Times New Roman"/>
          <w:sz w:val="24"/>
          <w:szCs w:val="28"/>
        </w:rPr>
        <w:t>použi</w:t>
      </w:r>
      <w:r w:rsidR="00936028" w:rsidRPr="00C1722D">
        <w:rPr>
          <w:rFonts w:ascii="Times New Roman" w:hAnsi="Times New Roman" w:cs="Times New Roman"/>
          <w:sz w:val="24"/>
          <w:szCs w:val="28"/>
        </w:rPr>
        <w:t>té</w:t>
      </w:r>
      <w:r w:rsidR="00993373" w:rsidRPr="00C1722D">
        <w:rPr>
          <w:rFonts w:ascii="Times New Roman" w:hAnsi="Times New Roman" w:cs="Times New Roman"/>
          <w:sz w:val="24"/>
          <w:szCs w:val="28"/>
        </w:rPr>
        <w:t xml:space="preserve"> </w:t>
      </w:r>
      <w:r w:rsidR="00936028" w:rsidRPr="00C1722D">
        <w:rPr>
          <w:rFonts w:ascii="Times New Roman" w:hAnsi="Times New Roman" w:cs="Times New Roman"/>
          <w:sz w:val="24"/>
          <w:szCs w:val="28"/>
        </w:rPr>
        <w:t xml:space="preserve">vlastné </w:t>
      </w:r>
      <w:r w:rsidR="00993373" w:rsidRPr="00C1722D">
        <w:rPr>
          <w:rFonts w:ascii="Times New Roman" w:hAnsi="Times New Roman" w:cs="Times New Roman"/>
          <w:sz w:val="24"/>
          <w:szCs w:val="28"/>
        </w:rPr>
        <w:t>p</w:t>
      </w:r>
      <w:r w:rsidR="007C408E" w:rsidRPr="00C1722D">
        <w:rPr>
          <w:rFonts w:ascii="Times New Roman" w:hAnsi="Times New Roman" w:cs="Times New Roman"/>
          <w:sz w:val="24"/>
          <w:szCs w:val="28"/>
        </w:rPr>
        <w:t>ozorovanie</w:t>
      </w:r>
      <w:r w:rsidR="00936028" w:rsidRPr="00C1722D">
        <w:rPr>
          <w:rFonts w:ascii="Times New Roman" w:hAnsi="Times New Roman" w:cs="Times New Roman"/>
          <w:sz w:val="24"/>
          <w:szCs w:val="28"/>
        </w:rPr>
        <w:t xml:space="preserve"> od marca 2013 do septembra 2014</w:t>
      </w:r>
      <w:r w:rsidR="007C408E" w:rsidRPr="00C1722D">
        <w:rPr>
          <w:rFonts w:ascii="Times New Roman" w:hAnsi="Times New Roman" w:cs="Times New Roman"/>
          <w:sz w:val="24"/>
          <w:szCs w:val="28"/>
        </w:rPr>
        <w:t xml:space="preserve">, </w:t>
      </w:r>
      <w:r w:rsidR="004306A2" w:rsidRPr="00C1722D">
        <w:rPr>
          <w:rFonts w:ascii="Times New Roman" w:hAnsi="Times New Roman" w:cs="Times New Roman"/>
          <w:sz w:val="24"/>
          <w:szCs w:val="28"/>
        </w:rPr>
        <w:t>priebežné vypracovanie fotodokumentácie a</w:t>
      </w:r>
      <w:r w:rsidR="007C408E" w:rsidRPr="00C1722D">
        <w:rPr>
          <w:rFonts w:ascii="Times New Roman" w:hAnsi="Times New Roman" w:cs="Times New Roman"/>
          <w:sz w:val="24"/>
          <w:szCs w:val="28"/>
        </w:rPr>
        <w:t xml:space="preserve"> tvorb</w:t>
      </w:r>
      <w:r w:rsidR="00936028" w:rsidRPr="00C1722D">
        <w:rPr>
          <w:rFonts w:ascii="Times New Roman" w:hAnsi="Times New Roman" w:cs="Times New Roman"/>
          <w:sz w:val="24"/>
          <w:szCs w:val="28"/>
        </w:rPr>
        <w:t>a</w:t>
      </w:r>
      <w:r w:rsidR="007C408E" w:rsidRPr="00C1722D">
        <w:rPr>
          <w:rFonts w:ascii="Times New Roman" w:hAnsi="Times New Roman" w:cs="Times New Roman"/>
          <w:sz w:val="24"/>
          <w:szCs w:val="28"/>
        </w:rPr>
        <w:t xml:space="preserve"> videa</w:t>
      </w:r>
      <w:r w:rsidR="004306A2" w:rsidRPr="00C1722D">
        <w:rPr>
          <w:rFonts w:ascii="Times New Roman" w:hAnsi="Times New Roman" w:cs="Times New Roman"/>
          <w:sz w:val="24"/>
          <w:szCs w:val="28"/>
        </w:rPr>
        <w:t>.</w:t>
      </w:r>
      <w:r w:rsidR="007C408E" w:rsidRPr="00C1722D">
        <w:rPr>
          <w:rFonts w:ascii="Times New Roman" w:hAnsi="Times New Roman" w:cs="Times New Roman"/>
          <w:sz w:val="24"/>
          <w:szCs w:val="28"/>
        </w:rPr>
        <w:tab/>
      </w:r>
      <w:r w:rsidRPr="00C1722D">
        <w:rPr>
          <w:rFonts w:ascii="Times New Roman" w:hAnsi="Times New Roman" w:cs="Times New Roman"/>
          <w:sz w:val="24"/>
          <w:szCs w:val="28"/>
        </w:rPr>
        <w:t xml:space="preserve"> </w:t>
      </w:r>
    </w:p>
    <w:p w:rsidR="00936028" w:rsidRPr="00C1722D" w:rsidRDefault="007E46FA" w:rsidP="00936028">
      <w:pPr>
        <w:pStyle w:val="Bezriadkovania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C1722D">
        <w:rPr>
          <w:rFonts w:ascii="Times New Roman" w:hAnsi="Times New Roman" w:cs="Times New Roman"/>
          <w:sz w:val="24"/>
          <w:szCs w:val="28"/>
        </w:rPr>
        <w:t xml:space="preserve">Miesto pozorovania </w:t>
      </w:r>
      <w:r w:rsidR="00936028" w:rsidRPr="00C1722D">
        <w:rPr>
          <w:rFonts w:ascii="Times New Roman" w:hAnsi="Times New Roman" w:cs="Times New Roman"/>
          <w:sz w:val="24"/>
          <w:szCs w:val="28"/>
        </w:rPr>
        <w:t>je</w:t>
      </w:r>
      <w:r w:rsidRPr="00C1722D">
        <w:rPr>
          <w:rFonts w:ascii="Times New Roman" w:hAnsi="Times New Roman" w:cs="Times New Roman"/>
          <w:sz w:val="24"/>
          <w:szCs w:val="28"/>
        </w:rPr>
        <w:t xml:space="preserve"> vyznač</w:t>
      </w:r>
      <w:r w:rsidR="00936028" w:rsidRPr="00C1722D">
        <w:rPr>
          <w:rFonts w:ascii="Times New Roman" w:hAnsi="Times New Roman" w:cs="Times New Roman"/>
          <w:sz w:val="24"/>
          <w:szCs w:val="28"/>
        </w:rPr>
        <w:t>ené</w:t>
      </w:r>
      <w:r w:rsidRPr="00C1722D">
        <w:rPr>
          <w:rFonts w:ascii="Times New Roman" w:hAnsi="Times New Roman" w:cs="Times New Roman"/>
          <w:sz w:val="24"/>
          <w:szCs w:val="28"/>
        </w:rPr>
        <w:t xml:space="preserve"> </w:t>
      </w:r>
      <w:r w:rsidR="00936028" w:rsidRPr="00C1722D">
        <w:rPr>
          <w:rFonts w:ascii="Times New Roman" w:hAnsi="Times New Roman" w:cs="Times New Roman"/>
          <w:sz w:val="24"/>
          <w:szCs w:val="28"/>
        </w:rPr>
        <w:t xml:space="preserve">úpravou aplikácie na stránke </w:t>
      </w:r>
      <w:hyperlink r:id="rId5" w:history="1">
        <w:r w:rsidR="00936028" w:rsidRPr="00C1722D">
          <w:rPr>
            <w:rStyle w:val="Hypertextovprepojenie"/>
            <w:rFonts w:ascii="Times New Roman" w:hAnsi="Times New Roman" w:cs="Times New Roman"/>
            <w:sz w:val="24"/>
            <w:szCs w:val="28"/>
          </w:rPr>
          <w:t>https://www.google.sk/maps</w:t>
        </w:r>
      </w:hyperlink>
      <w:r w:rsidR="00936028" w:rsidRPr="00C1722D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936028" w:rsidRPr="00C1722D" w:rsidRDefault="00936028" w:rsidP="00936028">
      <w:pPr>
        <w:pStyle w:val="Bezriadkovania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C1722D">
        <w:rPr>
          <w:rFonts w:ascii="Times New Roman" w:hAnsi="Times New Roman" w:cs="Times New Roman"/>
          <w:sz w:val="24"/>
          <w:szCs w:val="28"/>
        </w:rPr>
        <w:t>O</w:t>
      </w:r>
      <w:r w:rsidR="00EC31E3" w:rsidRPr="00C1722D">
        <w:rPr>
          <w:rFonts w:ascii="Times New Roman" w:hAnsi="Times New Roman" w:cs="Times New Roman"/>
          <w:sz w:val="24"/>
          <w:szCs w:val="28"/>
        </w:rPr>
        <w:t>bsah</w:t>
      </w:r>
      <w:r w:rsidR="00EC31E3" w:rsidRPr="00C1722D">
        <w:rPr>
          <w:rFonts w:ascii="Times New Roman" w:hAnsi="Times New Roman" w:cs="Times New Roman"/>
          <w:sz w:val="24"/>
          <w:szCs w:val="28"/>
        </w:rPr>
        <w:t xml:space="preserve"> toxických kovov</w:t>
      </w:r>
      <w:r w:rsidRPr="00C1722D">
        <w:rPr>
          <w:rFonts w:ascii="Times New Roman" w:hAnsi="Times New Roman" w:cs="Times New Roman"/>
          <w:sz w:val="24"/>
          <w:szCs w:val="28"/>
        </w:rPr>
        <w:t xml:space="preserve"> vo vzorkách  medu z roku 2013 a 2014 bol stanovený v spolupráci s Veterinárnym a potravinovým ústavom v Košiciach pomocou plazmou indukovanej hmotnostnej </w:t>
      </w:r>
      <w:proofErr w:type="spellStart"/>
      <w:r w:rsidRPr="00C1722D">
        <w:rPr>
          <w:rFonts w:ascii="Times New Roman" w:hAnsi="Times New Roman" w:cs="Times New Roman"/>
          <w:sz w:val="24"/>
          <w:szCs w:val="28"/>
        </w:rPr>
        <w:t>spektrometrie</w:t>
      </w:r>
      <w:proofErr w:type="spellEnd"/>
      <w:r w:rsidRPr="00C1722D">
        <w:rPr>
          <w:rFonts w:ascii="Times New Roman" w:hAnsi="Times New Roman" w:cs="Times New Roman"/>
          <w:sz w:val="24"/>
          <w:szCs w:val="28"/>
        </w:rPr>
        <w:t xml:space="preserve"> - ICP-MS.</w:t>
      </w:r>
    </w:p>
    <w:p w:rsidR="007C408E" w:rsidRPr="00C1722D" w:rsidRDefault="007C408E" w:rsidP="00936028">
      <w:pPr>
        <w:pStyle w:val="Bezriadkovania"/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C1722D" w:rsidRDefault="00C1722D" w:rsidP="003C7342">
      <w:pPr>
        <w:jc w:val="both"/>
        <w:rPr>
          <w:b/>
          <w:sz w:val="48"/>
        </w:rPr>
      </w:pPr>
    </w:p>
    <w:p w:rsidR="00C1722D" w:rsidRDefault="00C1722D" w:rsidP="003C7342">
      <w:pPr>
        <w:jc w:val="both"/>
        <w:rPr>
          <w:b/>
          <w:sz w:val="48"/>
        </w:rPr>
      </w:pPr>
    </w:p>
    <w:p w:rsidR="003C7342" w:rsidRDefault="003C7342" w:rsidP="003C7342">
      <w:pPr>
        <w:jc w:val="both"/>
        <w:rPr>
          <w:b/>
          <w:sz w:val="48"/>
        </w:rPr>
      </w:pPr>
      <w:r>
        <w:rPr>
          <w:b/>
          <w:sz w:val="48"/>
        </w:rPr>
        <w:t>Pozorovanie</w:t>
      </w:r>
    </w:p>
    <w:p w:rsidR="00916D01" w:rsidRPr="00C1722D" w:rsidRDefault="007E46FA" w:rsidP="003C734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sz w:val="28"/>
        </w:rPr>
        <w:t xml:space="preserve">     </w:t>
      </w:r>
      <w:r w:rsidR="003C7342">
        <w:rPr>
          <w:sz w:val="28"/>
        </w:rPr>
        <w:t xml:space="preserve"> </w:t>
      </w:r>
      <w:r w:rsidR="003C7342">
        <w:rPr>
          <w:sz w:val="28"/>
        </w:rPr>
        <w:tab/>
      </w:r>
      <w:r w:rsidR="004774C5" w:rsidRPr="00C1722D">
        <w:rPr>
          <w:rFonts w:ascii="Times New Roman" w:hAnsi="Times New Roman" w:cs="Times New Roman"/>
          <w:sz w:val="24"/>
          <w:szCs w:val="28"/>
        </w:rPr>
        <w:t xml:space="preserve">Včelárstvo je moja záľuba, ku ktorej som sa dostal na základe toho, že aj môj otec je včelár a od malička mu pomáham a sledujem všetku prácu okolo včiel. </w:t>
      </w:r>
    </w:p>
    <w:p w:rsidR="00916D01" w:rsidRPr="00C1722D" w:rsidRDefault="00565FA7" w:rsidP="003C734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1722D">
        <w:rPr>
          <w:rFonts w:ascii="Times New Roman" w:hAnsi="Times New Roman" w:cs="Times New Roman"/>
          <w:sz w:val="24"/>
          <w:szCs w:val="28"/>
        </w:rPr>
        <w:t xml:space="preserve">    </w:t>
      </w:r>
      <w:r w:rsidR="003C7342" w:rsidRPr="00C1722D">
        <w:rPr>
          <w:rFonts w:ascii="Times New Roman" w:hAnsi="Times New Roman" w:cs="Times New Roman"/>
          <w:sz w:val="24"/>
          <w:szCs w:val="28"/>
        </w:rPr>
        <w:tab/>
      </w:r>
      <w:r w:rsidR="007B62BF" w:rsidRPr="00C1722D">
        <w:rPr>
          <w:rFonts w:ascii="Times New Roman" w:hAnsi="Times New Roman" w:cs="Times New Roman"/>
          <w:sz w:val="24"/>
          <w:szCs w:val="28"/>
        </w:rPr>
        <w:t>Celé p</w:t>
      </w:r>
      <w:r w:rsidR="00916D01" w:rsidRPr="00C1722D">
        <w:rPr>
          <w:rFonts w:ascii="Times New Roman" w:hAnsi="Times New Roman" w:cs="Times New Roman"/>
          <w:sz w:val="24"/>
          <w:szCs w:val="28"/>
        </w:rPr>
        <w:t xml:space="preserve">ozorovanie </w:t>
      </w:r>
      <w:r w:rsidR="007E46FA" w:rsidRPr="00C1722D">
        <w:rPr>
          <w:rFonts w:ascii="Times New Roman" w:hAnsi="Times New Roman" w:cs="Times New Roman"/>
          <w:sz w:val="24"/>
          <w:szCs w:val="28"/>
        </w:rPr>
        <w:t xml:space="preserve">trvalo </w:t>
      </w:r>
      <w:r w:rsidR="00916D01" w:rsidRPr="00C1722D">
        <w:rPr>
          <w:rFonts w:ascii="Times New Roman" w:hAnsi="Times New Roman" w:cs="Times New Roman"/>
          <w:sz w:val="24"/>
          <w:szCs w:val="28"/>
        </w:rPr>
        <w:t xml:space="preserve">dva roky od jari až po jeseň </w:t>
      </w:r>
      <w:r w:rsidR="007E46FA" w:rsidRPr="00C1722D">
        <w:rPr>
          <w:rFonts w:ascii="Times New Roman" w:hAnsi="Times New Roman" w:cs="Times New Roman"/>
          <w:sz w:val="24"/>
          <w:szCs w:val="28"/>
        </w:rPr>
        <w:t xml:space="preserve">a </w:t>
      </w:r>
      <w:r w:rsidR="00916D01" w:rsidRPr="00C1722D">
        <w:rPr>
          <w:rFonts w:ascii="Times New Roman" w:hAnsi="Times New Roman" w:cs="Times New Roman"/>
          <w:sz w:val="24"/>
          <w:szCs w:val="28"/>
        </w:rPr>
        <w:t>je zhrn</w:t>
      </w:r>
      <w:r w:rsidR="007E46FA" w:rsidRPr="00C1722D">
        <w:rPr>
          <w:rFonts w:ascii="Times New Roman" w:hAnsi="Times New Roman" w:cs="Times New Roman"/>
          <w:sz w:val="24"/>
          <w:szCs w:val="28"/>
        </w:rPr>
        <w:t>uté v prezentácii fotiek a videu</w:t>
      </w:r>
      <w:r w:rsidR="00916D01" w:rsidRPr="00C1722D">
        <w:rPr>
          <w:rFonts w:ascii="Times New Roman" w:hAnsi="Times New Roman" w:cs="Times New Roman"/>
          <w:sz w:val="24"/>
          <w:szCs w:val="28"/>
        </w:rPr>
        <w:t>, ktoré je súčasťou práce.</w:t>
      </w:r>
      <w:r w:rsidR="007E46FA" w:rsidRPr="00C1722D">
        <w:rPr>
          <w:rFonts w:ascii="Times New Roman" w:hAnsi="Times New Roman" w:cs="Times New Roman"/>
          <w:sz w:val="24"/>
          <w:szCs w:val="28"/>
        </w:rPr>
        <w:t xml:space="preserve"> Dokumentuje prikrmovanie, starostlivosť o včely, plásty, tvorbu medu až po vznik plodov. </w:t>
      </w:r>
    </w:p>
    <w:p w:rsidR="00851189" w:rsidRPr="00C1722D" w:rsidRDefault="00851189" w:rsidP="003C73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C1722D">
        <w:rPr>
          <w:rFonts w:ascii="Times New Roman" w:hAnsi="Times New Roman" w:cs="Times New Roman"/>
          <w:b/>
          <w:sz w:val="24"/>
          <w:szCs w:val="28"/>
        </w:rPr>
        <w:t>A ako to celé začalo?</w:t>
      </w:r>
    </w:p>
    <w:p w:rsidR="003C7342" w:rsidRPr="00C1722D" w:rsidRDefault="00851189" w:rsidP="003C7342">
      <w:pPr>
        <w:spacing w:before="100" w:beforeAutospacing="1" w:after="100" w:afterAutospacing="1" w:line="36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C1722D">
        <w:rPr>
          <w:rFonts w:ascii="Times New Roman" w:hAnsi="Times New Roman" w:cs="Times New Roman"/>
          <w:sz w:val="24"/>
          <w:szCs w:val="28"/>
        </w:rPr>
        <w:t>Po rokoch asistovania otcovi pri včelách som túžil po vlastnej rodine. Dňa 7.</w:t>
      </w:r>
      <w:r w:rsidR="002175D8" w:rsidRPr="00C1722D">
        <w:rPr>
          <w:rFonts w:ascii="Times New Roman" w:hAnsi="Times New Roman" w:cs="Times New Roman"/>
          <w:sz w:val="24"/>
          <w:szCs w:val="28"/>
        </w:rPr>
        <w:t xml:space="preserve"> </w:t>
      </w:r>
      <w:r w:rsidRPr="00C1722D">
        <w:rPr>
          <w:rFonts w:ascii="Times New Roman" w:hAnsi="Times New Roman" w:cs="Times New Roman"/>
          <w:sz w:val="24"/>
          <w:szCs w:val="28"/>
        </w:rPr>
        <w:t xml:space="preserve">júna 2013 sa včelstvo vyrojilo. Roj bol pomerne veľký so starou matkou. Dočasne som ich ubytoval v otcovom úli. Včelstvo sa usídlilo a pripravoval som ho na zimu prikrmovaním cukrového roztoku. Rodina nebola dostatočne silná, ale prežila. Chodil som </w:t>
      </w:r>
      <w:r w:rsidR="003C7342" w:rsidRPr="00C1722D">
        <w:rPr>
          <w:rFonts w:ascii="Times New Roman" w:hAnsi="Times New Roman" w:cs="Times New Roman"/>
          <w:sz w:val="24"/>
          <w:szCs w:val="28"/>
        </w:rPr>
        <w:t>rodinu počas zimy kontrolovať</w:t>
      </w:r>
      <w:r w:rsidRPr="00C1722D">
        <w:rPr>
          <w:rFonts w:ascii="Times New Roman" w:hAnsi="Times New Roman" w:cs="Times New Roman"/>
          <w:sz w:val="24"/>
          <w:szCs w:val="28"/>
        </w:rPr>
        <w:t xml:space="preserve"> stetoskopom, či žije.</w:t>
      </w:r>
      <w:r w:rsidR="003C7342" w:rsidRPr="00C1722D">
        <w:rPr>
          <w:rFonts w:ascii="Times New Roman" w:hAnsi="Times New Roman" w:cs="Times New Roman"/>
          <w:sz w:val="24"/>
          <w:szCs w:val="28"/>
        </w:rPr>
        <w:t xml:space="preserve"> </w:t>
      </w:r>
      <w:r w:rsidRPr="00C1722D">
        <w:rPr>
          <w:rFonts w:ascii="Times New Roman" w:hAnsi="Times New Roman" w:cs="Times New Roman"/>
          <w:sz w:val="24"/>
          <w:szCs w:val="28"/>
        </w:rPr>
        <w:t xml:space="preserve">Keď sa oteplilo, skontroloval som počet včelích mŕtvoliek a meliva. Všetko nasvedčovalo tomu, že rodina prežila. </w:t>
      </w:r>
    </w:p>
    <w:p w:rsidR="003C7342" w:rsidRPr="00C1722D" w:rsidRDefault="00851189" w:rsidP="003C7342">
      <w:pPr>
        <w:spacing w:before="100" w:beforeAutospacing="1" w:after="100" w:afterAutospacing="1" w:line="36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C1722D">
        <w:rPr>
          <w:rFonts w:ascii="Times New Roman" w:hAnsi="Times New Roman" w:cs="Times New Roman"/>
          <w:sz w:val="24"/>
          <w:szCs w:val="28"/>
        </w:rPr>
        <w:t xml:space="preserve">Neskôr včely vyleteli von z úľa a zberaním peľu z prvých jarných kvetov, ako aj zo šafranu začali naberať na sile. </w:t>
      </w:r>
    </w:p>
    <w:p w:rsidR="003C7342" w:rsidRPr="00C1722D" w:rsidRDefault="00851189" w:rsidP="003C7342">
      <w:pPr>
        <w:spacing w:before="100" w:beforeAutospacing="1" w:after="100" w:afterAutospacing="1" w:line="36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C1722D">
        <w:rPr>
          <w:rFonts w:ascii="Times New Roman" w:hAnsi="Times New Roman" w:cs="Times New Roman"/>
          <w:sz w:val="24"/>
          <w:szCs w:val="28"/>
        </w:rPr>
        <w:t>V apríli bolo</w:t>
      </w:r>
      <w:r w:rsidR="002175D8" w:rsidRPr="00C1722D">
        <w:rPr>
          <w:rFonts w:ascii="Times New Roman" w:hAnsi="Times New Roman" w:cs="Times New Roman"/>
          <w:sz w:val="24"/>
          <w:szCs w:val="28"/>
        </w:rPr>
        <w:t xml:space="preserve"> premenlivé počasie zo zrážkami. I</w:t>
      </w:r>
      <w:r w:rsidRPr="00C1722D">
        <w:rPr>
          <w:rFonts w:ascii="Times New Roman" w:hAnsi="Times New Roman" w:cs="Times New Roman"/>
          <w:sz w:val="24"/>
          <w:szCs w:val="28"/>
        </w:rPr>
        <w:t>né včelstvá sa snažili prežiť a okrádali tak slabšie včelstvá o zásoby, preto som ich prikrmoval cukrovým roztokom v pomer 1:1.</w:t>
      </w:r>
      <w:r w:rsidR="003C7342" w:rsidRPr="00C1722D">
        <w:rPr>
          <w:rFonts w:ascii="Times New Roman" w:hAnsi="Times New Roman" w:cs="Times New Roman"/>
          <w:sz w:val="24"/>
          <w:szCs w:val="28"/>
        </w:rPr>
        <w:t xml:space="preserve"> </w:t>
      </w:r>
    </w:p>
    <w:p w:rsidR="002175D8" w:rsidRPr="00C1722D" w:rsidRDefault="003C7342" w:rsidP="003C7342">
      <w:pPr>
        <w:spacing w:before="100" w:beforeAutospacing="1" w:after="100" w:afterAutospacing="1" w:line="36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C1722D">
        <w:rPr>
          <w:rFonts w:ascii="Times New Roman" w:hAnsi="Times New Roman" w:cs="Times New Roman"/>
          <w:sz w:val="24"/>
          <w:szCs w:val="28"/>
        </w:rPr>
        <w:t>V lete včelstvu pribudlo</w:t>
      </w:r>
      <w:r w:rsidR="00851189" w:rsidRPr="00C1722D">
        <w:rPr>
          <w:rFonts w:ascii="Times New Roman" w:hAnsi="Times New Roman" w:cs="Times New Roman"/>
          <w:sz w:val="24"/>
          <w:szCs w:val="28"/>
        </w:rPr>
        <w:t xml:space="preserve"> síl</w:t>
      </w:r>
      <w:r w:rsidRPr="00C1722D">
        <w:rPr>
          <w:rFonts w:ascii="Times New Roman" w:hAnsi="Times New Roman" w:cs="Times New Roman"/>
          <w:sz w:val="24"/>
          <w:szCs w:val="28"/>
        </w:rPr>
        <w:t>, m</w:t>
      </w:r>
      <w:r w:rsidR="00851189" w:rsidRPr="00C1722D">
        <w:rPr>
          <w:rFonts w:ascii="Times New Roman" w:hAnsi="Times New Roman" w:cs="Times New Roman"/>
          <w:sz w:val="24"/>
          <w:szCs w:val="28"/>
        </w:rPr>
        <w:t>atka sa rozkládla</w:t>
      </w:r>
      <w:r w:rsidRPr="00C1722D">
        <w:rPr>
          <w:rFonts w:ascii="Times New Roman" w:hAnsi="Times New Roman" w:cs="Times New Roman"/>
          <w:sz w:val="24"/>
          <w:szCs w:val="28"/>
        </w:rPr>
        <w:t xml:space="preserve"> a začal sa č</w:t>
      </w:r>
      <w:r w:rsidR="00851189" w:rsidRPr="00C1722D">
        <w:rPr>
          <w:rFonts w:ascii="Times New Roman" w:hAnsi="Times New Roman" w:cs="Times New Roman"/>
          <w:sz w:val="24"/>
          <w:szCs w:val="28"/>
        </w:rPr>
        <w:t>rt</w:t>
      </w:r>
      <w:r w:rsidRPr="00C1722D">
        <w:rPr>
          <w:rFonts w:ascii="Times New Roman" w:hAnsi="Times New Roman" w:cs="Times New Roman"/>
          <w:sz w:val="24"/>
          <w:szCs w:val="28"/>
        </w:rPr>
        <w:t>ať prvý med</w:t>
      </w:r>
      <w:r w:rsidR="00851189" w:rsidRPr="00C1722D">
        <w:rPr>
          <w:rFonts w:ascii="Times New Roman" w:hAnsi="Times New Roman" w:cs="Times New Roman"/>
          <w:sz w:val="24"/>
          <w:szCs w:val="28"/>
        </w:rPr>
        <w:t>.</w:t>
      </w:r>
      <w:r w:rsidRPr="00C1722D">
        <w:rPr>
          <w:rFonts w:ascii="Times New Roman" w:hAnsi="Times New Roman" w:cs="Times New Roman"/>
          <w:sz w:val="24"/>
          <w:szCs w:val="28"/>
        </w:rPr>
        <w:t xml:space="preserve"> </w:t>
      </w:r>
      <w:r w:rsidR="002175D8" w:rsidRPr="00C1722D">
        <w:rPr>
          <w:rFonts w:ascii="Times New Roman" w:hAnsi="Times New Roman" w:cs="Times New Roman"/>
          <w:sz w:val="24"/>
          <w:szCs w:val="28"/>
        </w:rPr>
        <w:t>Musel som</w:t>
      </w:r>
      <w:r w:rsidR="00851189" w:rsidRPr="00C1722D">
        <w:rPr>
          <w:rFonts w:ascii="Times New Roman" w:hAnsi="Times New Roman" w:cs="Times New Roman"/>
          <w:sz w:val="24"/>
          <w:szCs w:val="28"/>
        </w:rPr>
        <w:t xml:space="preserve"> </w:t>
      </w:r>
      <w:r w:rsidR="002175D8" w:rsidRPr="00C1722D">
        <w:rPr>
          <w:rFonts w:ascii="Times New Roman" w:hAnsi="Times New Roman" w:cs="Times New Roman"/>
          <w:sz w:val="24"/>
          <w:szCs w:val="28"/>
        </w:rPr>
        <w:t xml:space="preserve">teda </w:t>
      </w:r>
      <w:r w:rsidR="00851189" w:rsidRPr="00C1722D">
        <w:rPr>
          <w:rFonts w:ascii="Times New Roman" w:hAnsi="Times New Roman" w:cs="Times New Roman"/>
          <w:sz w:val="24"/>
          <w:szCs w:val="28"/>
        </w:rPr>
        <w:t>prida</w:t>
      </w:r>
      <w:r w:rsidR="002175D8" w:rsidRPr="00C1722D">
        <w:rPr>
          <w:rFonts w:ascii="Times New Roman" w:hAnsi="Times New Roman" w:cs="Times New Roman"/>
          <w:sz w:val="24"/>
          <w:szCs w:val="28"/>
        </w:rPr>
        <w:t>ť</w:t>
      </w:r>
      <w:r w:rsidR="00851189" w:rsidRPr="00C1722D">
        <w:rPr>
          <w:rFonts w:ascii="Times New Roman" w:hAnsi="Times New Roman" w:cs="Times New Roman"/>
          <w:sz w:val="24"/>
          <w:szCs w:val="28"/>
        </w:rPr>
        <w:t xml:space="preserve"> ďalš</w:t>
      </w:r>
      <w:r w:rsidR="002175D8" w:rsidRPr="00C1722D">
        <w:rPr>
          <w:rFonts w:ascii="Times New Roman" w:hAnsi="Times New Roman" w:cs="Times New Roman"/>
          <w:sz w:val="24"/>
          <w:szCs w:val="28"/>
        </w:rPr>
        <w:t>í na</w:t>
      </w:r>
      <w:r w:rsidR="00851189" w:rsidRPr="00C1722D">
        <w:rPr>
          <w:rFonts w:ascii="Times New Roman" w:hAnsi="Times New Roman" w:cs="Times New Roman"/>
          <w:sz w:val="24"/>
          <w:szCs w:val="28"/>
        </w:rPr>
        <w:t>dstav</w:t>
      </w:r>
      <w:r w:rsidR="002175D8" w:rsidRPr="00C1722D">
        <w:rPr>
          <w:rFonts w:ascii="Times New Roman" w:hAnsi="Times New Roman" w:cs="Times New Roman"/>
          <w:sz w:val="24"/>
          <w:szCs w:val="28"/>
        </w:rPr>
        <w:t>ec. Sk</w:t>
      </w:r>
      <w:r w:rsidR="00851189" w:rsidRPr="00C1722D">
        <w:rPr>
          <w:rFonts w:ascii="Times New Roman" w:hAnsi="Times New Roman" w:cs="Times New Roman"/>
          <w:sz w:val="24"/>
          <w:szCs w:val="28"/>
        </w:rPr>
        <w:t>ontrol</w:t>
      </w:r>
      <w:r w:rsidR="002175D8" w:rsidRPr="00C1722D">
        <w:rPr>
          <w:rFonts w:ascii="Times New Roman" w:hAnsi="Times New Roman" w:cs="Times New Roman"/>
          <w:sz w:val="24"/>
          <w:szCs w:val="28"/>
        </w:rPr>
        <w:t>oval som</w:t>
      </w:r>
      <w:r w:rsidR="00851189" w:rsidRPr="00C1722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51189" w:rsidRPr="00C1722D">
        <w:rPr>
          <w:rFonts w:ascii="Times New Roman" w:hAnsi="Times New Roman" w:cs="Times New Roman"/>
          <w:sz w:val="24"/>
          <w:szCs w:val="28"/>
        </w:rPr>
        <w:t>plodovanie</w:t>
      </w:r>
      <w:proofErr w:type="spellEnd"/>
      <w:r w:rsidR="00851189" w:rsidRPr="00C1722D">
        <w:rPr>
          <w:rFonts w:ascii="Times New Roman" w:hAnsi="Times New Roman" w:cs="Times New Roman"/>
          <w:sz w:val="24"/>
          <w:szCs w:val="28"/>
        </w:rPr>
        <w:t xml:space="preserve"> matky, zásoby medu a rojivosť. </w:t>
      </w:r>
    </w:p>
    <w:p w:rsidR="002175D8" w:rsidRPr="00C1722D" w:rsidRDefault="002175D8" w:rsidP="003C7342">
      <w:pPr>
        <w:spacing w:before="100" w:beforeAutospacing="1" w:after="100" w:afterAutospacing="1" w:line="36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C1722D">
        <w:rPr>
          <w:rFonts w:ascii="Times New Roman" w:hAnsi="Times New Roman" w:cs="Times New Roman"/>
          <w:sz w:val="24"/>
          <w:szCs w:val="28"/>
        </w:rPr>
        <w:t xml:space="preserve">Súrne som musel </w:t>
      </w:r>
      <w:r w:rsidR="00851189" w:rsidRPr="00C1722D">
        <w:rPr>
          <w:rFonts w:ascii="Times New Roman" w:hAnsi="Times New Roman" w:cs="Times New Roman"/>
          <w:sz w:val="24"/>
          <w:szCs w:val="28"/>
        </w:rPr>
        <w:t>mojim plodom posilniť iné otcove včelstvo, aby som zabránil rojeniu.</w:t>
      </w:r>
      <w:r w:rsidRPr="00C1722D">
        <w:rPr>
          <w:rFonts w:ascii="Times New Roman" w:hAnsi="Times New Roman" w:cs="Times New Roman"/>
          <w:sz w:val="24"/>
          <w:szCs w:val="28"/>
        </w:rPr>
        <w:t xml:space="preserve"> </w:t>
      </w:r>
    </w:p>
    <w:p w:rsidR="002175D8" w:rsidRPr="00C1722D" w:rsidRDefault="00851189" w:rsidP="003C7342">
      <w:pPr>
        <w:spacing w:before="100" w:beforeAutospacing="1" w:after="100" w:afterAutospacing="1" w:line="36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C1722D">
        <w:rPr>
          <w:rFonts w:ascii="Times New Roman" w:hAnsi="Times New Roman" w:cs="Times New Roman"/>
          <w:sz w:val="24"/>
          <w:szCs w:val="28"/>
        </w:rPr>
        <w:t>Po vybratí medových plásto</w:t>
      </w:r>
      <w:r w:rsidR="002175D8" w:rsidRPr="00C1722D">
        <w:rPr>
          <w:rFonts w:ascii="Times New Roman" w:hAnsi="Times New Roman" w:cs="Times New Roman"/>
          <w:sz w:val="24"/>
          <w:szCs w:val="28"/>
        </w:rPr>
        <w:t>v</w:t>
      </w:r>
      <w:r w:rsidRPr="00C1722D">
        <w:rPr>
          <w:rFonts w:ascii="Times New Roman" w:hAnsi="Times New Roman" w:cs="Times New Roman"/>
          <w:sz w:val="24"/>
          <w:szCs w:val="28"/>
        </w:rPr>
        <w:t xml:space="preserve"> </w:t>
      </w:r>
      <w:r w:rsidR="002175D8" w:rsidRPr="00C1722D">
        <w:rPr>
          <w:rFonts w:ascii="Times New Roman" w:hAnsi="Times New Roman" w:cs="Times New Roman"/>
          <w:sz w:val="24"/>
          <w:szCs w:val="28"/>
        </w:rPr>
        <w:t>som nahradil</w:t>
      </w:r>
      <w:r w:rsidRPr="00C1722D">
        <w:rPr>
          <w:rFonts w:ascii="Times New Roman" w:hAnsi="Times New Roman" w:cs="Times New Roman"/>
          <w:sz w:val="24"/>
          <w:szCs w:val="28"/>
        </w:rPr>
        <w:t xml:space="preserve"> med cukrovým roztokom v pomere 3 kg cukru a 2 l vody</w:t>
      </w:r>
      <w:r w:rsidR="002175D8" w:rsidRPr="00C1722D">
        <w:rPr>
          <w:rFonts w:ascii="Times New Roman" w:hAnsi="Times New Roman" w:cs="Times New Roman"/>
          <w:sz w:val="24"/>
          <w:szCs w:val="28"/>
        </w:rPr>
        <w:t xml:space="preserve">, čím sa včelstvo </w:t>
      </w:r>
      <w:r w:rsidRPr="00C1722D">
        <w:rPr>
          <w:rFonts w:ascii="Times New Roman" w:hAnsi="Times New Roman" w:cs="Times New Roman"/>
          <w:sz w:val="24"/>
          <w:szCs w:val="28"/>
        </w:rPr>
        <w:t>zazimuje.</w:t>
      </w:r>
      <w:r w:rsidR="003C7342" w:rsidRPr="00C1722D">
        <w:rPr>
          <w:rFonts w:ascii="Times New Roman" w:hAnsi="Times New Roman" w:cs="Times New Roman"/>
          <w:sz w:val="24"/>
          <w:szCs w:val="28"/>
        </w:rPr>
        <w:t xml:space="preserve"> </w:t>
      </w:r>
      <w:r w:rsidR="002175D8" w:rsidRPr="00C1722D">
        <w:rPr>
          <w:rFonts w:ascii="Times New Roman" w:hAnsi="Times New Roman" w:cs="Times New Roman"/>
          <w:sz w:val="24"/>
          <w:szCs w:val="28"/>
        </w:rPr>
        <w:t xml:space="preserve">Po zazimovaní sme už točili med. </w:t>
      </w:r>
    </w:p>
    <w:p w:rsidR="002175D8" w:rsidRPr="00C1722D" w:rsidRDefault="002175D8" w:rsidP="003C7342">
      <w:pPr>
        <w:spacing w:before="100" w:beforeAutospacing="1" w:after="100" w:afterAutospacing="1" w:line="36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C1722D">
        <w:rPr>
          <w:rFonts w:ascii="Times New Roman" w:hAnsi="Times New Roman" w:cs="Times New Roman"/>
          <w:bCs/>
          <w:sz w:val="24"/>
          <w:szCs w:val="28"/>
        </w:rPr>
        <w:t>Porovnaním výnosov medu sme zistili, pozorované dva roky sa od seba líšili, a že rok 2013 bol pre výnosy a život včiel lepší ako rok 2014.</w:t>
      </w:r>
    </w:p>
    <w:p w:rsidR="00851189" w:rsidRPr="00C1722D" w:rsidRDefault="002175D8" w:rsidP="003C7342">
      <w:pPr>
        <w:spacing w:before="100" w:beforeAutospacing="1" w:after="100" w:afterAutospacing="1" w:line="36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C1722D">
        <w:rPr>
          <w:rFonts w:ascii="Times New Roman" w:hAnsi="Times New Roman" w:cs="Times New Roman"/>
          <w:sz w:val="24"/>
          <w:szCs w:val="28"/>
        </w:rPr>
        <w:lastRenderedPageBreak/>
        <w:t>V zimnom období</w:t>
      </w:r>
      <w:r w:rsidR="00851189" w:rsidRPr="00C1722D">
        <w:rPr>
          <w:rFonts w:ascii="Times New Roman" w:hAnsi="Times New Roman" w:cs="Times New Roman"/>
          <w:sz w:val="24"/>
          <w:szCs w:val="28"/>
        </w:rPr>
        <w:t xml:space="preserve"> sa plne tiež venujem včeláreniu. Vyrábam voskové figúrky z pravého včelieho vosku a pripravujem rámiky na n</w:t>
      </w:r>
      <w:r w:rsidRPr="00C1722D">
        <w:rPr>
          <w:rFonts w:ascii="Times New Roman" w:hAnsi="Times New Roman" w:cs="Times New Roman"/>
          <w:sz w:val="24"/>
          <w:szCs w:val="28"/>
        </w:rPr>
        <w:t>asledujúci</w:t>
      </w:r>
      <w:r w:rsidR="00851189" w:rsidRPr="00C1722D">
        <w:rPr>
          <w:rFonts w:ascii="Times New Roman" w:hAnsi="Times New Roman" w:cs="Times New Roman"/>
          <w:sz w:val="24"/>
          <w:szCs w:val="28"/>
        </w:rPr>
        <w:t xml:space="preserve"> rok.</w:t>
      </w:r>
    </w:p>
    <w:p w:rsidR="00C1722D" w:rsidRDefault="00C1722D" w:rsidP="00C470B4">
      <w:pPr>
        <w:rPr>
          <w:b/>
          <w:sz w:val="48"/>
        </w:rPr>
      </w:pPr>
    </w:p>
    <w:p w:rsidR="007E46FA" w:rsidRDefault="00E73081" w:rsidP="00C470B4">
      <w:pPr>
        <w:rPr>
          <w:b/>
          <w:sz w:val="48"/>
        </w:rPr>
      </w:pPr>
      <w:r>
        <w:rPr>
          <w:b/>
          <w:sz w:val="48"/>
        </w:rPr>
        <w:t>A</w:t>
      </w:r>
      <w:r w:rsidR="00851189">
        <w:rPr>
          <w:b/>
          <w:sz w:val="48"/>
        </w:rPr>
        <w:t>na</w:t>
      </w:r>
      <w:r>
        <w:rPr>
          <w:b/>
          <w:sz w:val="48"/>
        </w:rPr>
        <w:t xml:space="preserve">lýza </w:t>
      </w:r>
      <w:r w:rsidR="00851189">
        <w:rPr>
          <w:b/>
          <w:sz w:val="48"/>
        </w:rPr>
        <w:t>vzoriek</w:t>
      </w:r>
      <w:r>
        <w:rPr>
          <w:b/>
          <w:sz w:val="48"/>
        </w:rPr>
        <w:t xml:space="preserve"> medu</w:t>
      </w:r>
    </w:p>
    <w:p w:rsidR="003C7342" w:rsidRPr="00C1722D" w:rsidRDefault="00E73081" w:rsidP="003C7342">
      <w:pPr>
        <w:pStyle w:val="Nadpis1"/>
        <w:spacing w:line="360" w:lineRule="auto"/>
        <w:ind w:firstLine="360"/>
        <w:jc w:val="both"/>
        <w:rPr>
          <w:b w:val="0"/>
          <w:sz w:val="24"/>
        </w:rPr>
      </w:pPr>
      <w:r w:rsidRPr="00C1722D">
        <w:rPr>
          <w:b w:val="0"/>
          <w:sz w:val="24"/>
        </w:rPr>
        <w:t xml:space="preserve">V literatúre som sa dočítal, že v oblastiach z vysokým množstvom toxických kovov v pôde sa </w:t>
      </w:r>
      <w:r w:rsidR="003C7342" w:rsidRPr="00C1722D">
        <w:rPr>
          <w:b w:val="0"/>
          <w:sz w:val="24"/>
        </w:rPr>
        <w:t xml:space="preserve">môžu </w:t>
      </w:r>
      <w:r w:rsidRPr="00C1722D">
        <w:rPr>
          <w:b w:val="0"/>
          <w:sz w:val="24"/>
        </w:rPr>
        <w:t>nachádza</w:t>
      </w:r>
      <w:r w:rsidR="003C7342" w:rsidRPr="00C1722D">
        <w:rPr>
          <w:b w:val="0"/>
          <w:sz w:val="24"/>
        </w:rPr>
        <w:t>ť</w:t>
      </w:r>
      <w:r w:rsidRPr="00C1722D">
        <w:rPr>
          <w:b w:val="0"/>
          <w:sz w:val="24"/>
        </w:rPr>
        <w:t xml:space="preserve"> aj ich vysoké množstvo v mede. Preto som sa rozhodol zistiť, či a ak, tak aké sa nachádzajú aj v tom mojom. </w:t>
      </w:r>
    </w:p>
    <w:p w:rsidR="00E73081" w:rsidRPr="00C1722D" w:rsidRDefault="00E73081" w:rsidP="003C7342">
      <w:pPr>
        <w:pStyle w:val="Nadpis1"/>
        <w:spacing w:line="360" w:lineRule="auto"/>
        <w:ind w:firstLine="360"/>
        <w:jc w:val="both"/>
        <w:rPr>
          <w:b w:val="0"/>
          <w:sz w:val="24"/>
        </w:rPr>
      </w:pPr>
      <w:r w:rsidRPr="00C1722D">
        <w:rPr>
          <w:b w:val="0"/>
          <w:sz w:val="24"/>
        </w:rPr>
        <w:t>Požiadali sme o spoluprácu Hutnícku fakultu, no po konzultácii sme zistili, že na predpokladané</w:t>
      </w:r>
      <w:r w:rsidR="003C7342" w:rsidRPr="00C1722D">
        <w:rPr>
          <w:b w:val="0"/>
          <w:sz w:val="24"/>
        </w:rPr>
        <w:t xml:space="preserve"> množstvá</w:t>
      </w:r>
      <w:r w:rsidRPr="00C1722D">
        <w:rPr>
          <w:b w:val="0"/>
          <w:sz w:val="24"/>
        </w:rPr>
        <w:t xml:space="preserve"> nemajú dostatočne citlivý prístroj.  Obrátili sme sa teda na </w:t>
      </w:r>
      <w:r w:rsidRPr="00C1722D">
        <w:rPr>
          <w:rStyle w:val="im"/>
          <w:b w:val="0"/>
          <w:sz w:val="24"/>
          <w:szCs w:val="20"/>
        </w:rPr>
        <w:t>Veterinárny a potravinový ústav v Košiciach a vo vzorkách boli</w:t>
      </w:r>
      <w:r w:rsidRPr="00C1722D">
        <w:rPr>
          <w:sz w:val="28"/>
        </w:rPr>
        <w:t xml:space="preserve"> </w:t>
      </w:r>
      <w:r w:rsidRPr="00C1722D">
        <w:rPr>
          <w:b w:val="0"/>
          <w:sz w:val="24"/>
        </w:rPr>
        <w:t xml:space="preserve">stanovené kovy – kadmium, olovo, arzén, meď a ortuť.   </w:t>
      </w:r>
    </w:p>
    <w:p w:rsidR="004B731C" w:rsidRPr="00C1722D" w:rsidRDefault="002175D8" w:rsidP="003C734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1722D">
        <w:rPr>
          <w:rFonts w:ascii="Times New Roman" w:hAnsi="Times New Roman" w:cs="Times New Roman"/>
          <w:sz w:val="24"/>
          <w:szCs w:val="24"/>
        </w:rPr>
        <w:t xml:space="preserve">     </w:t>
      </w:r>
      <w:r w:rsidR="00E73081" w:rsidRPr="00C1722D">
        <w:rPr>
          <w:rFonts w:ascii="Times New Roman" w:hAnsi="Times New Roman" w:cs="Times New Roman"/>
          <w:sz w:val="24"/>
          <w:szCs w:val="24"/>
        </w:rPr>
        <w:t xml:space="preserve">Vo vzorke z roku 2013 </w:t>
      </w:r>
      <w:r w:rsidR="004B731C" w:rsidRPr="00C1722D">
        <w:rPr>
          <w:rFonts w:ascii="Times New Roman" w:hAnsi="Times New Roman" w:cs="Times New Roman"/>
          <w:sz w:val="24"/>
          <w:szCs w:val="24"/>
        </w:rPr>
        <w:t xml:space="preserve">boli </w:t>
      </w:r>
      <w:r w:rsidR="003C7342" w:rsidRPr="00C1722D">
        <w:rPr>
          <w:rFonts w:ascii="Times New Roman" w:hAnsi="Times New Roman" w:cs="Times New Roman"/>
          <w:sz w:val="24"/>
          <w:szCs w:val="24"/>
        </w:rPr>
        <w:t xml:space="preserve">obsahy kovov </w:t>
      </w:r>
      <w:r w:rsidR="004B731C" w:rsidRPr="00C1722D">
        <w:rPr>
          <w:rFonts w:ascii="Times New Roman" w:hAnsi="Times New Roman" w:cs="Times New Roman"/>
          <w:sz w:val="24"/>
          <w:szCs w:val="24"/>
        </w:rPr>
        <w:t xml:space="preserve">v poradí: </w:t>
      </w:r>
    </w:p>
    <w:p w:rsidR="00E73081" w:rsidRPr="00C1722D" w:rsidRDefault="004B731C" w:rsidP="004B731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1722D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C1722D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C1722D">
        <w:rPr>
          <w:rFonts w:ascii="Times New Roman" w:hAnsi="Times New Roman" w:cs="Times New Roman"/>
          <w:sz w:val="24"/>
          <w:szCs w:val="24"/>
        </w:rPr>
        <w:t>Pb</w:t>
      </w:r>
      <w:proofErr w:type="spellEnd"/>
      <w:r w:rsidRPr="00C1722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1722D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C1722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1722D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C1722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1722D">
        <w:rPr>
          <w:rFonts w:ascii="Times New Roman" w:hAnsi="Times New Roman" w:cs="Times New Roman"/>
          <w:sz w:val="24"/>
          <w:szCs w:val="24"/>
        </w:rPr>
        <w:t>Hg</w:t>
      </w:r>
      <w:proofErr w:type="spellEnd"/>
    </w:p>
    <w:p w:rsidR="004B731C" w:rsidRPr="00C1722D" w:rsidRDefault="004B731C" w:rsidP="003C734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722D">
        <w:rPr>
          <w:rFonts w:ascii="Times New Roman" w:hAnsi="Times New Roman" w:cs="Times New Roman"/>
          <w:sz w:val="24"/>
          <w:szCs w:val="24"/>
        </w:rPr>
        <w:t xml:space="preserve">Vo vzorke z roku 2014 boli </w:t>
      </w:r>
      <w:r w:rsidR="003C7342" w:rsidRPr="00C1722D">
        <w:rPr>
          <w:rFonts w:ascii="Times New Roman" w:hAnsi="Times New Roman" w:cs="Times New Roman"/>
          <w:sz w:val="24"/>
          <w:szCs w:val="24"/>
        </w:rPr>
        <w:t xml:space="preserve">obsahy kovov </w:t>
      </w:r>
      <w:r w:rsidRPr="00C1722D">
        <w:rPr>
          <w:rFonts w:ascii="Times New Roman" w:hAnsi="Times New Roman" w:cs="Times New Roman"/>
          <w:sz w:val="24"/>
          <w:szCs w:val="24"/>
        </w:rPr>
        <w:t xml:space="preserve">v poradí: </w:t>
      </w:r>
    </w:p>
    <w:p w:rsidR="004B731C" w:rsidRPr="00C1722D" w:rsidRDefault="004B731C" w:rsidP="004B731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1722D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C1722D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C1722D">
        <w:rPr>
          <w:rFonts w:ascii="Times New Roman" w:hAnsi="Times New Roman" w:cs="Times New Roman"/>
          <w:sz w:val="24"/>
          <w:szCs w:val="24"/>
        </w:rPr>
        <w:t>Pb</w:t>
      </w:r>
      <w:proofErr w:type="spellEnd"/>
      <w:r w:rsidRPr="00C1722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1722D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C1722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1722D">
        <w:rPr>
          <w:rFonts w:ascii="Times New Roman" w:hAnsi="Times New Roman" w:cs="Times New Roman"/>
          <w:sz w:val="24"/>
          <w:szCs w:val="24"/>
        </w:rPr>
        <w:t>Hg</w:t>
      </w:r>
      <w:proofErr w:type="spellEnd"/>
      <w:r w:rsidRPr="00C1722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1722D">
        <w:rPr>
          <w:rFonts w:ascii="Times New Roman" w:hAnsi="Times New Roman" w:cs="Times New Roman"/>
          <w:sz w:val="24"/>
          <w:szCs w:val="24"/>
        </w:rPr>
        <w:t>Cd</w:t>
      </w:r>
      <w:proofErr w:type="spellEnd"/>
    </w:p>
    <w:p w:rsidR="00C1722D" w:rsidRPr="00C1722D" w:rsidRDefault="00C1722D" w:rsidP="004B731C">
      <w:pPr>
        <w:pStyle w:val="Nadpis1"/>
        <w:spacing w:line="360" w:lineRule="auto"/>
        <w:jc w:val="center"/>
        <w:rPr>
          <w:sz w:val="22"/>
        </w:rPr>
      </w:pPr>
    </w:p>
    <w:p w:rsidR="004B731C" w:rsidRPr="003C7342" w:rsidRDefault="003C7342" w:rsidP="004B731C">
      <w:pPr>
        <w:pStyle w:val="Nadpis1"/>
        <w:spacing w:line="360" w:lineRule="auto"/>
        <w:jc w:val="center"/>
        <w:rPr>
          <w:b w:val="0"/>
          <w:sz w:val="24"/>
        </w:rPr>
      </w:pPr>
      <w:r w:rsidRPr="003C7342">
        <w:rPr>
          <w:sz w:val="24"/>
        </w:rPr>
        <w:t>Tabuľka 1</w:t>
      </w:r>
      <w:r w:rsidRPr="003C7342">
        <w:rPr>
          <w:b w:val="0"/>
          <w:sz w:val="24"/>
        </w:rPr>
        <w:t xml:space="preserve"> Obsah toxických kovov vo vzorkách medu</w:t>
      </w:r>
    </w:p>
    <w:p w:rsidR="00851189" w:rsidRDefault="00851189" w:rsidP="00851189">
      <w:pPr>
        <w:jc w:val="center"/>
        <w:rPr>
          <w:b/>
          <w:sz w:val="48"/>
        </w:rPr>
      </w:pPr>
      <w:r>
        <w:rPr>
          <w:b/>
          <w:noProof/>
          <w:sz w:val="48"/>
          <w:lang w:eastAsia="sk-SK"/>
        </w:rPr>
        <w:drawing>
          <wp:inline distT="0" distB="0" distL="0" distR="0">
            <wp:extent cx="5225408" cy="1341120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56564" t="62324" r="7269" b="22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812" cy="1344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342" w:rsidRDefault="003C7342" w:rsidP="00C470B4">
      <w:pPr>
        <w:rPr>
          <w:rFonts w:ascii="Times New Roman" w:hAnsi="Times New Roman" w:cs="Times New Roman"/>
          <w:b/>
          <w:sz w:val="48"/>
        </w:rPr>
      </w:pPr>
    </w:p>
    <w:p w:rsidR="00C1722D" w:rsidRDefault="00C1722D" w:rsidP="00C470B4">
      <w:pPr>
        <w:rPr>
          <w:rFonts w:ascii="Times New Roman" w:hAnsi="Times New Roman" w:cs="Times New Roman"/>
          <w:b/>
          <w:sz w:val="48"/>
        </w:rPr>
      </w:pPr>
    </w:p>
    <w:p w:rsidR="00C1722D" w:rsidRDefault="00C1722D" w:rsidP="00C470B4">
      <w:pPr>
        <w:rPr>
          <w:rFonts w:ascii="Times New Roman" w:hAnsi="Times New Roman" w:cs="Times New Roman"/>
          <w:b/>
          <w:sz w:val="48"/>
        </w:rPr>
      </w:pPr>
    </w:p>
    <w:p w:rsidR="00C470B4" w:rsidRPr="00E73081" w:rsidRDefault="007C408E" w:rsidP="00C470B4">
      <w:pPr>
        <w:rPr>
          <w:rFonts w:ascii="Times New Roman" w:hAnsi="Times New Roman" w:cs="Times New Roman"/>
          <w:b/>
          <w:sz w:val="48"/>
        </w:rPr>
      </w:pPr>
      <w:r w:rsidRPr="00E73081">
        <w:rPr>
          <w:rFonts w:ascii="Times New Roman" w:hAnsi="Times New Roman" w:cs="Times New Roman"/>
          <w:b/>
          <w:sz w:val="48"/>
        </w:rPr>
        <w:lastRenderedPageBreak/>
        <w:t>Záver</w:t>
      </w:r>
    </w:p>
    <w:p w:rsidR="007E46FA" w:rsidRPr="00C1722D" w:rsidRDefault="00725FDE" w:rsidP="00E73081">
      <w:pPr>
        <w:spacing w:line="360" w:lineRule="auto"/>
        <w:ind w:firstLine="360"/>
        <w:jc w:val="both"/>
        <w:rPr>
          <w:rFonts w:ascii="Times New Roman" w:hAnsi="Times New Roman" w:cs="Times New Roman"/>
          <w:sz w:val="44"/>
        </w:rPr>
      </w:pPr>
      <w:bookmarkStart w:id="0" w:name="_GoBack"/>
      <w:r w:rsidRPr="00C1722D">
        <w:rPr>
          <w:rFonts w:ascii="Times New Roman" w:hAnsi="Times New Roman" w:cs="Times New Roman"/>
          <w:sz w:val="24"/>
        </w:rPr>
        <w:t xml:space="preserve">Včelárstvu sa venujem </w:t>
      </w:r>
      <w:r w:rsidR="007C408E" w:rsidRPr="00C1722D">
        <w:rPr>
          <w:rFonts w:ascii="Times New Roman" w:hAnsi="Times New Roman" w:cs="Times New Roman"/>
          <w:sz w:val="24"/>
        </w:rPr>
        <w:t xml:space="preserve">od </w:t>
      </w:r>
      <w:r w:rsidR="00851189" w:rsidRPr="00C1722D">
        <w:rPr>
          <w:rFonts w:ascii="Times New Roman" w:hAnsi="Times New Roman" w:cs="Times New Roman"/>
          <w:sz w:val="24"/>
        </w:rPr>
        <w:t>útleho detstva</w:t>
      </w:r>
      <w:r w:rsidRPr="00C1722D">
        <w:rPr>
          <w:rFonts w:ascii="Times New Roman" w:hAnsi="Times New Roman" w:cs="Times New Roman"/>
          <w:sz w:val="24"/>
        </w:rPr>
        <w:t xml:space="preserve">. Je to moja záľuba. </w:t>
      </w:r>
      <w:r w:rsidR="00851189" w:rsidRPr="00C1722D">
        <w:rPr>
          <w:rFonts w:ascii="Times New Roman" w:hAnsi="Times New Roman" w:cs="Times New Roman"/>
          <w:bCs/>
          <w:sz w:val="24"/>
        </w:rPr>
        <w:t xml:space="preserve">V práci je zdokumentovaný  život včiel za obdobie 2 rokov. Výsledkom pozorovaní je vytvorená fotodokumentácia a video z ich života. Vyšší výnos medu bol zaznamenaný v roku 2013. V mede bolo stanovených 5 toxických kovov. Najvyššie množstvo medi súvisí s ťažbou pyritu v Smolníckej Hute v minulosti. </w:t>
      </w:r>
      <w:bookmarkEnd w:id="0"/>
    </w:p>
    <w:p w:rsidR="007E46FA" w:rsidRPr="00E73081" w:rsidRDefault="007E46FA" w:rsidP="00E73081">
      <w:pPr>
        <w:spacing w:line="360" w:lineRule="auto"/>
        <w:rPr>
          <w:rFonts w:ascii="Times New Roman" w:hAnsi="Times New Roman" w:cs="Times New Roman"/>
          <w:sz w:val="48"/>
        </w:rPr>
      </w:pPr>
    </w:p>
    <w:p w:rsidR="007E46FA" w:rsidRPr="00E73081" w:rsidRDefault="007E46FA" w:rsidP="007E46FA">
      <w:pPr>
        <w:rPr>
          <w:rFonts w:ascii="Times New Roman" w:hAnsi="Times New Roman" w:cs="Times New Roman"/>
          <w:b/>
          <w:sz w:val="48"/>
        </w:rPr>
      </w:pPr>
      <w:r w:rsidRPr="00E73081">
        <w:rPr>
          <w:rFonts w:ascii="Times New Roman" w:hAnsi="Times New Roman" w:cs="Times New Roman"/>
          <w:b/>
          <w:sz w:val="48"/>
        </w:rPr>
        <w:t>Zdroje</w:t>
      </w:r>
    </w:p>
    <w:p w:rsidR="00C470B4" w:rsidRPr="00E73081" w:rsidRDefault="00F87A20" w:rsidP="007E46FA">
      <w:pPr>
        <w:rPr>
          <w:rFonts w:ascii="Times New Roman" w:hAnsi="Times New Roman" w:cs="Times New Roman"/>
          <w:sz w:val="28"/>
        </w:rPr>
      </w:pPr>
      <w:hyperlink r:id="rId7" w:history="1">
        <w:r w:rsidR="007E46FA" w:rsidRPr="00E73081">
          <w:rPr>
            <w:rStyle w:val="Hypertextovprepojenie"/>
            <w:rFonts w:ascii="Times New Roman" w:hAnsi="Times New Roman" w:cs="Times New Roman"/>
            <w:sz w:val="28"/>
          </w:rPr>
          <w:t>https://www.google.sk/maps/@48.6974148,21.2391925,11z?hl=sk</w:t>
        </w:r>
      </w:hyperlink>
    </w:p>
    <w:p w:rsidR="007E46FA" w:rsidRPr="00E73081" w:rsidRDefault="007E46FA" w:rsidP="007E46FA">
      <w:pPr>
        <w:rPr>
          <w:rFonts w:ascii="Times New Roman" w:hAnsi="Times New Roman" w:cs="Times New Roman"/>
          <w:sz w:val="48"/>
        </w:rPr>
      </w:pPr>
    </w:p>
    <w:sectPr w:rsidR="007E46FA" w:rsidRPr="00E73081" w:rsidSect="00C1722D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224.65pt;height:194.9pt" o:bullet="t">
        <v:imagedata r:id="rId1" o:title="artBBBB"/>
      </v:shape>
    </w:pict>
  </w:numPicBullet>
  <w:abstractNum w:abstractNumId="0">
    <w:nsid w:val="0FCA6A1C"/>
    <w:multiLevelType w:val="hybridMultilevel"/>
    <w:tmpl w:val="06AE96C6"/>
    <w:lvl w:ilvl="0" w:tplc="B568D8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EE71A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CE763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4211A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DE2D6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12D65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9C200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4CDC3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BABAB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02050C6"/>
    <w:multiLevelType w:val="hybridMultilevel"/>
    <w:tmpl w:val="0E4AA1FA"/>
    <w:lvl w:ilvl="0" w:tplc="041B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12169A"/>
    <w:multiLevelType w:val="hybridMultilevel"/>
    <w:tmpl w:val="8620FD04"/>
    <w:lvl w:ilvl="0" w:tplc="469AD6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08F06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3AAAB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CC042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3084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A404A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60472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18D25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F0F2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6EE3FBF"/>
    <w:multiLevelType w:val="hybridMultilevel"/>
    <w:tmpl w:val="97D8D72A"/>
    <w:lvl w:ilvl="0" w:tplc="144641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16CAB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14D4C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E625D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525F5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B6FCC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B2D79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6412A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B6786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7D30369"/>
    <w:multiLevelType w:val="hybridMultilevel"/>
    <w:tmpl w:val="0448776C"/>
    <w:lvl w:ilvl="0" w:tplc="F572D6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485ED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24A327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8302A7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C8AF9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B041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C419F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9AD1E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FAB9B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28F02ABF"/>
    <w:multiLevelType w:val="hybridMultilevel"/>
    <w:tmpl w:val="47588A8C"/>
    <w:lvl w:ilvl="0" w:tplc="AF40A0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5AD6E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A2556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9EDE8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DAAF5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BC990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E2462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F2087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5CD46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44830F46"/>
    <w:multiLevelType w:val="hybridMultilevel"/>
    <w:tmpl w:val="3A74E84E"/>
    <w:lvl w:ilvl="0" w:tplc="BFCEC7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8A1A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72A0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581F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A09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8E95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B21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091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9EE9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F301CA2"/>
    <w:multiLevelType w:val="hybridMultilevel"/>
    <w:tmpl w:val="58784452"/>
    <w:lvl w:ilvl="0" w:tplc="834ED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DE21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CAE9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2A87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765E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A8DD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FAB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AC05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88D8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1433767"/>
    <w:multiLevelType w:val="hybridMultilevel"/>
    <w:tmpl w:val="3F5AEC56"/>
    <w:lvl w:ilvl="0" w:tplc="28D873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646B8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58239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AE85B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C21C1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E4BC2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56D21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060C5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20A90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6E9A5DF8"/>
    <w:multiLevelType w:val="hybridMultilevel"/>
    <w:tmpl w:val="61D2442C"/>
    <w:lvl w:ilvl="0" w:tplc="A90006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CEB02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48F9C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6A5B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40427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065C6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8047A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0EBF6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18C40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6FD1685D"/>
    <w:multiLevelType w:val="hybridMultilevel"/>
    <w:tmpl w:val="2018ABB2"/>
    <w:lvl w:ilvl="0" w:tplc="6CEAEC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88EC8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A86DC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E2584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D8A03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C4E88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66F46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3CCC3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707A9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10"/>
  </w:num>
  <w:num w:numId="9">
    <w:abstractNumId w:val="3"/>
  </w:num>
  <w:num w:numId="10">
    <w:abstractNumId w:val="9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characterSpacingControl w:val="doNotCompress"/>
  <w:compat/>
  <w:rsids>
    <w:rsidRoot w:val="00BA4994"/>
    <w:rsid w:val="00033FA2"/>
    <w:rsid w:val="002175D8"/>
    <w:rsid w:val="003C7342"/>
    <w:rsid w:val="004306A2"/>
    <w:rsid w:val="004774C5"/>
    <w:rsid w:val="004B731C"/>
    <w:rsid w:val="00550D16"/>
    <w:rsid w:val="00565FA7"/>
    <w:rsid w:val="006166A2"/>
    <w:rsid w:val="00655582"/>
    <w:rsid w:val="00725FDE"/>
    <w:rsid w:val="007B62BF"/>
    <w:rsid w:val="007C408E"/>
    <w:rsid w:val="007E46FA"/>
    <w:rsid w:val="00851189"/>
    <w:rsid w:val="00916D01"/>
    <w:rsid w:val="00936028"/>
    <w:rsid w:val="00993373"/>
    <w:rsid w:val="00BA4994"/>
    <w:rsid w:val="00C1722D"/>
    <w:rsid w:val="00C470B4"/>
    <w:rsid w:val="00CB11FE"/>
    <w:rsid w:val="00CB2EA4"/>
    <w:rsid w:val="00D32F17"/>
    <w:rsid w:val="00E73081"/>
    <w:rsid w:val="00EC31E3"/>
    <w:rsid w:val="00EF2556"/>
    <w:rsid w:val="00F87A20"/>
    <w:rsid w:val="00FF5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32F17"/>
  </w:style>
  <w:style w:type="paragraph" w:styleId="Nadpis1">
    <w:name w:val="heading 1"/>
    <w:basedOn w:val="Normlny"/>
    <w:link w:val="Nadpis1Char"/>
    <w:uiPriority w:val="9"/>
    <w:qFormat/>
    <w:rsid w:val="009360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7E46FA"/>
    <w:rPr>
      <w:color w:val="0000FF" w:themeColor="hyperlink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936028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Bezriadkovania">
    <w:name w:val="No Spacing"/>
    <w:uiPriority w:val="1"/>
    <w:qFormat/>
    <w:rsid w:val="00936028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51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1189"/>
    <w:rPr>
      <w:rFonts w:ascii="Tahoma" w:hAnsi="Tahoma" w:cs="Tahoma"/>
      <w:sz w:val="16"/>
      <w:szCs w:val="16"/>
    </w:rPr>
  </w:style>
  <w:style w:type="character" w:customStyle="1" w:styleId="im">
    <w:name w:val="im"/>
    <w:basedOn w:val="Predvolenpsmoodseku"/>
    <w:rsid w:val="00E730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400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12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304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5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2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63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22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66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90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314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01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76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sk/maps/@48.6974148,21.2391925,11z?hl=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https://www.google.sk/maps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Gymnázium Gelnica</dc:creator>
  <cp:keywords/>
  <dc:description/>
  <cp:lastModifiedBy>Gymgl</cp:lastModifiedBy>
  <cp:revision>20</cp:revision>
  <dcterms:created xsi:type="dcterms:W3CDTF">2015-02-02T09:27:00Z</dcterms:created>
  <dcterms:modified xsi:type="dcterms:W3CDTF">2015-03-11T08:31:00Z</dcterms:modified>
</cp:coreProperties>
</file>