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BE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1795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1795">
        <w:rPr>
          <w:rFonts w:ascii="Times New Roman" w:hAnsi="Times New Roman" w:cs="Times New Roman"/>
          <w:b/>
          <w:sz w:val="28"/>
          <w:szCs w:val="28"/>
        </w:rPr>
        <w:t xml:space="preserve">Vplyv environmentálnych faktorov na vybrané </w:t>
      </w:r>
      <w:r>
        <w:rPr>
          <w:rFonts w:ascii="Times New Roman" w:hAnsi="Times New Roman" w:cs="Times New Roman"/>
          <w:b/>
          <w:sz w:val="28"/>
          <w:szCs w:val="28"/>
        </w:rPr>
        <w:t>druhy rastlín</w:t>
      </w:r>
      <w:r w:rsidRPr="005D1795">
        <w:rPr>
          <w:rFonts w:ascii="Times New Roman" w:hAnsi="Times New Roman" w:cs="Times New Roman"/>
          <w:b/>
          <w:sz w:val="28"/>
          <w:szCs w:val="28"/>
        </w:rPr>
        <w:t xml:space="preserve"> z čeľade bôbovité</w:t>
      </w:r>
    </w:p>
    <w:p w:rsidR="005D1795" w:rsidRPr="005D1795" w:rsidRDefault="005D1795" w:rsidP="005D179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D1795">
        <w:rPr>
          <w:rFonts w:ascii="Times New Roman" w:hAnsi="Times New Roman" w:cs="Times New Roman"/>
          <w:sz w:val="28"/>
          <w:szCs w:val="28"/>
        </w:rPr>
        <w:t>(Správa)</w:t>
      </w:r>
    </w:p>
    <w:p w:rsidR="004D41BE" w:rsidRDefault="004D41BE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Default="005D1795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D1795" w:rsidRPr="005D1795" w:rsidRDefault="005D1795" w:rsidP="005D1795">
      <w:pPr>
        <w:spacing w:line="240" w:lineRule="auto"/>
        <w:ind w:firstLine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1795">
        <w:rPr>
          <w:rFonts w:ascii="Times New Roman" w:hAnsi="Times New Roman" w:cs="Times New Roman"/>
          <w:b/>
          <w:sz w:val="24"/>
          <w:szCs w:val="24"/>
        </w:rPr>
        <w:t>Autor:</w:t>
      </w:r>
    </w:p>
    <w:p w:rsidR="005D1795" w:rsidRDefault="005D1795" w:rsidP="005D1795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Stanislava </w:t>
      </w:r>
      <w:proofErr w:type="spellStart"/>
      <w:r>
        <w:rPr>
          <w:rFonts w:ascii="Times New Roman" w:hAnsi="Times New Roman" w:cs="Times New Roman"/>
          <w:sz w:val="24"/>
          <w:szCs w:val="24"/>
        </w:rPr>
        <w:t>Augustiňáková</w:t>
      </w:r>
      <w:proofErr w:type="spellEnd"/>
    </w:p>
    <w:p w:rsidR="005D1795" w:rsidRPr="005D1795" w:rsidRDefault="005D1795" w:rsidP="005D1795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Nikola </w:t>
      </w:r>
      <w:proofErr w:type="spellStart"/>
      <w:r>
        <w:rPr>
          <w:rFonts w:ascii="Times New Roman" w:hAnsi="Times New Roman" w:cs="Times New Roman"/>
          <w:sz w:val="24"/>
          <w:szCs w:val="24"/>
        </w:rPr>
        <w:t>Imrichová</w:t>
      </w:r>
      <w:proofErr w:type="spellEnd"/>
    </w:p>
    <w:p w:rsidR="00102656" w:rsidRPr="00665149" w:rsidRDefault="00102656" w:rsidP="001772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5149">
        <w:rPr>
          <w:rFonts w:ascii="Times New Roman" w:hAnsi="Times New Roman" w:cs="Times New Roman"/>
          <w:b/>
          <w:sz w:val="24"/>
          <w:szCs w:val="24"/>
        </w:rPr>
        <w:lastRenderedPageBreak/>
        <w:t>Abstrakt</w:t>
      </w:r>
    </w:p>
    <w:p w:rsidR="00870EF9" w:rsidRDefault="00870EF9" w:rsidP="00870E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Práca sa zaoberá environmentálnym vplyvom toxických kovov v pôde po banskej činnosti, vplyvom hnojenia v súvislosti s poľnohospodárskou činnosťou a pôsobením herbicídov v železničnej doprave na vybrané rastliny z čeľade bôbovité. Konkrétne pozorovania a tiež pokusy boli uskutočnené s fazuľou záhradnou, hrachom siatym, ďatelinou lúčnou a plazivou. Cieľom práce bolo zistiť, na ktorej z vybraných lokalít sa častejšie vyskytuje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ploídia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listov ďateliny, nájdené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ploídne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listy dokumentovať, izolovať niekoľko nájdených rastlín a pozorovať ich po odtrhnutí viacpočetných lístkov v domácom prostredí. Pozorovali sme tiež rast fazule a hrachu nekontaminovanej a v kontaminovanej pôde, ktorú sme spolu s vypestovanou rastlinou fazule podrobili analýze metódou AAS. </w:t>
      </w:r>
      <w:r w:rsidRPr="0082495B">
        <w:rPr>
          <w:rFonts w:ascii="Times New Roman" w:hAnsi="Times New Roman" w:cs="Times New Roman"/>
          <w:sz w:val="24"/>
          <w:szCs w:val="24"/>
        </w:rPr>
        <w:t xml:space="preserve">Dokumentovali sme 43 viacpočetných lístkov ďateliny, prevažne druhu </w:t>
      </w:r>
      <w:proofErr w:type="spellStart"/>
      <w:r w:rsidRPr="0082495B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 w:rsidRPr="008249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2495B">
        <w:rPr>
          <w:rFonts w:ascii="Times New Roman" w:hAnsi="Times New Roman" w:cs="Times New Roman"/>
          <w:i/>
          <w:iCs/>
          <w:sz w:val="24"/>
          <w:szCs w:val="24"/>
        </w:rPr>
        <w:t>pratense</w:t>
      </w:r>
      <w:proofErr w:type="spellEnd"/>
      <w:r w:rsidRPr="0082495B">
        <w:rPr>
          <w:rFonts w:ascii="Times New Roman" w:hAnsi="Times New Roman" w:cs="Times New Roman"/>
          <w:sz w:val="24"/>
          <w:szCs w:val="24"/>
        </w:rPr>
        <w:t xml:space="preserve">. Najviac </w:t>
      </w:r>
      <w:proofErr w:type="spellStart"/>
      <w:r w:rsidRPr="0082495B"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 w:rsidRPr="0082495B">
        <w:rPr>
          <w:rFonts w:ascii="Times New Roman" w:hAnsi="Times New Roman" w:cs="Times New Roman"/>
          <w:sz w:val="24"/>
          <w:szCs w:val="24"/>
        </w:rPr>
        <w:t xml:space="preserve"> rastlín sa vyskytovalo na hnojenej</w:t>
      </w:r>
      <w:r>
        <w:rPr>
          <w:rFonts w:ascii="Times New Roman" w:hAnsi="Times New Roman" w:cs="Times New Roman"/>
          <w:sz w:val="24"/>
          <w:szCs w:val="24"/>
        </w:rPr>
        <w:t xml:space="preserve"> v minulosti</w:t>
      </w:r>
      <w:r w:rsidRPr="0082495B">
        <w:rPr>
          <w:rFonts w:ascii="Times New Roman" w:hAnsi="Times New Roman" w:cs="Times New Roman"/>
          <w:sz w:val="24"/>
          <w:szCs w:val="24"/>
        </w:rPr>
        <w:t xml:space="preserve"> poľnohospodársky využívanej ploche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24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Rastliny fazule a hrachu rástli rýchlejšie v kontaminovanej pôde, v ktorej sme stanovili vysoké množstvá 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Zn. Súčasťou práce je fotodokumentácia z pozorovania a pestovania rastlín, časový harmonogram zmien v raste a tiež konzervované </w:t>
      </w:r>
      <w:proofErr w:type="spellStart"/>
      <w:r>
        <w:rPr>
          <w:rFonts w:ascii="Times New Roman" w:hAnsi="Times New Roman" w:cs="Times New Roman"/>
          <w:sz w:val="24"/>
          <w:szCs w:val="24"/>
        </w:rPr>
        <w:t>štvor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päťpočetné lístky rodu </w:t>
      </w:r>
      <w:proofErr w:type="spellStart"/>
      <w:r w:rsidRPr="00742056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0EF9" w:rsidRDefault="00870EF9" w:rsidP="001772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2656" w:rsidRPr="00870EF9" w:rsidRDefault="00870EF9" w:rsidP="001772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EF9">
        <w:rPr>
          <w:rFonts w:ascii="Times New Roman" w:hAnsi="Times New Roman" w:cs="Times New Roman"/>
          <w:b/>
          <w:sz w:val="24"/>
          <w:szCs w:val="24"/>
        </w:rPr>
        <w:t>Úvod</w:t>
      </w:r>
    </w:p>
    <w:p w:rsidR="00177263" w:rsidRDefault="00177263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Práca sa zaoberá environmentálny</w:t>
      </w:r>
      <w:r w:rsidR="00813C45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13C45">
        <w:rPr>
          <w:rFonts w:ascii="Times New Roman" w:hAnsi="Times New Roman" w:cs="Times New Roman"/>
          <w:sz w:val="24"/>
          <w:szCs w:val="24"/>
        </w:rPr>
        <w:t>vplyvmi – vplyvom toxických kovov po banskej činnosti, vplyvom hnojenia v súvislosti s poľnohospodárskou činnosťou a železničnou dopravou n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813C45">
        <w:rPr>
          <w:rFonts w:ascii="Times New Roman" w:hAnsi="Times New Roman" w:cs="Times New Roman"/>
          <w:sz w:val="24"/>
          <w:szCs w:val="24"/>
        </w:rPr>
        <w:t xml:space="preserve">vybrané </w:t>
      </w:r>
      <w:r>
        <w:rPr>
          <w:rFonts w:ascii="Times New Roman" w:hAnsi="Times New Roman" w:cs="Times New Roman"/>
          <w:sz w:val="24"/>
          <w:szCs w:val="24"/>
        </w:rPr>
        <w:t>rastliny z čeľade bôbovité. Konkrétne pozorovania a</w:t>
      </w:r>
      <w:r w:rsidR="00813C45">
        <w:rPr>
          <w:rFonts w:ascii="Times New Roman" w:hAnsi="Times New Roman" w:cs="Times New Roman"/>
          <w:sz w:val="24"/>
          <w:szCs w:val="24"/>
        </w:rPr>
        <w:t xml:space="preserve"> tiež </w:t>
      </w:r>
      <w:r>
        <w:rPr>
          <w:rFonts w:ascii="Times New Roman" w:hAnsi="Times New Roman" w:cs="Times New Roman"/>
          <w:sz w:val="24"/>
          <w:szCs w:val="24"/>
        </w:rPr>
        <w:t>pokusy boli uskutočnené s fazuľou záhradnou, hrachom siatym, ďatelinou lúčnou a plazivou a vypestovali a pozorovali sme aj rast geneticky upravenej štvorlístkovej ďateliny objedn</w:t>
      </w:r>
      <w:r w:rsidR="004F2993">
        <w:rPr>
          <w:rFonts w:ascii="Times New Roman" w:hAnsi="Times New Roman" w:cs="Times New Roman"/>
          <w:sz w:val="24"/>
          <w:szCs w:val="24"/>
        </w:rPr>
        <w:t>anej prostredníctvom internetu.</w:t>
      </w:r>
      <w:r w:rsidR="004F29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Cieľom práce bolo zistiť, na ktorej z vybraných lokalít ovplyvnených ľudskou činnosťou sa bude vyskytovať 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štvor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päťpočetných) listov ďateliny, nájdené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listy dokumentovať, izolovať niekoľko nájdených rastlín a pozorovať ich po odtrhnutí viacpočetných lístkov v domácom prostredí. V súvislosti s trvalou environmentálnou záťažou v podobe banských háld sme pozorovali rast fazule a hrachu v kontaminovanej a nekontaminovanej pôde. Kontaminovanú pôdu a tiež rastlinu fazule sme podrobili analýze metódou AAS. </w:t>
      </w:r>
    </w:p>
    <w:p w:rsidR="00177263" w:rsidRDefault="00177263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Dokumentovali sme </w:t>
      </w:r>
      <w:r w:rsidR="0082495B"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 xml:space="preserve"> viacpočetných lístkov ďateliny, prevažne druhu </w:t>
      </w:r>
      <w:proofErr w:type="spellStart"/>
      <w:r w:rsidRPr="00D50CC2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0CC2">
        <w:rPr>
          <w:rFonts w:ascii="Times New Roman" w:hAnsi="Times New Roman" w:cs="Times New Roman"/>
          <w:i/>
          <w:iCs/>
          <w:sz w:val="24"/>
          <w:szCs w:val="24"/>
        </w:rPr>
        <w:t>pratense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Najviac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 sa vyskytovalo na hnojenej poľnohospodársky využívanej ploche</w:t>
      </w:r>
      <w:r w:rsidR="00A01761">
        <w:rPr>
          <w:rFonts w:ascii="Times New Roman" w:hAnsi="Times New Roman" w:cs="Times New Roman"/>
          <w:sz w:val="24"/>
          <w:szCs w:val="24"/>
        </w:rPr>
        <w:t xml:space="preserve"> </w:t>
      </w:r>
      <w:r w:rsidR="00A01761" w:rsidRPr="00A01761">
        <w:rPr>
          <w:rFonts w:ascii="Times New Roman" w:hAnsi="Times New Roman" w:cs="Times New Roman"/>
          <w:b/>
          <w:sz w:val="24"/>
          <w:szCs w:val="24"/>
        </w:rPr>
        <w:t>a na železničnej trati</w:t>
      </w:r>
      <w:r w:rsidR="00A01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A0176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Gelnici. Po odtrhnutí štvorpočetných lístkov z izolovaných rastlín ďateliny dorástol na rovnakej stonke jeden z troch.     </w:t>
      </w:r>
    </w:p>
    <w:p w:rsidR="00107A40" w:rsidRDefault="00177263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Zistili sme, že rastliny fazule a hrachu rástli rýchlejšie v kontaminovanej pôde, v ktorej sme stanovili vysoké množstvá </w:t>
      </w:r>
      <w:proofErr w:type="spellStart"/>
      <w:r>
        <w:rPr>
          <w:rFonts w:ascii="Times New Roman" w:hAnsi="Times New Roman" w:cs="Times New Roman"/>
          <w:sz w:val="24"/>
          <w:szCs w:val="24"/>
        </w:rPr>
        <w:t>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Pb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01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Zn</w:t>
      </w:r>
      <w:r w:rsidR="00107A4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7263" w:rsidRDefault="00A01761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1761">
        <w:rPr>
          <w:rFonts w:ascii="Times New Roman" w:hAnsi="Times New Roman" w:cs="Times New Roman"/>
          <w:b/>
          <w:sz w:val="24"/>
          <w:szCs w:val="24"/>
        </w:rPr>
        <w:t xml:space="preserve">a taktiež v pôde, ktorá bola ošetrovaná herbicídom </w:t>
      </w:r>
      <w:proofErr w:type="spellStart"/>
      <w:r w:rsidRPr="00A01761">
        <w:rPr>
          <w:rFonts w:ascii="Times New Roman" w:hAnsi="Times New Roman" w:cs="Times New Roman"/>
          <w:b/>
          <w:sz w:val="24"/>
          <w:szCs w:val="24"/>
        </w:rPr>
        <w:t>Roundup</w:t>
      </w:r>
      <w:proofErr w:type="spellEnd"/>
      <w:r w:rsidR="00177263">
        <w:rPr>
          <w:rFonts w:ascii="Times New Roman" w:hAnsi="Times New Roman" w:cs="Times New Roman"/>
          <w:sz w:val="24"/>
          <w:szCs w:val="24"/>
        </w:rPr>
        <w:t xml:space="preserve">. V rastline fazule boli prítomné vysoké množstvá tých prvkov, ktoré boli v pôde. V prípade zinku, bola koncentrácia v rastline   dvojnásobne vyššia ako v pôde, čím môžeme fazuľu klasifikovať ako </w:t>
      </w:r>
      <w:proofErr w:type="spellStart"/>
      <w:r w:rsidR="00177263">
        <w:rPr>
          <w:rFonts w:ascii="Times New Roman" w:hAnsi="Times New Roman" w:cs="Times New Roman"/>
          <w:sz w:val="24"/>
          <w:szCs w:val="24"/>
        </w:rPr>
        <w:t>hyperakumulátor</w:t>
      </w:r>
      <w:proofErr w:type="spellEnd"/>
      <w:r w:rsidR="00177263">
        <w:rPr>
          <w:rFonts w:ascii="Times New Roman" w:hAnsi="Times New Roman" w:cs="Times New Roman"/>
          <w:sz w:val="24"/>
          <w:szCs w:val="24"/>
        </w:rPr>
        <w:t xml:space="preserve"> tohto kovu.</w:t>
      </w:r>
    </w:p>
    <w:p w:rsidR="00177263" w:rsidRDefault="00177263" w:rsidP="001772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Súčasťou práce je fotodokumentácia z pozorovania a pestovania rastlín, časový harmonogram zmien v raste a tiež konzervované </w:t>
      </w:r>
      <w:proofErr w:type="spellStart"/>
      <w:r>
        <w:rPr>
          <w:rFonts w:ascii="Times New Roman" w:hAnsi="Times New Roman" w:cs="Times New Roman"/>
          <w:sz w:val="24"/>
          <w:szCs w:val="24"/>
        </w:rPr>
        <w:t>štvor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päťpočetné lístky rodu </w:t>
      </w:r>
      <w:proofErr w:type="spellStart"/>
      <w:r w:rsidRPr="00742056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7263" w:rsidRDefault="00177263" w:rsidP="001772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70EF9" w:rsidRPr="009D2FB7" w:rsidRDefault="00870EF9" w:rsidP="00870EF9">
      <w:pPr>
        <w:spacing w:line="360" w:lineRule="auto"/>
        <w:ind w:firstLine="708"/>
        <w:jc w:val="both"/>
        <w:rPr>
          <w:rFonts w:ascii="Times New Roman" w:hAnsi="Times New Roman"/>
          <w:b/>
          <w:sz w:val="24"/>
        </w:rPr>
      </w:pPr>
      <w:r w:rsidRPr="009D2FB7">
        <w:rPr>
          <w:rFonts w:ascii="Times New Roman" w:hAnsi="Times New Roman"/>
          <w:b/>
          <w:sz w:val="24"/>
        </w:rPr>
        <w:t>Ciele práce:</w:t>
      </w:r>
    </w:p>
    <w:p w:rsidR="00870EF9" w:rsidRDefault="00870EF9" w:rsidP="00870E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porovnať výskyt viacpočetných lístkov na rastlinách druhu </w:t>
      </w:r>
      <w:proofErr w:type="spellStart"/>
      <w:r w:rsidRPr="00F50151">
        <w:rPr>
          <w:rFonts w:ascii="Times New Roman" w:hAnsi="Times New Roman"/>
          <w:i/>
          <w:sz w:val="24"/>
        </w:rPr>
        <w:t>Trifolium</w:t>
      </w:r>
      <w:proofErr w:type="spellEnd"/>
      <w:r>
        <w:rPr>
          <w:rFonts w:ascii="Times New Roman" w:hAnsi="Times New Roman"/>
          <w:sz w:val="24"/>
        </w:rPr>
        <w:t xml:space="preserve"> na troch vybraných lokalitách ovplyvnených ľudskou činnosťou,</w:t>
      </w:r>
    </w:p>
    <w:p w:rsidR="00870EF9" w:rsidRDefault="00870EF9" w:rsidP="00870E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zozbierať a vylisovať nájdené viacpočetné listy z rastlín rodu </w:t>
      </w:r>
      <w:proofErr w:type="spellStart"/>
      <w:r>
        <w:rPr>
          <w:rFonts w:ascii="Times New Roman" w:hAnsi="Times New Roman"/>
          <w:sz w:val="24"/>
        </w:rPr>
        <w:t>Trifolium</w:t>
      </w:r>
      <w:proofErr w:type="spellEnd"/>
    </w:p>
    <w:p w:rsidR="00870EF9" w:rsidRDefault="00870EF9" w:rsidP="00870E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určiť, ktorý z konkrétnych druhov rodu </w:t>
      </w:r>
      <w:proofErr w:type="spellStart"/>
      <w:r>
        <w:rPr>
          <w:rFonts w:ascii="Times New Roman" w:hAnsi="Times New Roman"/>
          <w:sz w:val="24"/>
        </w:rPr>
        <w:t>Trifolium</w:t>
      </w:r>
      <w:proofErr w:type="spellEnd"/>
      <w:r>
        <w:rPr>
          <w:rFonts w:ascii="Times New Roman" w:hAnsi="Times New Roman"/>
          <w:sz w:val="24"/>
        </w:rPr>
        <w:t xml:space="preserve"> sa vyznačoval väčším počtom </w:t>
      </w:r>
      <w:proofErr w:type="spellStart"/>
      <w:r>
        <w:rPr>
          <w:rFonts w:ascii="Times New Roman" w:hAnsi="Times New Roman"/>
          <w:sz w:val="24"/>
        </w:rPr>
        <w:t>ploidných</w:t>
      </w:r>
      <w:proofErr w:type="spellEnd"/>
      <w:r>
        <w:rPr>
          <w:rFonts w:ascii="Times New Roman" w:hAnsi="Times New Roman"/>
          <w:sz w:val="24"/>
        </w:rPr>
        <w:t xml:space="preserve"> lístkov,</w:t>
      </w:r>
    </w:p>
    <w:p w:rsidR="00870EF9" w:rsidRDefault="00870EF9" w:rsidP="00870E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izolovať niekoľko </w:t>
      </w:r>
      <w:proofErr w:type="spellStart"/>
      <w:r>
        <w:rPr>
          <w:rFonts w:ascii="Times New Roman" w:hAnsi="Times New Roman"/>
          <w:sz w:val="24"/>
        </w:rPr>
        <w:t>ploidných</w:t>
      </w:r>
      <w:proofErr w:type="spellEnd"/>
      <w:r>
        <w:rPr>
          <w:rFonts w:ascii="Times New Roman" w:hAnsi="Times New Roman"/>
          <w:sz w:val="24"/>
        </w:rPr>
        <w:t xml:space="preserve"> rastlín z pôdy a pozorovať ich v domácich podmienkach,</w:t>
      </w:r>
    </w:p>
    <w:p w:rsidR="00870EF9" w:rsidRDefault="00870EF9" w:rsidP="00870E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zasadiť semená a pozorovať rast rastlín fazule záhradnej a hrachu siateho v kontaminovanej pôde z banskej ťažby a v nekontaminovanej pôde,</w:t>
      </w:r>
    </w:p>
    <w:p w:rsidR="00870EF9" w:rsidRPr="00321C65" w:rsidRDefault="00870EF9" w:rsidP="00870EF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321C65">
        <w:rPr>
          <w:rFonts w:ascii="Times New Roman" w:hAnsi="Times New Roman"/>
          <w:sz w:val="24"/>
        </w:rPr>
        <w:t>analyzovať a porovnať obsah ťažkých kovov v banskej pôde a vo vypestovanej rastline fazule záhradnej</w:t>
      </w:r>
      <w:r>
        <w:rPr>
          <w:rFonts w:ascii="Times New Roman" w:hAnsi="Times New Roman"/>
          <w:sz w:val="24"/>
        </w:rPr>
        <w:t>.</w:t>
      </w:r>
    </w:p>
    <w:p w:rsidR="00870EF9" w:rsidRDefault="00870EF9" w:rsidP="00870E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70EF9" w:rsidRDefault="00870EF9" w:rsidP="0050257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Metódy</w:t>
      </w:r>
    </w:p>
    <w:p w:rsidR="00870EF9" w:rsidRDefault="00870EF9" w:rsidP="00870EF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    Na začiatku pozorovania výskytu </w:t>
      </w:r>
      <w:proofErr w:type="spellStart"/>
      <w:r>
        <w:rPr>
          <w:rFonts w:ascii="Times New Roman" w:hAnsi="Times New Roman"/>
          <w:sz w:val="24"/>
        </w:rPr>
        <w:t>ploidných</w:t>
      </w:r>
      <w:proofErr w:type="spellEnd"/>
      <w:r>
        <w:rPr>
          <w:rFonts w:ascii="Times New Roman" w:hAnsi="Times New Roman"/>
          <w:sz w:val="24"/>
        </w:rPr>
        <w:t xml:space="preserve"> rastlín rodu </w:t>
      </w:r>
      <w:proofErr w:type="spellStart"/>
      <w:r w:rsidRPr="000A09A9">
        <w:rPr>
          <w:rFonts w:ascii="Times New Roman" w:hAnsi="Times New Roman"/>
          <w:i/>
          <w:sz w:val="24"/>
        </w:rPr>
        <w:t>Trifolium</w:t>
      </w:r>
      <w:proofErr w:type="spellEnd"/>
      <w:r w:rsidRPr="000A09A9"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sme si určili tri lokality, na ktorých sme ich výskyt predpokladali. Vybrali sme si v minulosti poľnohospodársky využívanú lúku v Gelnici, ďalej lokalitu v Margecanoch, presnejšie v blízkosti Bystrého potoka, miestnymi označovanú aj ako cesta „Hore Bystrím“, a poslednou vybranou lokalitou bolo tréningové ihrisko vedľa frekventovanej cesty v Mária Hute. </w:t>
      </w:r>
      <w:r>
        <w:rPr>
          <w:rFonts w:ascii="Times New Roman" w:hAnsi="Times New Roman"/>
          <w:sz w:val="24"/>
        </w:rPr>
        <w:tab/>
        <w:t xml:space="preserve"> Pozorovanie a hľadanie </w:t>
      </w:r>
      <w:proofErr w:type="spellStart"/>
      <w:r>
        <w:rPr>
          <w:rFonts w:ascii="Times New Roman" w:hAnsi="Times New Roman"/>
          <w:sz w:val="24"/>
        </w:rPr>
        <w:t>ploidných</w:t>
      </w:r>
      <w:proofErr w:type="spellEnd"/>
      <w:r>
        <w:rPr>
          <w:rFonts w:ascii="Times New Roman" w:hAnsi="Times New Roman"/>
          <w:sz w:val="24"/>
        </w:rPr>
        <w:t xml:space="preserve"> rastlín ďateliny sme realizovali v priebehu druhého septembrového týždňa. Zozbierané viacpočetné listy sme vylisovali a konzervovali laminovaním do PVC fólie. </w:t>
      </w:r>
    </w:p>
    <w:p w:rsidR="00870EF9" w:rsidRDefault="00870EF9" w:rsidP="00870EF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Z poľnohospodárskej plochy v Gelnici sme tiež izolovali tri </w:t>
      </w:r>
      <w:proofErr w:type="spellStart"/>
      <w:r>
        <w:rPr>
          <w:rFonts w:ascii="Times New Roman" w:hAnsi="Times New Roman"/>
          <w:sz w:val="24"/>
        </w:rPr>
        <w:t>polyploidné</w:t>
      </w:r>
      <w:proofErr w:type="spellEnd"/>
      <w:r>
        <w:rPr>
          <w:rFonts w:ascii="Times New Roman" w:hAnsi="Times New Roman"/>
          <w:sz w:val="24"/>
        </w:rPr>
        <w:t xml:space="preserve"> rastliny </w:t>
      </w:r>
      <w:proofErr w:type="spellStart"/>
      <w:r w:rsidRPr="00516F3C">
        <w:rPr>
          <w:rFonts w:ascii="Times New Roman" w:hAnsi="Times New Roman"/>
          <w:i/>
          <w:sz w:val="24"/>
        </w:rPr>
        <w:t>Trifolium</w:t>
      </w:r>
      <w:proofErr w:type="spellEnd"/>
      <w:r>
        <w:rPr>
          <w:rFonts w:ascii="Times New Roman" w:hAnsi="Times New Roman"/>
          <w:sz w:val="24"/>
        </w:rPr>
        <w:t xml:space="preserve">. Pozorovali sme ich v domácom prostredí v priebehu troch mesiacov. Zmeny sme zaznamenávali do kalendára a priebežne sme vytvárali aj </w:t>
      </w:r>
      <w:proofErr w:type="spellStart"/>
      <w:r>
        <w:rPr>
          <w:rFonts w:ascii="Times New Roman" w:hAnsi="Times New Roman"/>
          <w:sz w:val="24"/>
        </w:rPr>
        <w:t>fotodokumentačný</w:t>
      </w:r>
      <w:proofErr w:type="spellEnd"/>
      <w:r>
        <w:rPr>
          <w:rFonts w:ascii="Times New Roman" w:hAnsi="Times New Roman"/>
          <w:sz w:val="24"/>
        </w:rPr>
        <w:t xml:space="preserve"> materiál priložený v prílohe práce.  </w:t>
      </w:r>
    </w:p>
    <w:p w:rsidR="00870EF9" w:rsidRDefault="00870EF9" w:rsidP="00870EF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V októbri sme prostredníctvom internetu objednali geneticky upravené štvorlístky, ktoré sme zasadili podľa pokynov výrobcu a následne sme rast rastlín v priebehu dvoch mesiacov pozorovali. </w:t>
      </w:r>
    </w:p>
    <w:p w:rsidR="00870EF9" w:rsidRDefault="00870EF9" w:rsidP="00870EF9">
      <w:pPr>
        <w:suppressAutoHyphens/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 pozorovanie vplyvu environmentálneho faktora na rast rastlín sme si zvolili fazuľu záhradnú a hrach siaty. Semená týchto rastlín sme zasadili do štyroch črepníkov, dvoch s kontaminovanou pôdou z banskej haldy v Gelnici a dvoch s nekontaminovanou pôdou a pozorovali ich rast od septembra do decembra v priebehu troch mesiacov. </w:t>
      </w:r>
    </w:p>
    <w:p w:rsidR="00870EF9" w:rsidRDefault="00870EF9" w:rsidP="00870EF9">
      <w:pPr>
        <w:suppressAutoHyphens/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Podobne sme pokus zopakovali aj v novembri, kedy sme vypestované rastliny  ako aj pôdu podrobili analýze metódou atómovej absorpčnej </w:t>
      </w:r>
      <w:proofErr w:type="spellStart"/>
      <w:r>
        <w:rPr>
          <w:rFonts w:ascii="Times New Roman" w:hAnsi="Times New Roman"/>
          <w:sz w:val="24"/>
        </w:rPr>
        <w:t>spektrometrie</w:t>
      </w:r>
      <w:proofErr w:type="spellEnd"/>
      <w:r>
        <w:rPr>
          <w:rFonts w:ascii="Times New Roman" w:hAnsi="Times New Roman"/>
          <w:sz w:val="24"/>
        </w:rPr>
        <w:t xml:space="preserve"> (AAS). </w:t>
      </w:r>
    </w:p>
    <w:p w:rsidR="00870EF9" w:rsidRDefault="00870EF9" w:rsidP="00870EF9">
      <w:pPr>
        <w:spacing w:after="0" w:line="360" w:lineRule="auto"/>
        <w:ind w:left="-4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</w:t>
      </w:r>
    </w:p>
    <w:p w:rsidR="00870EF9" w:rsidRDefault="00870EF9" w:rsidP="00870EF9">
      <w:pPr>
        <w:spacing w:after="0" w:line="360" w:lineRule="auto"/>
        <w:ind w:left="-4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Metodika analýzy pôdy</w:t>
      </w:r>
    </w:p>
    <w:p w:rsidR="00870EF9" w:rsidRPr="00AD436B" w:rsidRDefault="00870EF9" w:rsidP="00870EF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Pr="007F3B49">
        <w:rPr>
          <w:rFonts w:ascii="Times New Roman" w:hAnsi="Times New Roman"/>
          <w:sz w:val="24"/>
        </w:rPr>
        <w:t xml:space="preserve">Z pôdy </w:t>
      </w:r>
      <w:r>
        <w:rPr>
          <w:rFonts w:ascii="Times New Roman" w:hAnsi="Times New Roman"/>
          <w:sz w:val="24"/>
        </w:rPr>
        <w:t>sme</w:t>
      </w:r>
      <w:r w:rsidRPr="007F3B49">
        <w:rPr>
          <w:rFonts w:ascii="Times New Roman" w:hAnsi="Times New Roman"/>
          <w:sz w:val="24"/>
        </w:rPr>
        <w:t xml:space="preserve"> odstrán</w:t>
      </w:r>
      <w:r>
        <w:rPr>
          <w:rFonts w:ascii="Times New Roman" w:hAnsi="Times New Roman"/>
          <w:sz w:val="24"/>
        </w:rPr>
        <w:t xml:space="preserve">ili </w:t>
      </w:r>
      <w:r w:rsidRPr="007F3B49">
        <w:rPr>
          <w:rFonts w:ascii="Times New Roman" w:hAnsi="Times New Roman"/>
          <w:sz w:val="24"/>
        </w:rPr>
        <w:t>rastliny a koreňový systém. Pôda bola voľne vysušená pri teplote okolia 19 °C, pomletá, </w:t>
      </w:r>
      <w:proofErr w:type="spellStart"/>
      <w:r w:rsidRPr="007F3B49">
        <w:rPr>
          <w:rFonts w:ascii="Times New Roman" w:hAnsi="Times New Roman"/>
          <w:sz w:val="24"/>
        </w:rPr>
        <w:t>presitovaná</w:t>
      </w:r>
      <w:proofErr w:type="spellEnd"/>
      <w:r w:rsidRPr="007F3B49">
        <w:rPr>
          <w:rFonts w:ascii="Times New Roman" w:hAnsi="Times New Roman"/>
          <w:sz w:val="24"/>
        </w:rPr>
        <w:t xml:space="preserve"> na veľkosť zŕn 0,2 mm a</w:t>
      </w:r>
      <w:r>
        <w:rPr>
          <w:rFonts w:ascii="Times New Roman" w:hAnsi="Times New Roman"/>
          <w:sz w:val="24"/>
        </w:rPr>
        <w:t xml:space="preserve"> následne bola vzorka </w:t>
      </w:r>
      <w:proofErr w:type="spellStart"/>
      <w:r w:rsidRPr="007F3B49">
        <w:rPr>
          <w:rFonts w:ascii="Times New Roman" w:hAnsi="Times New Roman"/>
          <w:sz w:val="24"/>
        </w:rPr>
        <w:t>kvartovan</w:t>
      </w:r>
      <w:r>
        <w:rPr>
          <w:rFonts w:ascii="Times New Roman" w:hAnsi="Times New Roman"/>
          <w:sz w:val="24"/>
        </w:rPr>
        <w:t>á</w:t>
      </w:r>
      <w:proofErr w:type="spellEnd"/>
      <w:r>
        <w:rPr>
          <w:rFonts w:ascii="Times New Roman" w:hAnsi="Times New Roman"/>
          <w:sz w:val="24"/>
        </w:rPr>
        <w:t xml:space="preserve">.  </w:t>
      </w:r>
      <w:r w:rsidRPr="00AD436B">
        <w:rPr>
          <w:rFonts w:ascii="Times New Roman" w:hAnsi="Times New Roman"/>
          <w:sz w:val="24"/>
        </w:rPr>
        <w:t xml:space="preserve">Na vstupnú AAS analýzu bola odobraná vzorka 5 g. Uskutočnili sme porovnávacie meranie. Anorganická analýza bola uskutočnená trepaním vzorky </w:t>
      </w:r>
      <w:r w:rsidRPr="008467C7">
        <w:rPr>
          <w:rFonts w:ascii="Times New Roman" w:hAnsi="Times New Roman"/>
          <w:sz w:val="24"/>
        </w:rPr>
        <w:t>v 2M HNO</w:t>
      </w:r>
      <w:r w:rsidRPr="008467C7">
        <w:rPr>
          <w:rFonts w:ascii="Times New Roman" w:hAnsi="Times New Roman"/>
          <w:sz w:val="24"/>
          <w:vertAlign w:val="subscript"/>
        </w:rPr>
        <w:t xml:space="preserve">3 </w:t>
      </w:r>
      <w:r w:rsidRPr="008467C7">
        <w:rPr>
          <w:rFonts w:ascii="Times New Roman" w:hAnsi="Times New Roman"/>
          <w:sz w:val="24"/>
        </w:rPr>
        <w:t xml:space="preserve">po dobu 6 hod. Organická analýza bola vykonaná trepaním 5 g vzorky v 0,05M EDTA </w:t>
      </w:r>
      <w:proofErr w:type="spellStart"/>
      <w:r w:rsidRPr="008467C7">
        <w:rPr>
          <w:rFonts w:ascii="Times New Roman" w:hAnsi="Times New Roman"/>
          <w:sz w:val="24"/>
        </w:rPr>
        <w:t>komplexon</w:t>
      </w:r>
      <w:proofErr w:type="spellEnd"/>
      <w:r w:rsidRPr="008467C7">
        <w:rPr>
          <w:rFonts w:ascii="Times New Roman" w:hAnsi="Times New Roman"/>
          <w:sz w:val="24"/>
        </w:rPr>
        <w:t xml:space="preserve"> III</w:t>
      </w:r>
      <w:r w:rsidRPr="00AD436B">
        <w:rPr>
          <w:rFonts w:ascii="Times New Roman" w:hAnsi="Times New Roman"/>
          <w:sz w:val="24"/>
        </w:rPr>
        <w:t xml:space="preserve"> s úpravou pH pomocou NH</w:t>
      </w:r>
      <w:r w:rsidRPr="00AD436B">
        <w:rPr>
          <w:rFonts w:ascii="Times New Roman" w:hAnsi="Times New Roman"/>
          <w:sz w:val="24"/>
          <w:vertAlign w:val="subscript"/>
        </w:rPr>
        <w:t>3</w:t>
      </w:r>
      <w:r w:rsidRPr="00AD436B">
        <w:rPr>
          <w:rFonts w:ascii="Times New Roman" w:hAnsi="Times New Roman"/>
          <w:sz w:val="24"/>
        </w:rPr>
        <w:t xml:space="preserve"> z pH 4 na požadované pH 7 po dobu 1 hodiny. Vzorka bola prefiltrovaná a aj kvapaln</w:t>
      </w:r>
      <w:r>
        <w:rPr>
          <w:rFonts w:ascii="Times New Roman" w:hAnsi="Times New Roman"/>
          <w:sz w:val="24"/>
        </w:rPr>
        <w:t xml:space="preserve">á </w:t>
      </w:r>
      <w:r w:rsidRPr="00AD436B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j </w:t>
      </w:r>
      <w:r w:rsidRPr="00AD436B">
        <w:rPr>
          <w:rFonts w:ascii="Times New Roman" w:hAnsi="Times New Roman"/>
          <w:sz w:val="24"/>
        </w:rPr>
        <w:t>tuh</w:t>
      </w:r>
      <w:r>
        <w:rPr>
          <w:rFonts w:ascii="Times New Roman" w:hAnsi="Times New Roman"/>
          <w:sz w:val="24"/>
        </w:rPr>
        <w:t>á</w:t>
      </w:r>
      <w:r w:rsidRPr="00AD436B">
        <w:rPr>
          <w:rFonts w:ascii="Times New Roman" w:hAnsi="Times New Roman"/>
          <w:sz w:val="24"/>
        </w:rPr>
        <w:t xml:space="preserve"> zložk</w:t>
      </w:r>
      <w:r>
        <w:rPr>
          <w:rFonts w:ascii="Times New Roman" w:hAnsi="Times New Roman"/>
          <w:sz w:val="24"/>
        </w:rPr>
        <w:t>a</w:t>
      </w:r>
      <w:r w:rsidRPr="00AD436B">
        <w:rPr>
          <w:rFonts w:ascii="Times New Roman" w:hAnsi="Times New Roman"/>
          <w:sz w:val="24"/>
        </w:rPr>
        <w:t xml:space="preserve"> (filtračný koláč) </w:t>
      </w:r>
      <w:r>
        <w:rPr>
          <w:rFonts w:ascii="Times New Roman" w:hAnsi="Times New Roman"/>
          <w:sz w:val="24"/>
        </w:rPr>
        <w:t xml:space="preserve">bola podrobená </w:t>
      </w:r>
      <w:r w:rsidRPr="00AD436B">
        <w:rPr>
          <w:rFonts w:ascii="Times New Roman" w:hAnsi="Times New Roman"/>
          <w:sz w:val="24"/>
        </w:rPr>
        <w:t>AAS analýz</w:t>
      </w:r>
      <w:r>
        <w:rPr>
          <w:rFonts w:ascii="Times New Roman" w:hAnsi="Times New Roman"/>
          <w:sz w:val="24"/>
        </w:rPr>
        <w:t>e</w:t>
      </w:r>
      <w:r w:rsidRPr="00AD436B">
        <w:rPr>
          <w:rFonts w:ascii="Times New Roman" w:hAnsi="Times New Roman"/>
          <w:sz w:val="24"/>
        </w:rPr>
        <w:t>.</w:t>
      </w:r>
    </w:p>
    <w:p w:rsidR="00870EF9" w:rsidRDefault="00870EF9" w:rsidP="00870EF9">
      <w:pPr>
        <w:spacing w:after="0" w:line="360" w:lineRule="auto"/>
        <w:rPr>
          <w:rFonts w:ascii="Times New Roman" w:hAnsi="Times New Roman"/>
          <w:b/>
          <w:sz w:val="24"/>
        </w:rPr>
      </w:pPr>
    </w:p>
    <w:p w:rsidR="00870EF9" w:rsidRDefault="00870EF9" w:rsidP="00870EF9">
      <w:p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Metodika analýzy rastliny</w:t>
      </w:r>
    </w:p>
    <w:p w:rsidR="00870EF9" w:rsidRDefault="00870EF9" w:rsidP="00870EF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Rastlina boli vysušená voľne pri teplote okolia 19 °C. Následne bola rozdrvená v mažiari na jemný prášok a spálená (</w:t>
      </w:r>
      <w:proofErr w:type="spellStart"/>
      <w:r>
        <w:rPr>
          <w:rFonts w:ascii="Times New Roman" w:hAnsi="Times New Roman"/>
          <w:sz w:val="24"/>
        </w:rPr>
        <w:t>m</w:t>
      </w:r>
      <w:r w:rsidRPr="00207282">
        <w:rPr>
          <w:rFonts w:ascii="Times New Roman" w:hAnsi="Times New Roman"/>
          <w:sz w:val="24"/>
          <w:vertAlign w:val="subscript"/>
        </w:rPr>
        <w:t>spálenej</w:t>
      </w:r>
      <w:proofErr w:type="spellEnd"/>
      <w:r w:rsidRPr="00207282">
        <w:rPr>
          <w:rFonts w:ascii="Times New Roman" w:hAnsi="Times New Roman"/>
          <w:sz w:val="24"/>
          <w:vertAlign w:val="subscript"/>
        </w:rPr>
        <w:t xml:space="preserve"> rastliny</w:t>
      </w:r>
      <w:r>
        <w:rPr>
          <w:rFonts w:ascii="Times New Roman" w:hAnsi="Times New Roman"/>
          <w:sz w:val="24"/>
        </w:rPr>
        <w:t xml:space="preserve"> = 0,43 g) pri teplote 300 °C po dobu 15 minút. Vzorka bola rozpustená v 2M HNO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 xml:space="preserve">a podrobená AAS analýze. </w:t>
      </w:r>
    </w:p>
    <w:p w:rsidR="00870EF9" w:rsidRDefault="00870EF9" w:rsidP="00870EF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70EF9" w:rsidRDefault="00870EF9" w:rsidP="00870EF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70EF9" w:rsidRDefault="00870EF9" w:rsidP="00870EF9">
      <w:pPr>
        <w:spacing w:line="360" w:lineRule="auto"/>
        <w:jc w:val="both"/>
        <w:rPr>
          <w:rFonts w:ascii="Times New Roman" w:hAnsi="Times New Roman"/>
          <w:b/>
          <w:sz w:val="28"/>
        </w:rPr>
      </w:pPr>
    </w:p>
    <w:p w:rsidR="00870EF9" w:rsidRDefault="00870EF9" w:rsidP="0050257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70EF9" w:rsidRDefault="00870EF9" w:rsidP="0050257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4EA">
        <w:rPr>
          <w:rFonts w:ascii="Times New Roman" w:hAnsi="Times New Roman" w:cs="Times New Roman"/>
          <w:b/>
          <w:bCs/>
          <w:sz w:val="24"/>
          <w:szCs w:val="24"/>
        </w:rPr>
        <w:t xml:space="preserve">Výskyt </w:t>
      </w:r>
      <w:proofErr w:type="spellStart"/>
      <w:r w:rsidRPr="007F74EA">
        <w:rPr>
          <w:rFonts w:ascii="Times New Roman" w:hAnsi="Times New Roman" w:cs="Times New Roman"/>
          <w:b/>
          <w:bCs/>
          <w:sz w:val="24"/>
          <w:szCs w:val="24"/>
        </w:rPr>
        <w:t>ploidných</w:t>
      </w:r>
      <w:proofErr w:type="spellEnd"/>
      <w:r w:rsidRPr="007F74EA">
        <w:rPr>
          <w:rFonts w:ascii="Times New Roman" w:hAnsi="Times New Roman" w:cs="Times New Roman"/>
          <w:b/>
          <w:bCs/>
          <w:sz w:val="24"/>
          <w:szCs w:val="24"/>
        </w:rPr>
        <w:t xml:space="preserve"> rastlín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rodu </w:t>
      </w:r>
      <w:proofErr w:type="spellStart"/>
      <w:r w:rsidRPr="003470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Trifolium</w:t>
      </w:r>
      <w:proofErr w:type="spellEnd"/>
      <w:r w:rsidR="00107A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F74EA">
        <w:rPr>
          <w:rFonts w:ascii="Times New Roman" w:hAnsi="Times New Roman" w:cs="Times New Roman"/>
          <w:b/>
          <w:bCs/>
          <w:sz w:val="24"/>
          <w:szCs w:val="24"/>
        </w:rPr>
        <w:t>a ich pozorovanie v domácom prostredí</w:t>
      </w:r>
    </w:p>
    <w:p w:rsidR="00502576" w:rsidRPr="00BF226C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4E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Kritériom pre výber lokalít s predpokladaným výskytom rastlín s viacpočetnými listami rodu </w:t>
      </w:r>
      <w:proofErr w:type="spellStart"/>
      <w:r w:rsidRPr="00BF226C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bol dostatočný výskyt rastlín tohto rodu a predpokladaný environmentálny vplyv na tieto lokality, a to v podobe niekdajšieho poľnohospodárskeho hnojenia, znečistenia automobilovou dopravou, prípadne výsadba ihriskovej, resp. parkovej trávy s vysokým podielom ďateliny. Zaujímalo nás, v ktorej lokalite nájdeme najviac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rastlín, resp. kde nájdeme najviac viacpočetných lístkov rodu </w:t>
      </w:r>
      <w:proofErr w:type="spellStart"/>
      <w:r w:rsidRPr="00BF226C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r w:rsidRPr="00BF226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tiež to, </w:t>
      </w:r>
      <w:r w:rsidRPr="00BF226C">
        <w:rPr>
          <w:rFonts w:ascii="Times New Roman" w:hAnsi="Times New Roman" w:cs="Times New Roman"/>
          <w:sz w:val="24"/>
          <w:szCs w:val="24"/>
        </w:rPr>
        <w:t>u ktorého druhu pozorovaných rastlín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6EBC">
        <w:rPr>
          <w:rFonts w:ascii="Times New Roman" w:hAnsi="Times New Roman" w:cs="Times New Roman"/>
          <w:i/>
          <w:iCs/>
          <w:sz w:val="24"/>
          <w:szCs w:val="24"/>
        </w:rPr>
        <w:t>T.repens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EE6EBC">
        <w:rPr>
          <w:rFonts w:ascii="Times New Roman" w:hAnsi="Times New Roman" w:cs="Times New Roman"/>
          <w:i/>
          <w:iCs/>
          <w:sz w:val="24"/>
          <w:szCs w:val="24"/>
        </w:rPr>
        <w:t>T.</w:t>
      </w:r>
      <w:r>
        <w:rPr>
          <w:rFonts w:ascii="Times New Roman" w:hAnsi="Times New Roman" w:cs="Times New Roman"/>
          <w:i/>
          <w:iCs/>
          <w:sz w:val="24"/>
          <w:szCs w:val="24"/>
        </w:rPr>
        <w:t>pratense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F226C">
        <w:rPr>
          <w:rFonts w:ascii="Times New Roman" w:hAnsi="Times New Roman" w:cs="Times New Roman"/>
          <w:sz w:val="24"/>
          <w:szCs w:val="24"/>
        </w:rPr>
        <w:t xml:space="preserve"> bude </w:t>
      </w:r>
      <w:proofErr w:type="spellStart"/>
      <w:r w:rsidRPr="00BF226C">
        <w:rPr>
          <w:rFonts w:ascii="Times New Roman" w:hAnsi="Times New Roman" w:cs="Times New Roman"/>
          <w:sz w:val="24"/>
          <w:szCs w:val="24"/>
        </w:rPr>
        <w:t>ploídia</w:t>
      </w:r>
      <w:proofErr w:type="spellEnd"/>
      <w:r w:rsidRPr="00BF226C">
        <w:rPr>
          <w:rFonts w:ascii="Times New Roman" w:hAnsi="Times New Roman" w:cs="Times New Roman"/>
          <w:sz w:val="24"/>
          <w:szCs w:val="24"/>
        </w:rPr>
        <w:t xml:space="preserve"> zastúpená viac. </w:t>
      </w:r>
    </w:p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lokalite v Gelnici (</w:t>
      </w:r>
      <w:r w:rsidRPr="002F5331">
        <w:rPr>
          <w:rFonts w:ascii="Times New Roman" w:hAnsi="Times New Roman" w:cs="Times New Roman"/>
          <w:sz w:val="24"/>
          <w:szCs w:val="24"/>
        </w:rPr>
        <w:t>Príloha</w:t>
      </w:r>
      <w:r>
        <w:rPr>
          <w:rFonts w:ascii="Times New Roman" w:hAnsi="Times New Roman" w:cs="Times New Roman"/>
          <w:sz w:val="24"/>
          <w:szCs w:val="24"/>
        </w:rPr>
        <w:t xml:space="preserve"> A, obr. 1) bola zastúpená ďatelina lúčna aj plazivá, s prevahou ďateliny lúčnej. Na tréningovom ihrisku v miestnej časti Gelnice, Mária Huta (Príloha A, obr. 2), bola zastúpená iba ďatelina plazivá. V lokalite v Margecanoch rástla iba ďatelina lúčna. </w:t>
      </w:r>
    </w:p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Najviac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 rodu </w:t>
      </w:r>
      <w:proofErr w:type="spellStart"/>
      <w:r w:rsidRPr="009A50BC">
        <w:rPr>
          <w:rFonts w:ascii="Times New Roman" w:hAnsi="Times New Roman" w:cs="Times New Roman"/>
          <w:i/>
          <w:iCs/>
          <w:sz w:val="24"/>
          <w:szCs w:val="24"/>
        </w:rPr>
        <w:t>Trifolium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sme našli v lokalite v Gelnici. Najzaujímavejšie rastliny sme odfotografovali a tri z nich sme s koreňovým systémom izolovali z pôdy. </w:t>
      </w:r>
    </w:p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Spolu sme našli 26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lístkov ďateliny. Z toho 22 kusov štvorpočetných a 4  kusy päťpočetných. Nechali sme ich vylisovať a aby sa zachovali, zalaminovali sme ich do PVC fólií, ktoré sú súčasťou našej práce.  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Pozorovanie troch spomínaných izolovaných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ploidných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rastlín pokračovalo v domácom prostredí. Rastliny sme zasadili do črepníkov a pri zabezpečenej pravidelnej zálievke, dostatku svetla a tepla, sme pozorovali ich rast na okne. Jedna z rastlín, konkrétne druh ďatelina lúčna, mala prítomné dva štvorlístky a jeden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päťlístok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Pri pozorovaní sme sa zamerali na to, ako bude rastlina rásť po odtrhnutí </w:t>
      </w:r>
      <w:proofErr w:type="spellStart"/>
      <w:r>
        <w:rPr>
          <w:rFonts w:ascii="Times New Roman" w:hAnsi="Times New Roman" w:cs="Times New Roman"/>
          <w:sz w:val="24"/>
          <w:szCs w:val="24"/>
        </w:rPr>
        <w:t>tropočetných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aj viacpočetných lístkov.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Chceli sme zistiť, či sa objavia štvorlístky na tom istom mieste, kde vyrástli na rastline pred odtrhnutím. 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6385">
        <w:rPr>
          <w:rFonts w:ascii="Times New Roman" w:hAnsi="Times New Roman" w:cs="Times New Roman"/>
          <w:sz w:val="24"/>
          <w:szCs w:val="24"/>
        </w:rPr>
        <w:t xml:space="preserve">Najprv sme </w:t>
      </w:r>
      <w:r>
        <w:rPr>
          <w:rFonts w:ascii="Times New Roman" w:hAnsi="Times New Roman" w:cs="Times New Roman"/>
          <w:sz w:val="24"/>
          <w:szCs w:val="24"/>
        </w:rPr>
        <w:t xml:space="preserve">z izolovaných rastlín </w:t>
      </w:r>
      <w:r w:rsidRPr="00826385">
        <w:rPr>
          <w:rFonts w:ascii="Times New Roman" w:hAnsi="Times New Roman" w:cs="Times New Roman"/>
          <w:sz w:val="24"/>
          <w:szCs w:val="24"/>
        </w:rPr>
        <w:t xml:space="preserve">odtrhli štvorlístky. </w:t>
      </w:r>
      <w:r>
        <w:rPr>
          <w:rFonts w:ascii="Times New Roman" w:hAnsi="Times New Roman" w:cs="Times New Roman"/>
          <w:sz w:val="24"/>
          <w:szCs w:val="24"/>
        </w:rPr>
        <w:t xml:space="preserve">Stonky, na ktorých sa </w:t>
      </w:r>
      <w:r w:rsidRPr="00826385">
        <w:rPr>
          <w:rFonts w:ascii="Times New Roman" w:hAnsi="Times New Roman" w:cs="Times New Roman"/>
          <w:sz w:val="24"/>
          <w:szCs w:val="24"/>
        </w:rPr>
        <w:t xml:space="preserve">predtým nachádzali </w:t>
      </w:r>
      <w:r>
        <w:rPr>
          <w:rFonts w:ascii="Times New Roman" w:hAnsi="Times New Roman" w:cs="Times New Roman"/>
          <w:sz w:val="24"/>
          <w:szCs w:val="24"/>
        </w:rPr>
        <w:t xml:space="preserve">štvorlístky sme označili </w:t>
      </w:r>
      <w:r w:rsidRPr="00826385">
        <w:rPr>
          <w:rFonts w:ascii="Times New Roman" w:hAnsi="Times New Roman" w:cs="Times New Roman"/>
          <w:sz w:val="24"/>
          <w:szCs w:val="24"/>
        </w:rPr>
        <w:t>červenou šnúrkou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FFB">
        <w:rPr>
          <w:rFonts w:ascii="Times New Roman" w:hAnsi="Times New Roman" w:cs="Times New Roman"/>
          <w:sz w:val="24"/>
          <w:szCs w:val="24"/>
        </w:rPr>
        <w:t>(Príloha</w:t>
      </w: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Pr="008263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Potom </w:t>
      </w:r>
      <w:r w:rsidRPr="00826385">
        <w:rPr>
          <w:rFonts w:ascii="Times New Roman" w:hAnsi="Times New Roman" w:cs="Times New Roman"/>
          <w:sz w:val="24"/>
          <w:szCs w:val="24"/>
        </w:rPr>
        <w:t>sme odtrhli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26385">
        <w:rPr>
          <w:rFonts w:ascii="Times New Roman" w:hAnsi="Times New Roman" w:cs="Times New Roman"/>
          <w:sz w:val="24"/>
          <w:szCs w:val="24"/>
        </w:rPr>
        <w:t>rastl</w:t>
      </w:r>
      <w:r>
        <w:rPr>
          <w:rFonts w:ascii="Times New Roman" w:hAnsi="Times New Roman" w:cs="Times New Roman"/>
          <w:sz w:val="24"/>
          <w:szCs w:val="24"/>
        </w:rPr>
        <w:t>ín niekoľko</w:t>
      </w:r>
      <w:r w:rsidRPr="00826385">
        <w:rPr>
          <w:rFonts w:ascii="Times New Roman" w:hAnsi="Times New Roman" w:cs="Times New Roman"/>
          <w:sz w:val="24"/>
          <w:szCs w:val="24"/>
        </w:rPr>
        <w:t xml:space="preserve"> trojlístk</w:t>
      </w:r>
      <w:r>
        <w:rPr>
          <w:rFonts w:ascii="Times New Roman" w:hAnsi="Times New Roman" w:cs="Times New Roman"/>
          <w:sz w:val="24"/>
          <w:szCs w:val="24"/>
        </w:rPr>
        <w:t xml:space="preserve">ov a tieto stonky </w:t>
      </w:r>
      <w:r w:rsidRPr="00826385">
        <w:rPr>
          <w:rFonts w:ascii="Times New Roman" w:hAnsi="Times New Roman" w:cs="Times New Roman"/>
          <w:sz w:val="24"/>
          <w:szCs w:val="24"/>
        </w:rPr>
        <w:t>sme označili šnúrkou čiernej farby</w:t>
      </w:r>
      <w:r>
        <w:rPr>
          <w:rFonts w:ascii="Times New Roman" w:hAnsi="Times New Roman" w:cs="Times New Roman"/>
          <w:sz w:val="24"/>
          <w:szCs w:val="24"/>
        </w:rPr>
        <w:t xml:space="preserve"> pre </w:t>
      </w:r>
      <w:r w:rsidRPr="00826385">
        <w:rPr>
          <w:rFonts w:ascii="Times New Roman" w:hAnsi="Times New Roman" w:cs="Times New Roman"/>
          <w:sz w:val="24"/>
          <w:szCs w:val="24"/>
        </w:rPr>
        <w:t xml:space="preserve">rozlíšenie. </w:t>
      </w:r>
      <w:r w:rsidRPr="00826385">
        <w:rPr>
          <w:rFonts w:ascii="Times New Roman" w:hAnsi="Times New Roman" w:cs="Times New Roman"/>
          <w:sz w:val="24"/>
          <w:szCs w:val="24"/>
        </w:rPr>
        <w:tab/>
      </w:r>
      <w:r w:rsidRPr="008263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Približne </w:t>
      </w:r>
      <w:r w:rsidRPr="00826385">
        <w:rPr>
          <w:rFonts w:ascii="Times New Roman" w:hAnsi="Times New Roman" w:cs="Times New Roman"/>
          <w:sz w:val="24"/>
          <w:szCs w:val="24"/>
        </w:rPr>
        <w:t>po dvoch týždňoch sme pozorova</w:t>
      </w:r>
      <w:r>
        <w:rPr>
          <w:rFonts w:ascii="Times New Roman" w:hAnsi="Times New Roman" w:cs="Times New Roman"/>
          <w:sz w:val="24"/>
          <w:szCs w:val="24"/>
        </w:rPr>
        <w:t>li</w:t>
      </w:r>
      <w:r w:rsidRPr="00826385">
        <w:rPr>
          <w:rFonts w:ascii="Times New Roman" w:hAnsi="Times New Roman" w:cs="Times New Roman"/>
          <w:sz w:val="24"/>
          <w:szCs w:val="24"/>
        </w:rPr>
        <w:t xml:space="preserve"> opätovný nárast</w:t>
      </w:r>
      <w:r>
        <w:rPr>
          <w:rFonts w:ascii="Times New Roman" w:hAnsi="Times New Roman" w:cs="Times New Roman"/>
          <w:sz w:val="24"/>
          <w:szCs w:val="24"/>
        </w:rPr>
        <w:t xml:space="preserve"> listov na stonkách</w:t>
      </w:r>
      <w:r w:rsidRPr="00826385">
        <w:rPr>
          <w:rFonts w:ascii="Times New Roman" w:hAnsi="Times New Roman" w:cs="Times New Roman"/>
          <w:sz w:val="24"/>
          <w:szCs w:val="24"/>
        </w:rPr>
        <w:t xml:space="preserve">. Z troch odtrhnutých štvorlístkov nám </w:t>
      </w:r>
      <w:r>
        <w:rPr>
          <w:rFonts w:ascii="Times New Roman" w:hAnsi="Times New Roman" w:cs="Times New Roman"/>
          <w:sz w:val="24"/>
          <w:szCs w:val="24"/>
        </w:rPr>
        <w:t xml:space="preserve">na rovnakom mieste </w:t>
      </w:r>
      <w:r w:rsidRPr="00826385">
        <w:rPr>
          <w:rFonts w:ascii="Times New Roman" w:hAnsi="Times New Roman" w:cs="Times New Roman"/>
          <w:sz w:val="24"/>
          <w:szCs w:val="24"/>
        </w:rPr>
        <w:t>vyrástol jeden štvorlístok</w:t>
      </w:r>
      <w:r>
        <w:rPr>
          <w:rFonts w:ascii="Times New Roman" w:hAnsi="Times New Roman" w:cs="Times New Roman"/>
          <w:sz w:val="24"/>
          <w:szCs w:val="24"/>
        </w:rPr>
        <w:t xml:space="preserve"> a jeden trojlístok</w:t>
      </w:r>
      <w:r w:rsidRPr="00826385">
        <w:rPr>
          <w:rFonts w:ascii="Times New Roman" w:hAnsi="Times New Roman" w:cs="Times New Roman"/>
          <w:sz w:val="24"/>
          <w:szCs w:val="24"/>
        </w:rPr>
        <w:t xml:space="preserve">. Na </w:t>
      </w:r>
      <w:r>
        <w:rPr>
          <w:rFonts w:ascii="Times New Roman" w:hAnsi="Times New Roman" w:cs="Times New Roman"/>
          <w:sz w:val="24"/>
          <w:szCs w:val="24"/>
        </w:rPr>
        <w:t xml:space="preserve">stonke </w:t>
      </w:r>
      <w:r w:rsidRPr="00826385">
        <w:rPr>
          <w:rFonts w:ascii="Times New Roman" w:hAnsi="Times New Roman" w:cs="Times New Roman"/>
          <w:sz w:val="24"/>
          <w:szCs w:val="24"/>
        </w:rPr>
        <w:t xml:space="preserve">tretieho </w:t>
      </w:r>
      <w:r>
        <w:rPr>
          <w:rFonts w:ascii="Times New Roman" w:hAnsi="Times New Roman" w:cs="Times New Roman"/>
          <w:sz w:val="24"/>
          <w:szCs w:val="24"/>
        </w:rPr>
        <w:t>odtrhnutého štvorlístka n</w:t>
      </w:r>
      <w:r w:rsidRPr="0082638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dorástlo</w:t>
      </w:r>
      <w:r w:rsidRPr="00826385">
        <w:rPr>
          <w:rFonts w:ascii="Times New Roman" w:hAnsi="Times New Roman" w:cs="Times New Roman"/>
          <w:sz w:val="24"/>
          <w:szCs w:val="24"/>
        </w:rPr>
        <w:t xml:space="preserve"> nič. </w:t>
      </w:r>
      <w:r>
        <w:rPr>
          <w:rFonts w:ascii="Times New Roman" w:hAnsi="Times New Roman" w:cs="Times New Roman"/>
          <w:sz w:val="24"/>
          <w:szCs w:val="24"/>
        </w:rPr>
        <w:t>Na miestach troch odtrhnutých t</w:t>
      </w:r>
      <w:r w:rsidRPr="00826385">
        <w:rPr>
          <w:rFonts w:ascii="Times New Roman" w:hAnsi="Times New Roman" w:cs="Times New Roman"/>
          <w:sz w:val="24"/>
          <w:szCs w:val="24"/>
        </w:rPr>
        <w:t>rojlístkov vyrás</w:t>
      </w:r>
      <w:r>
        <w:rPr>
          <w:rFonts w:ascii="Times New Roman" w:hAnsi="Times New Roman" w:cs="Times New Roman"/>
          <w:sz w:val="24"/>
          <w:szCs w:val="24"/>
        </w:rPr>
        <w:t>tli na všetkých miestach opäť trojlístky</w:t>
      </w:r>
      <w:r w:rsidRPr="008263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0B7CE7">
        <w:rPr>
          <w:rFonts w:ascii="Times New Roman" w:hAnsi="Times New Roman" w:cs="Times New Roman"/>
          <w:sz w:val="24"/>
          <w:szCs w:val="24"/>
        </w:rPr>
        <w:t>jednej z rastl</w:t>
      </w:r>
      <w:r>
        <w:rPr>
          <w:rFonts w:ascii="Times New Roman" w:hAnsi="Times New Roman" w:cs="Times New Roman"/>
          <w:sz w:val="24"/>
          <w:szCs w:val="24"/>
        </w:rPr>
        <w:t>ín</w:t>
      </w:r>
      <w:r w:rsidRPr="000B7C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0B7CE7">
        <w:rPr>
          <w:rFonts w:ascii="Times New Roman" w:hAnsi="Times New Roman" w:cs="Times New Roman"/>
          <w:sz w:val="24"/>
          <w:szCs w:val="24"/>
        </w:rPr>
        <w:t>ktor</w:t>
      </w:r>
      <w:r>
        <w:rPr>
          <w:rFonts w:ascii="Times New Roman" w:hAnsi="Times New Roman" w:cs="Times New Roman"/>
          <w:sz w:val="24"/>
          <w:szCs w:val="24"/>
        </w:rPr>
        <w:t xml:space="preserve">ej sa vyskytoval aj </w:t>
      </w:r>
      <w:proofErr w:type="spellStart"/>
      <w:r w:rsidRPr="000B7CE7">
        <w:rPr>
          <w:rFonts w:ascii="Times New Roman" w:hAnsi="Times New Roman" w:cs="Times New Roman"/>
          <w:sz w:val="24"/>
          <w:szCs w:val="24"/>
        </w:rPr>
        <w:t>päťlístok</w:t>
      </w:r>
      <w:proofErr w:type="spellEnd"/>
      <w:r w:rsidRPr="000B7CE7">
        <w:rPr>
          <w:rFonts w:ascii="Times New Roman" w:hAnsi="Times New Roman" w:cs="Times New Roman"/>
          <w:sz w:val="24"/>
          <w:szCs w:val="24"/>
        </w:rPr>
        <w:t xml:space="preserve">, sa objavil </w:t>
      </w:r>
      <w:r>
        <w:rPr>
          <w:rFonts w:ascii="Times New Roman" w:hAnsi="Times New Roman" w:cs="Times New Roman"/>
          <w:sz w:val="24"/>
          <w:szCs w:val="24"/>
        </w:rPr>
        <w:t xml:space="preserve">úplne nový </w:t>
      </w:r>
      <w:r w:rsidRPr="000B7CE7">
        <w:rPr>
          <w:rFonts w:ascii="Times New Roman" w:hAnsi="Times New Roman" w:cs="Times New Roman"/>
          <w:sz w:val="24"/>
          <w:szCs w:val="24"/>
        </w:rPr>
        <w:t>štvorlístok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2576" w:rsidRPr="00F37237" w:rsidRDefault="00502576" w:rsidP="00502576">
      <w:pPr>
        <w:spacing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502576" w:rsidRPr="00E15619" w:rsidRDefault="00502576" w:rsidP="00E15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E22">
        <w:rPr>
          <w:rFonts w:ascii="Times New Roman" w:hAnsi="Times New Roman" w:cs="Times New Roman"/>
          <w:b/>
          <w:bCs/>
          <w:sz w:val="24"/>
          <w:szCs w:val="24"/>
        </w:rPr>
        <w:t>Pestovanie fazule záhradnej a hrachu siateho v pôde s vysokým obsahom ťažkých kovov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uskutočnenie pozorovania rastu rastlín v kontaminovanej pôde a nekontaminovanej pôde sme si zvolili hrach siaty a fazuľu záhradnú. Oba druhy rastlín sme zasadili do črepníkov s kontaminovanou a nekontaminovanou pôdou. Už po piatich dňoch od zasadenia sme mali možnosť pozorovať prvé náznaky klíčenia rastlín. 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prvý začal klíčiť hrach siaty v črepníku s kontaminovanou banskou hlušinou. Jeho rast sa však zastavil pri štyroch centimetroch, pričom v rovnakom čase už boli na rastline zasadenej v nekontaminovanej pôde prítomné oba klíčne listy. Po osemnástich dňoch od zasadenia začala klíčiť aj rastlina fazule zasadená v nekontaminovanej pôde. Ako posledná vyklíčila rastlina fazule zasadená v hlušinovom substráte. Časový harmonogram priebehu rastu rastlín sa nachádza v </w:t>
      </w:r>
      <w:r w:rsidRPr="002F5331">
        <w:rPr>
          <w:rFonts w:ascii="Times New Roman" w:hAnsi="Times New Roman" w:cs="Times New Roman"/>
          <w:sz w:val="24"/>
          <w:szCs w:val="24"/>
        </w:rPr>
        <w:t>Prílohe B.</w:t>
      </w:r>
    </w:p>
    <w:p w:rsidR="00502576" w:rsidRDefault="00502576" w:rsidP="005025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Fazuľu záhradnú sme zasadili do kontaminovanej aj nekontaminovanej pôdy v decembri ešte raz, z dôvodu určenia akumulácie kovov z kontaminovanej pôdy do rastliny. Na druhýkrát, začala rásť najprv rastlina zasadená v nekontaminovanej pôde. Rastlina zasadená v troske, vyklíčila o dva dni neskôr. Avšak potom sa rast zastavil na štyroch centimetroch.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2576" w:rsidRPr="00001B89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B89">
        <w:rPr>
          <w:rFonts w:ascii="Times New Roman" w:hAnsi="Times New Roman" w:cs="Times New Roman"/>
          <w:b/>
          <w:bCs/>
          <w:sz w:val="24"/>
          <w:szCs w:val="24"/>
        </w:rPr>
        <w:t>Analýza kontaminovanej pôdy</w:t>
      </w:r>
    </w:p>
    <w:p w:rsidR="00502576" w:rsidRDefault="00502576" w:rsidP="005025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2576" w:rsidRDefault="00502576" w:rsidP="0050257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B56">
        <w:rPr>
          <w:rFonts w:ascii="Times New Roman" w:hAnsi="Times New Roman" w:cs="Times New Roman"/>
          <w:sz w:val="24"/>
          <w:szCs w:val="24"/>
        </w:rPr>
        <w:t xml:space="preserve">Prostredníctvom atómového absorpčného spektrometra sme v spolupráci s Hutníckou fakultou Technickej univerzity v Košiciach uskutočnili analýzu kontaminovanej pôdy </w:t>
      </w:r>
      <w:r w:rsidRPr="00716B56">
        <w:rPr>
          <w:rFonts w:ascii="Times New Roman" w:hAnsi="Times New Roman" w:cs="Times New Roman"/>
          <w:sz w:val="24"/>
          <w:szCs w:val="24"/>
        </w:rPr>
        <w:lastRenderedPageBreak/>
        <w:t xml:space="preserve">z banskej haldy. V súvislosti s dávnou banskou ťažbou v Gelnici bola analýza zameraná práve na prvky, ktoré sa tu ťažili. </w:t>
      </w:r>
      <w:r>
        <w:rPr>
          <w:rFonts w:ascii="Times New Roman" w:hAnsi="Times New Roman" w:cs="Times New Roman"/>
          <w:sz w:val="24"/>
          <w:szCs w:val="24"/>
        </w:rPr>
        <w:t xml:space="preserve">V minulosti sa v tejto oblasti ťažili hlavne medené a železné rudy. </w:t>
      </w:r>
    </w:p>
    <w:p w:rsidR="00502576" w:rsidRDefault="00502576" w:rsidP="0050257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B56">
        <w:rPr>
          <w:rFonts w:ascii="Times New Roman" w:hAnsi="Times New Roman" w:cs="Times New Roman"/>
          <w:sz w:val="24"/>
          <w:szCs w:val="24"/>
        </w:rPr>
        <w:t xml:space="preserve">V pôde boli </w:t>
      </w:r>
      <w:r>
        <w:rPr>
          <w:rFonts w:ascii="Times New Roman" w:hAnsi="Times New Roman" w:cs="Times New Roman"/>
          <w:sz w:val="24"/>
          <w:szCs w:val="24"/>
        </w:rPr>
        <w:t xml:space="preserve">stanovované </w:t>
      </w:r>
      <w:r w:rsidRPr="00716B56">
        <w:rPr>
          <w:rFonts w:ascii="Times New Roman" w:hAnsi="Times New Roman" w:cs="Times New Roman"/>
          <w:sz w:val="24"/>
          <w:szCs w:val="24"/>
        </w:rPr>
        <w:t xml:space="preserve">prvky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. Vstupná analýza potvrdila prítomnosť prvkov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716B5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16B56"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(Tabuľka 1)</w:t>
      </w:r>
      <w:r w:rsidRPr="00716B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Vo vzorke bolo n</w:t>
      </w:r>
      <w:r w:rsidRPr="00716B56">
        <w:rPr>
          <w:rFonts w:ascii="Times New Roman" w:hAnsi="Times New Roman" w:cs="Times New Roman"/>
          <w:sz w:val="24"/>
          <w:szCs w:val="24"/>
        </w:rPr>
        <w:t>ajviac zastúpené železo.</w:t>
      </w:r>
    </w:p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1D5E">
        <w:rPr>
          <w:rFonts w:ascii="Times New Roman" w:hAnsi="Times New Roman" w:cs="Times New Roman"/>
          <w:b/>
          <w:bCs/>
          <w:sz w:val="24"/>
          <w:szCs w:val="24"/>
        </w:rPr>
        <w:t>Tabuľka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6B56">
        <w:rPr>
          <w:rFonts w:ascii="Times New Roman" w:hAnsi="Times New Roman" w:cs="Times New Roman"/>
          <w:sz w:val="24"/>
          <w:szCs w:val="24"/>
        </w:rPr>
        <w:t>Vstupná analýza - obsah prvkov v pôde banskej haldy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16B56">
        <w:rPr>
          <w:rFonts w:ascii="Times New Roman" w:hAnsi="Times New Roman" w:cs="Times New Roman"/>
          <w:sz w:val="24"/>
          <w:szCs w:val="24"/>
        </w:rPr>
        <w:t>Gelnici</w:t>
      </w:r>
    </w:p>
    <w:p w:rsidR="00502576" w:rsidRPr="00716B56" w:rsidRDefault="00502576" w:rsidP="005025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823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9"/>
        <w:gridCol w:w="868"/>
        <w:gridCol w:w="845"/>
        <w:gridCol w:w="839"/>
        <w:gridCol w:w="845"/>
        <w:gridCol w:w="839"/>
        <w:gridCol w:w="839"/>
        <w:gridCol w:w="839"/>
      </w:tblGrid>
      <w:tr w:rsidR="00502576" w:rsidRPr="00601223" w:rsidTr="0076787E">
        <w:trPr>
          <w:trHeight w:val="1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Zn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502576" w:rsidRPr="00601223" w:rsidTr="0076787E">
        <w:trPr>
          <w:trHeight w:val="1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 xml:space="preserve">Obsah prvkov v pôde 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3,01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0,32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2576" w:rsidRPr="00601223" w:rsidTr="0076787E">
        <w:trPr>
          <w:trHeight w:val="1"/>
          <w:jc w:val="center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 xml:space="preserve">Obsah prvkov v pôde 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</w:t>
            </w: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15,05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02576" w:rsidRDefault="00502576" w:rsidP="00502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7263" w:rsidRDefault="00502576" w:rsidP="0050257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dôvodu zistenia koncentrácie jednotlivých ťažkých kovov vo vzorke kontaminovanej banskej hlušiny, sme extrahovali tieto kovy do roztoku trepaním. Koncentrácie kovov získaných trepaním do roztoku anorganického rozpúšťadla (2M HNO</w:t>
      </w:r>
      <w:r w:rsidRPr="007A3E4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a tiež organického rozpúšťadla </w:t>
      </w:r>
      <w:r>
        <w:rPr>
          <w:rFonts w:ascii="Times New Roman" w:hAnsi="Times New Roman" w:cs="Times New Roman"/>
        </w:rPr>
        <w:t>(</w:t>
      </w:r>
      <w:r w:rsidRPr="008467C7">
        <w:rPr>
          <w:rFonts w:ascii="Times New Roman" w:hAnsi="Times New Roman" w:cs="Times New Roman"/>
          <w:sz w:val="24"/>
          <w:szCs w:val="24"/>
        </w:rPr>
        <w:t>0,05M EDTA</w:t>
      </w:r>
      <w:r>
        <w:rPr>
          <w:rFonts w:ascii="Times New Roman" w:hAnsi="Times New Roman" w:cs="Times New Roman"/>
          <w:sz w:val="24"/>
          <w:szCs w:val="24"/>
        </w:rPr>
        <w:t xml:space="preserve">) sú uvedené v Tabuľke 2.  Ako vyplýva z tejto tabuľky, vyššie koncentrácie týchto kovov sme získali ich extrakciou do anorganického rozpúšťadla.   </w:t>
      </w:r>
    </w:p>
    <w:p w:rsidR="00502576" w:rsidRPr="00A81BC6" w:rsidRDefault="00502576" w:rsidP="0050257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Tabuľka </w:t>
      </w:r>
      <w:r w:rsidRPr="00B11D5E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Pr="00A81BC6">
        <w:rPr>
          <w:rFonts w:ascii="Times New Roman" w:hAnsi="Times New Roman" w:cs="Times New Roman"/>
          <w:sz w:val="24"/>
          <w:szCs w:val="24"/>
        </w:rPr>
        <w:t>Koncentrácia kovov v roztoku anorganického a organického rozpúšťadla</w:t>
      </w: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099"/>
        <w:gridCol w:w="1109"/>
        <w:gridCol w:w="1078"/>
        <w:gridCol w:w="1078"/>
        <w:gridCol w:w="1078"/>
        <w:gridCol w:w="1078"/>
        <w:gridCol w:w="1078"/>
      </w:tblGrid>
      <w:tr w:rsidR="00502576" w:rsidRPr="00601223" w:rsidTr="0076787E">
        <w:trPr>
          <w:trHeight w:val="41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1223">
              <w:rPr>
                <w:rFonts w:ascii="Times New Roman" w:hAnsi="Times New Roman" w:cs="Times New Roman"/>
                <w:b/>
                <w:bCs/>
              </w:rPr>
              <w:t>Koncentrácia kovu v roztoku</w:t>
            </w:r>
          </w:p>
        </w:tc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Zn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1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Cu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 xml:space="preserve"> 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Ni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Fe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Pb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Cd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</w:rPr>
              <w:t>[μg.ml</w:t>
            </w:r>
            <w:r w:rsidRPr="00601223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  <w:tr w:rsidR="00502576" w:rsidRPr="00601223" w:rsidTr="0076787E">
        <w:trPr>
          <w:trHeight w:val="412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Názov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vzorky</w:t>
            </w:r>
          </w:p>
        </w:tc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576" w:rsidRPr="00601223" w:rsidTr="0076787E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Vzorka rozpustená anorganickom rozpúšťadle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(2M HNO</w:t>
            </w:r>
            <w:r w:rsidRPr="0060122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21,6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392,3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736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9,92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40,59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2576" w:rsidRPr="00601223" w:rsidTr="0076787E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Vzorka rozpustená v organickom rozpúšťadle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(0,05M EDTA)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14,4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322,2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70,64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6,73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18,31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Pr="00071B26" w:rsidRDefault="00502576" w:rsidP="005025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71B26">
        <w:rPr>
          <w:rFonts w:ascii="Times New Roman" w:hAnsi="Times New Roman" w:cs="Times New Roman"/>
          <w:sz w:val="24"/>
          <w:szCs w:val="24"/>
        </w:rPr>
        <w:t xml:space="preserve">Po extrakcii kovov </w:t>
      </w:r>
      <w:r>
        <w:rPr>
          <w:rFonts w:ascii="Times New Roman" w:hAnsi="Times New Roman" w:cs="Times New Roman"/>
          <w:sz w:val="24"/>
          <w:szCs w:val="24"/>
        </w:rPr>
        <w:t xml:space="preserve">zo vzorky do </w:t>
      </w:r>
      <w:r w:rsidRPr="00071B26">
        <w:rPr>
          <w:rFonts w:ascii="Times New Roman" w:hAnsi="Times New Roman" w:cs="Times New Roman"/>
          <w:sz w:val="24"/>
          <w:szCs w:val="24"/>
        </w:rPr>
        <w:t>roztoku</w:t>
      </w:r>
      <w:r>
        <w:rPr>
          <w:rFonts w:ascii="Times New Roman" w:hAnsi="Times New Roman" w:cs="Times New Roman"/>
          <w:sz w:val="24"/>
          <w:szCs w:val="24"/>
        </w:rPr>
        <w:t xml:space="preserve"> anorganického, ako aj organického rozpúšťadla, </w:t>
      </w:r>
      <w:r w:rsidRPr="00071B26">
        <w:rPr>
          <w:rFonts w:ascii="Times New Roman" w:hAnsi="Times New Roman" w:cs="Times New Roman"/>
          <w:sz w:val="24"/>
          <w:szCs w:val="24"/>
        </w:rPr>
        <w:t>boli v tuhom zvyšku</w:t>
      </w:r>
      <w:r>
        <w:rPr>
          <w:rFonts w:ascii="Times New Roman" w:hAnsi="Times New Roman" w:cs="Times New Roman"/>
          <w:sz w:val="24"/>
          <w:szCs w:val="24"/>
        </w:rPr>
        <w:t xml:space="preserve"> (filtračnom koláči)</w:t>
      </w:r>
      <w:r w:rsidRPr="00071B26">
        <w:rPr>
          <w:rFonts w:ascii="Times New Roman" w:hAnsi="Times New Roman" w:cs="Times New Roman"/>
          <w:sz w:val="24"/>
          <w:szCs w:val="24"/>
        </w:rPr>
        <w:t xml:space="preserve"> ešte prítomné </w:t>
      </w:r>
      <w:r>
        <w:rPr>
          <w:rFonts w:ascii="Times New Roman" w:hAnsi="Times New Roman" w:cs="Times New Roman"/>
          <w:sz w:val="24"/>
          <w:szCs w:val="24"/>
        </w:rPr>
        <w:t xml:space="preserve">malé množstvá </w:t>
      </w:r>
      <w:r w:rsidRPr="00071B26">
        <w:rPr>
          <w:rFonts w:ascii="Times New Roman" w:hAnsi="Times New Roman" w:cs="Times New Roman"/>
          <w:sz w:val="24"/>
          <w:szCs w:val="24"/>
        </w:rPr>
        <w:t>kov</w:t>
      </w:r>
      <w:r>
        <w:rPr>
          <w:rFonts w:ascii="Times New Roman" w:hAnsi="Times New Roman" w:cs="Times New Roman"/>
          <w:sz w:val="24"/>
          <w:szCs w:val="24"/>
        </w:rPr>
        <w:t xml:space="preserve">ov </w:t>
      </w:r>
      <w:proofErr w:type="spellStart"/>
      <w:r w:rsidRPr="00071B2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071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B26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071B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B26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071B2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71B26"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>, čo prezentuje tabuľka 3</w:t>
      </w:r>
      <w:r w:rsidRPr="00071B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Nižšie zastúpenie kovov vo filtračnom zvyšku vzorky </w:t>
      </w:r>
      <w:r>
        <w:rPr>
          <w:rFonts w:ascii="Times New Roman" w:hAnsi="Times New Roman" w:cs="Times New Roman"/>
          <w:sz w:val="24"/>
          <w:szCs w:val="24"/>
        </w:rPr>
        <w:lastRenderedPageBreak/>
        <w:t>rozpustenej v 2M HNO</w:t>
      </w:r>
      <w:r w:rsidRPr="00A6757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potvrdzuje vyššiu účinnosť získania kovov, práve pomocou tohto anorganického rozpúšťadla. </w:t>
      </w:r>
    </w:p>
    <w:p w:rsidR="00502576" w:rsidRDefault="00502576" w:rsidP="00502576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Default="00502576" w:rsidP="00502576">
      <w:pPr>
        <w:suppressAutoHyphens/>
        <w:spacing w:after="0" w:line="360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 w:rsidRPr="00B11D5E">
        <w:rPr>
          <w:rFonts w:ascii="Times New Roman" w:hAnsi="Times New Roman" w:cs="Times New Roman"/>
          <w:b/>
          <w:bCs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Analýza tuhého filtračného zvyšku pôdnej vzorky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9"/>
        <w:gridCol w:w="1044"/>
        <w:gridCol w:w="1045"/>
        <w:gridCol w:w="894"/>
        <w:gridCol w:w="1044"/>
        <w:gridCol w:w="1045"/>
        <w:gridCol w:w="1044"/>
        <w:gridCol w:w="1044"/>
      </w:tblGrid>
      <w:tr w:rsidR="00502576" w:rsidRPr="00601223" w:rsidTr="0076787E">
        <w:trPr>
          <w:trHeight w:val="316"/>
          <w:jc w:val="center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Obsah kovov 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Zn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8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Cd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[%]</w:t>
            </w:r>
          </w:p>
        </w:tc>
      </w:tr>
      <w:tr w:rsidR="00502576" w:rsidRPr="00601223" w:rsidTr="0076787E">
        <w:trPr>
          <w:trHeight w:val="316"/>
          <w:jc w:val="center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Názov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vzorky</w:t>
            </w:r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02576" w:rsidRPr="00601223" w:rsidTr="0076787E">
        <w:trPr>
          <w:trHeight w:val="1"/>
          <w:jc w:val="center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>Filtračný zvyšok po trepaní vzorky rozpustenej v anorganickom rozpúšťadle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2,08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2576" w:rsidRPr="00601223" w:rsidTr="0076787E">
        <w:trPr>
          <w:trHeight w:val="1"/>
          <w:jc w:val="center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01223">
              <w:rPr>
                <w:rFonts w:ascii="Times New Roman" w:hAnsi="Times New Roman" w:cs="Times New Roman"/>
                <w:sz w:val="20"/>
                <w:szCs w:val="20"/>
              </w:rPr>
              <w:t xml:space="preserve">Filtračný zvyšok po trepaní vzorky rozpustenej v organickom rozpúšťadle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2,71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5619" w:rsidRDefault="00E15619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1B89">
        <w:rPr>
          <w:rFonts w:ascii="Times New Roman" w:hAnsi="Times New Roman" w:cs="Times New Roman"/>
          <w:b/>
          <w:bCs/>
          <w:sz w:val="24"/>
          <w:szCs w:val="24"/>
        </w:rPr>
        <w:t xml:space="preserve">Obsah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ťažkých </w:t>
      </w:r>
      <w:r w:rsidRPr="00001B89">
        <w:rPr>
          <w:rFonts w:ascii="Times New Roman" w:hAnsi="Times New Roman" w:cs="Times New Roman"/>
          <w:b/>
          <w:bCs/>
          <w:sz w:val="24"/>
          <w:szCs w:val="24"/>
        </w:rPr>
        <w:t>kovov v rastline fazule záhradnej</w:t>
      </w:r>
    </w:p>
    <w:p w:rsidR="00502576" w:rsidRDefault="00502576" w:rsidP="0050257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Pr="00A81BC6" w:rsidRDefault="00502576" w:rsidP="005025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81BC6">
        <w:rPr>
          <w:rFonts w:ascii="Times New Roman" w:hAnsi="Times New Roman" w:cs="Times New Roman"/>
          <w:sz w:val="24"/>
          <w:szCs w:val="24"/>
        </w:rPr>
        <w:t xml:space="preserve">V rastline fazule záhradnej boli prítomné prvky </w:t>
      </w:r>
      <w:proofErr w:type="spellStart"/>
      <w:r w:rsidRPr="00A81BC6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A81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BC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A81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BC6">
        <w:rPr>
          <w:rFonts w:ascii="Times New Roman" w:hAnsi="Times New Roman" w:cs="Times New Roman"/>
          <w:sz w:val="24"/>
          <w:szCs w:val="24"/>
        </w:rPr>
        <w:t>Fe</w:t>
      </w:r>
      <w:proofErr w:type="spellEnd"/>
      <w:r w:rsidRPr="00A81BC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81BC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81B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Ako prezentuje Tabuľka 4, n</w:t>
      </w:r>
      <w:r w:rsidRPr="00A81BC6">
        <w:rPr>
          <w:rFonts w:ascii="Times New Roman" w:hAnsi="Times New Roman" w:cs="Times New Roman"/>
          <w:sz w:val="24"/>
          <w:szCs w:val="24"/>
        </w:rPr>
        <w:t>ajviac bolo zastúpené železo, meď a zinok. Obsah olova, antimónu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81BC6">
        <w:rPr>
          <w:rFonts w:ascii="Times New Roman" w:hAnsi="Times New Roman" w:cs="Times New Roman"/>
          <w:sz w:val="24"/>
          <w:szCs w:val="24"/>
        </w:rPr>
        <w:t>kadmia</w:t>
      </w:r>
      <w:r>
        <w:rPr>
          <w:rFonts w:ascii="Times New Roman" w:hAnsi="Times New Roman" w:cs="Times New Roman"/>
          <w:sz w:val="24"/>
          <w:szCs w:val="24"/>
        </w:rPr>
        <w:t xml:space="preserve"> sme z dôvodu nedostatočného množstva vzorky nemohli stanoviť. Paradoxom je, že v prípade prvku </w:t>
      </w:r>
      <w:proofErr w:type="spellStart"/>
      <w:r>
        <w:rPr>
          <w:rFonts w:ascii="Times New Roman" w:hAnsi="Times New Roman" w:cs="Times New Roman"/>
          <w:sz w:val="24"/>
          <w:szCs w:val="24"/>
        </w:rPr>
        <w:t>Zn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bol jeho obsah v rastline dvojnásobne vyšší ako bol jeho obsah v banskej hlušine. </w:t>
      </w:r>
    </w:p>
    <w:p w:rsidR="00502576" w:rsidRDefault="00502576" w:rsidP="00502576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2576" w:rsidRDefault="00502576" w:rsidP="00502576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D5E">
        <w:rPr>
          <w:rFonts w:ascii="Times New Roman" w:hAnsi="Times New Roman" w:cs="Times New Roman"/>
          <w:b/>
          <w:bCs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Obsah kovov v rastline fazule záhradnej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0"/>
        <w:gridCol w:w="1105"/>
        <w:gridCol w:w="1171"/>
        <w:gridCol w:w="1102"/>
        <w:gridCol w:w="1110"/>
        <w:gridCol w:w="1104"/>
        <w:gridCol w:w="1103"/>
        <w:gridCol w:w="1105"/>
      </w:tblGrid>
      <w:tr w:rsidR="00502576" w:rsidRPr="00601223" w:rsidTr="0076787E">
        <w:trPr>
          <w:trHeight w:val="1"/>
          <w:jc w:val="center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Prvky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Zn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Cu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Ni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Fe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Pb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Sb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60122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Cd</w:t>
            </w:r>
            <w:proofErr w:type="spellEnd"/>
          </w:p>
          <w:p w:rsidR="00502576" w:rsidRPr="00601223" w:rsidRDefault="00502576" w:rsidP="0076787E">
            <w:pPr>
              <w:spacing w:after="0" w:line="240" w:lineRule="auto"/>
              <w:jc w:val="center"/>
            </w:pPr>
          </w:p>
        </w:tc>
      </w:tr>
      <w:tr w:rsidR="00502576" w:rsidRPr="00601223" w:rsidTr="0076787E">
        <w:trPr>
          <w:jc w:val="center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01223">
              <w:rPr>
                <w:rFonts w:ascii="Times New Roman" w:hAnsi="Times New Roman" w:cs="Times New Roman"/>
              </w:rPr>
              <w:t>Koncentrácia</w:t>
            </w:r>
          </w:p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[μg.ml</w:t>
            </w:r>
            <w:r w:rsidRPr="00601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58,46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576" w:rsidRPr="00601223" w:rsidRDefault="00502576" w:rsidP="0076787E">
            <w:pPr>
              <w:spacing w:after="0" w:line="240" w:lineRule="auto"/>
              <w:jc w:val="center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575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right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601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right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601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2576" w:rsidRPr="00601223" w:rsidRDefault="00502576" w:rsidP="0076787E">
            <w:pPr>
              <w:spacing w:after="0" w:line="240" w:lineRule="auto"/>
              <w:jc w:val="right"/>
            </w:pPr>
            <w:r w:rsidRPr="0060122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601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</w:tr>
    </w:tbl>
    <w:p w:rsidR="00502576" w:rsidRDefault="00502576" w:rsidP="005025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1B89">
        <w:rPr>
          <w:rFonts w:ascii="Times New Roman" w:hAnsi="Times New Roman" w:cs="Times New Roman"/>
          <w:sz w:val="24"/>
          <w:szCs w:val="24"/>
        </w:rPr>
        <w:t>*1 – nestanovené z dôvodu nedostatočného množstva vzorky</w:t>
      </w:r>
    </w:p>
    <w:sectPr w:rsidR="00502576" w:rsidSect="0017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07C0"/>
    <w:multiLevelType w:val="hybridMultilevel"/>
    <w:tmpl w:val="27ECEB58"/>
    <w:lvl w:ilvl="0" w:tplc="3968986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76"/>
    <w:rsid w:val="00102656"/>
    <w:rsid w:val="00107A40"/>
    <w:rsid w:val="00174380"/>
    <w:rsid w:val="00177263"/>
    <w:rsid w:val="001951D0"/>
    <w:rsid w:val="001C1965"/>
    <w:rsid w:val="00222304"/>
    <w:rsid w:val="0028467E"/>
    <w:rsid w:val="00482699"/>
    <w:rsid w:val="004A3C2D"/>
    <w:rsid w:val="004D41BE"/>
    <w:rsid w:val="004F2993"/>
    <w:rsid w:val="00502576"/>
    <w:rsid w:val="00532076"/>
    <w:rsid w:val="005D1795"/>
    <w:rsid w:val="00665149"/>
    <w:rsid w:val="00736A10"/>
    <w:rsid w:val="00791ECA"/>
    <w:rsid w:val="00813C45"/>
    <w:rsid w:val="0082495B"/>
    <w:rsid w:val="00870EF9"/>
    <w:rsid w:val="00983DA3"/>
    <w:rsid w:val="00A01761"/>
    <w:rsid w:val="00B4303F"/>
    <w:rsid w:val="00DD56C5"/>
    <w:rsid w:val="00DF454A"/>
    <w:rsid w:val="00E15619"/>
    <w:rsid w:val="00F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2576"/>
    <w:rPr>
      <w:rFonts w:ascii="Calibri" w:eastAsia="Times New Roman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2576"/>
    <w:rPr>
      <w:rFonts w:ascii="Calibri" w:eastAsia="Times New Roman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46C08-ED03-4590-96C9-DF2F01E2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1800</Words>
  <Characters>11415</Characters>
  <Application>Microsoft Office Word</Application>
  <DocSecurity>0</DocSecurity>
  <Lines>160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lensk</cp:lastModifiedBy>
  <cp:revision>15</cp:revision>
  <dcterms:created xsi:type="dcterms:W3CDTF">2013-10-22T06:39:00Z</dcterms:created>
  <dcterms:modified xsi:type="dcterms:W3CDTF">2013-10-24T13:02:00Z</dcterms:modified>
</cp:coreProperties>
</file>