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7D3B" w:rsidRPr="00DD7D3B" w:rsidRDefault="00DD7D3B" w:rsidP="00DD7D3B">
      <w:pPr>
        <w:pStyle w:val="Normlnweb"/>
        <w:ind w:left="-993" w:right="-993"/>
        <w:rPr>
          <w:rFonts w:ascii="Book Antiqua" w:hAnsi="Book Antiqua"/>
        </w:rPr>
      </w:pPr>
      <w:r w:rsidRPr="00DD7D3B">
        <w:rPr>
          <w:rFonts w:ascii="Book Antiqua" w:hAnsi="Book Antiqua"/>
        </w:rPr>
        <w:t xml:space="preserve">Sv. Štefana  - </w:t>
      </w:r>
      <w:hyperlink r:id="rId4" w:history="1">
        <w:r w:rsidRPr="00DD7D3B">
          <w:rPr>
            <w:rFonts w:ascii="Book Antiqua" w:hAnsi="Book Antiqua"/>
          </w:rPr>
          <w:t>Sk 6, 8 – 10, 7, 54 – 60</w:t>
        </w:r>
        <w:r w:rsidR="001E1C35">
          <w:rPr>
            <w:rFonts w:ascii="Book Antiqua" w:hAnsi="Book Antiqua"/>
          </w:rPr>
          <w:t xml:space="preserve"> –</w:t>
        </w:r>
        <w:r w:rsidR="001E1C35" w:rsidRPr="001E1C35">
          <w:rPr>
            <w:rFonts w:ascii="Book Antiqua" w:hAnsi="Book Antiqua"/>
            <w:sz w:val="16"/>
            <w:szCs w:val="16"/>
          </w:rPr>
          <w:t xml:space="preserve"> 26.12.2009</w:t>
        </w:r>
        <w:r w:rsidRPr="00DD7D3B">
          <w:rPr>
            <w:rFonts w:ascii="Book Antiqua" w:hAnsi="Book Antiqua"/>
            <w:color w:val="0000FF"/>
            <w:u w:val="single"/>
          </w:rPr>
          <w:br/>
        </w:r>
      </w:hyperlink>
      <w:r w:rsidRPr="00DD7D3B">
        <w:rPr>
          <w:rFonts w:ascii="Book Antiqua" w:hAnsi="Book Antiqua"/>
        </w:rPr>
        <w:t xml:space="preserve">Pripomíname si mučenícku smrť. Odohrala sa pravdepodobne v roku 37 po Kristovi. Nebola to úplne prvá smrť kvôli Kristovi. Biblia opisuje príbeh neviniatok, ktoré sa stali mučeníkmi bez toho, aby si to samé vybrali. </w:t>
      </w:r>
    </w:p>
    <w:p w:rsidR="00DD7D3B" w:rsidRPr="00DD7D3B" w:rsidRDefault="00DD7D3B" w:rsidP="00DD7D3B">
      <w:pPr>
        <w:pStyle w:val="Normlnweb"/>
        <w:ind w:left="-993" w:right="-993"/>
        <w:rPr>
          <w:rFonts w:ascii="Book Antiqua" w:hAnsi="Book Antiqua"/>
        </w:rPr>
      </w:pPr>
      <w:r w:rsidRPr="00DD7D3B">
        <w:rPr>
          <w:rFonts w:ascii="Book Antiqua" w:hAnsi="Book Antiqua"/>
        </w:rPr>
        <w:t>Prečo je sviatok mučeníckej smrti uprostred Vianoc – uprostred sviatkov, ktorým hovoríme, že sú sv</w:t>
      </w:r>
      <w:r>
        <w:rPr>
          <w:rFonts w:ascii="Book Antiqua" w:hAnsi="Book Antiqua"/>
        </w:rPr>
        <w:t>iatkami pokoja a lásky? Keby sme</w:t>
      </w:r>
      <w:r w:rsidRPr="00DD7D3B">
        <w:rPr>
          <w:rFonts w:ascii="Book Antiqua" w:hAnsi="Book Antiqua"/>
        </w:rPr>
        <w:t xml:space="preserve"> to chceli zisťovať, tak narazíte na to, že sviatok sv. Štefana je starší ako samotné Vianoce. Termín jeho slávenia bol dokonca deň, v ktorý dnes slávime Ježišovo narodenie. Je to prirodzené – prví kresťania oslavovali predovšetkým Veľkú noc, potom sa predmetom ich úcty s</w:t>
      </w:r>
      <w:r>
        <w:rPr>
          <w:rFonts w:ascii="Book Antiqua" w:hAnsi="Book Antiqua"/>
        </w:rPr>
        <w:t>tali mučeníci. Až okolo 4.</w:t>
      </w:r>
      <w:r w:rsidRPr="00DD7D3B">
        <w:rPr>
          <w:rFonts w:ascii="Book Antiqua" w:hAnsi="Book Antiqua"/>
        </w:rPr>
        <w:t xml:space="preserve"> storočia sa rozširuje záujem o Ježišovo detstvo. A aby sa trochu posilnilo nahradenie kultu Slnka, tak sa dátum Vianoc stanovil tak, ako je dnes, a sviatok sv. Štefana sa posunul na druhý vianočný sviatok. </w:t>
      </w:r>
    </w:p>
    <w:p w:rsidR="00DD7D3B" w:rsidRPr="00DD7D3B" w:rsidRDefault="00DD7D3B" w:rsidP="00DD7D3B">
      <w:pPr>
        <w:pStyle w:val="Normlnweb"/>
        <w:ind w:left="-993" w:right="-993"/>
        <w:rPr>
          <w:rFonts w:ascii="Book Antiqua" w:hAnsi="Book Antiqua"/>
        </w:rPr>
      </w:pPr>
      <w:r w:rsidRPr="00DD7D3B">
        <w:rPr>
          <w:rFonts w:ascii="Book Antiqua" w:hAnsi="Book Antiqua"/>
        </w:rPr>
        <w:t>Je to však viac ako symbolické – jednak, že niet radosti bez utrpenia, niet nasledovania Jež</w:t>
      </w:r>
      <w:r>
        <w:rPr>
          <w:rFonts w:ascii="Book Antiqua" w:hAnsi="Book Antiqua"/>
        </w:rPr>
        <w:t>iša Krista bez ťažkostí. Pre nás (mňa)</w:t>
      </w:r>
      <w:r w:rsidRPr="00DD7D3B">
        <w:rPr>
          <w:rFonts w:ascii="Book Antiqua" w:hAnsi="Book Antiqua"/>
        </w:rPr>
        <w:t xml:space="preserve"> je to tiež dôležité, že uprostred sviatkov pokoja si musíme pripomínať aj takéto dramatické udalosti. </w:t>
      </w:r>
    </w:p>
    <w:p w:rsidR="00DD7D3B" w:rsidRPr="00DD7D3B" w:rsidRDefault="00DD7D3B" w:rsidP="00DD7D3B">
      <w:pPr>
        <w:pStyle w:val="Normlnweb"/>
        <w:ind w:left="-993" w:right="-993"/>
        <w:rPr>
          <w:rFonts w:ascii="Book Antiqua" w:hAnsi="Book Antiqua"/>
        </w:rPr>
      </w:pPr>
      <w:r w:rsidRPr="00DD7D3B">
        <w:rPr>
          <w:rFonts w:ascii="Book Antiqua" w:hAnsi="Book Antiqua"/>
        </w:rPr>
        <w:t xml:space="preserve">Počas dejín sa skutočne Vianoce stali sviatkami mieru. Mnohé armády na mnohých miestach odkladali a aj odkladajú zbrane. Vianoce sú často časom prímeria. A to sú celkom cenné veci. Ale predsa by sme sa mohli spýtať, či to nie je len odloženie zbraní preto, aby si vojaci oddýchli a aby potom lepšie strieľali!? </w:t>
      </w:r>
    </w:p>
    <w:p w:rsidR="00DD7D3B" w:rsidRPr="00DD7D3B" w:rsidRDefault="00DD7D3B" w:rsidP="00DD7D3B">
      <w:pPr>
        <w:pStyle w:val="Normlnweb"/>
        <w:ind w:left="-993" w:right="-993"/>
        <w:rPr>
          <w:rFonts w:ascii="Book Antiqua" w:hAnsi="Book Antiqua"/>
        </w:rPr>
      </w:pPr>
      <w:r w:rsidRPr="00DD7D3B">
        <w:rPr>
          <w:rFonts w:ascii="Book Antiqua" w:hAnsi="Book Antiqua"/>
        </w:rPr>
        <w:t xml:space="preserve">Tento svet nebude nikdy bez boja, bez nenávisti i zloby. Môžeme vytvoriť chvíľkové ovzdušie pokoja, prímeria. Niekedy to môže byť aj na dlhé roky. Ale z princípu človeka vychádza, že ak je aj pokoj, príde niekto, kto ho naruší. Napriek tomuto poznaniu sa nevzdávame a o pokoji hovoríme. Zameriavame sa však predovšetkým na zdroj pokoja – na to, aby bol v ľudskom srdci. Tam môže byť dokonca aj napriek mnohým nepriateľským tlakom z vonka. Tam – v ľudskom srdci – sa rodí aj pokoj zbraní, aj pokoj spoločnosti. Ten pokoj sa však netvorí tak, že sa nič nedeje, že niet žiadneho napätia. Práve naopak – zväčša vieme byť pokojní i šťastní, ak sme niečo dosiahli, ak sa niečo podarilo, keď sme niečo zvládli. Človek potrebuje aj akési vzoprenie sa, vybudenie síl. Striedanie takéhoto vybudenia a pokoja je to, čo nám prináša spokojnosť. Ideálny svet nebude nikdy. Ale napriek tomu môžeme mať v srdci pokoj. </w:t>
      </w:r>
    </w:p>
    <w:p w:rsidR="00DD7D3B" w:rsidRPr="00DD7D3B" w:rsidRDefault="00DD7D3B" w:rsidP="00DD7D3B">
      <w:pPr>
        <w:pStyle w:val="Normlnweb"/>
        <w:ind w:left="-993" w:right="-993"/>
        <w:rPr>
          <w:rFonts w:ascii="Book Antiqua" w:hAnsi="Book Antiqua"/>
        </w:rPr>
      </w:pPr>
      <w:r w:rsidRPr="00DD7D3B">
        <w:rPr>
          <w:rFonts w:ascii="Book Antiqua" w:hAnsi="Book Antiqua"/>
        </w:rPr>
        <w:t xml:space="preserve">Jedna z dôležitých otázok, ktoré sa viažu na sviatok mučeníckej smrti sv. Štefana je, či nie sú práve náboženstvá zdrojom agresivity. Takto sa dnes pýtajú mnohí – predovšetkým vďaka teroristickým útokom, ale aj vďaka poznaniu dejín a náboženských vojen v nich. Ale mnohí môžu mať takúto skúsenosť aj z rodinného či iného prostredia – z manipulujúcich či bojových prístupov. A sú to celkom vážne veci, tak ako je vážna otázka, či náhodou práve náboženstvá nemajú v sebe toto agresívne. </w:t>
      </w:r>
    </w:p>
    <w:p w:rsidR="00DD7D3B" w:rsidRPr="00DD7D3B" w:rsidRDefault="00DD7D3B" w:rsidP="00DD7D3B">
      <w:pPr>
        <w:pStyle w:val="Normlnweb"/>
        <w:ind w:left="-993" w:right="-993"/>
        <w:rPr>
          <w:rFonts w:ascii="Book Antiqua" w:hAnsi="Book Antiqua"/>
        </w:rPr>
      </w:pPr>
      <w:r w:rsidRPr="00DD7D3B">
        <w:rPr>
          <w:rFonts w:ascii="Book Antiqua" w:hAnsi="Book Antiqua"/>
        </w:rPr>
        <w:t xml:space="preserve">Všetci vieme, že sa to tak môže ľahko stať. Ten potenciál tu je. Aj keď súčasne vieme, že by to tak byť nemalo. Práve naopak, viera by mala život uzdravovať. Ale aj keď je tu tento potenciál, nie je to nič zvláštne. Všade, kde človeku záleží na vlastných názoroch (a vôbec nemusia byť náboženské) je možnosť a nebezpečenstvo, že sa to stane aj zdrojom tlaku či agresivity. A vieme, že aj pri náboženských vojnách a iných tlakoch, kde sa poukazuje na náboženstvo ako na hlavný motív, takmer vždy ide o niečo iné. Takmer vždy je tam túžba po moci či po majetku. Aj tu platí, že človek aj má zápasiť o svoj pohľad na svet, má to byť vec, na ktorej nám záleží. Len čo najviac bez falošných motívov a bez presadzovania svojej pravdy aj napriek tomu, že to už nie je pravda, alebo, že to ubližuje. </w:t>
      </w:r>
    </w:p>
    <w:p w:rsidR="00DD7D3B" w:rsidRPr="00DD7D3B" w:rsidRDefault="00DD7D3B" w:rsidP="00DD7D3B">
      <w:pPr>
        <w:pStyle w:val="Normlnweb"/>
        <w:ind w:left="-993" w:right="-993"/>
        <w:rPr>
          <w:rFonts w:ascii="Book Antiqua" w:hAnsi="Book Antiqua"/>
        </w:rPr>
      </w:pPr>
      <w:r w:rsidRPr="00DD7D3B">
        <w:rPr>
          <w:rFonts w:ascii="Book Antiqua" w:hAnsi="Book Antiqua"/>
        </w:rPr>
        <w:t xml:space="preserve">Pripomienka mučeníckej smrti sv. Štefana je vlastne spomienkou na nepokojný svet. Ale aj spomienkou na to, že je možné, aby človek mal napriek všetkému pokoj v sebe. Štefan je veľmi dobrým príkladom toho, o čo má ísť vo viere. Štefan bol vierou premenený človek. Modlí sa za odpustenie pre tých, ktorý ho popravujú. Nemal vo svojej moci všetko premeniť na ideálny svet, ale napriek tomu prináša pokoj. Nie nepokoj. Ak konštatujeme, že ideálny svet neexistuje a nebude existovať, tak Štefan je príkladom toho, ako by sme mali ísť – vnútornou premenou, vnútorným zmierením a pokojom. </w:t>
      </w:r>
    </w:p>
    <w:p w:rsidR="0045486D" w:rsidRPr="00DD7D3B" w:rsidRDefault="0045486D" w:rsidP="00DD7D3B">
      <w:pPr>
        <w:ind w:left="-993" w:right="-993"/>
        <w:rPr>
          <w:rFonts w:ascii="Book Antiqua" w:hAnsi="Book Antiqua"/>
        </w:rPr>
      </w:pPr>
    </w:p>
    <w:sectPr w:rsidR="0045486D" w:rsidRPr="00DD7D3B" w:rsidSect="00DD7D3B">
      <w:pgSz w:w="11906" w:h="16838"/>
      <w:pgMar w:top="426" w:right="1417" w:bottom="28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DD7D3B"/>
    <w:rsid w:val="001E1C35"/>
    <w:rsid w:val="0045486D"/>
    <w:rsid w:val="004B1A24"/>
    <w:rsid w:val="00C04BBB"/>
    <w:rsid w:val="00DD7D3B"/>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45486D"/>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semiHidden/>
    <w:unhideWhenUsed/>
    <w:rsid w:val="00DD7D3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Hypertextovodkaz">
    <w:name w:val="Hyperlink"/>
    <w:basedOn w:val="Standardnpsmoodstavce"/>
    <w:uiPriority w:val="99"/>
    <w:semiHidden/>
    <w:unhideWhenUsed/>
    <w:rsid w:val="00DD7D3B"/>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pismosvate.sk/suradnice.php?suradnice=Sk+6%2C+8+-+10%2C+7%2C+54+-+60"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643</Words>
  <Characters>3668</Characters>
  <Application>Microsoft Office Word</Application>
  <DocSecurity>0</DocSecurity>
  <Lines>30</Lines>
  <Paragraphs>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2</cp:revision>
  <dcterms:created xsi:type="dcterms:W3CDTF">2010-01-30T14:50:00Z</dcterms:created>
  <dcterms:modified xsi:type="dcterms:W3CDTF">2010-01-30T14:50:00Z</dcterms:modified>
</cp:coreProperties>
</file>