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F6" w:rsidRPr="003769B7" w:rsidRDefault="000726F6" w:rsidP="000F47CA">
      <w:pPr>
        <w:spacing w:after="0"/>
        <w:rPr>
          <w:rFonts w:ascii="Times New Roman" w:hAnsi="Times New Roman" w:cs="Times New Roman"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t>1. Dajte do vzájomnej súvislosti Ciele transformácie OS a 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cielove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oblasti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: </w:t>
      </w:r>
      <w:r w:rsidRPr="003769B7">
        <w:rPr>
          <w:rFonts w:ascii="Times New Roman" w:hAnsi="Times New Roman" w:cs="Times New Roman"/>
          <w:sz w:val="9"/>
          <w:szCs w:val="9"/>
        </w:rPr>
        <w:t>Ciel – prevaha v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rozhodovani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informacna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nadvlada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NEC;;</w:t>
      </w:r>
      <w:r w:rsidRPr="003769B7">
        <w:rPr>
          <w:rFonts w:ascii="Times New Roman" w:hAnsi="Times New Roman" w:cs="Times New Roman"/>
          <w:sz w:val="9"/>
          <w:szCs w:val="9"/>
        </w:rPr>
        <w:t>Ciel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suvisle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ucinky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efekt</w:t>
      </w:r>
      <w:r w:rsidR="000F47CA" w:rsidRPr="003769B7">
        <w:rPr>
          <w:rFonts w:ascii="Times New Roman" w:hAnsi="Times New Roman" w:cs="Times New Roman"/>
          <w:sz w:val="9"/>
          <w:szCs w:val="9"/>
        </w:rPr>
        <w:t>ivne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nasadenie,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zlepsena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CIMIC;;</w:t>
      </w:r>
      <w:r w:rsidRPr="003769B7">
        <w:rPr>
          <w:rFonts w:ascii="Times New Roman" w:hAnsi="Times New Roman" w:cs="Times New Roman"/>
          <w:sz w:val="9"/>
          <w:szCs w:val="9"/>
        </w:rPr>
        <w:t>Ciel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nasaditelnost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udrzatelnost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expedicne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integrovana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logistika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2. Správne priraďte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domeénam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NECu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ich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principy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Poznavacia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socialna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znalost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situacie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kooperacia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nove p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rocesy,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vnutorna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synchronizacia;;</w:t>
      </w:r>
      <w:r w:rsidRPr="003769B7">
        <w:rPr>
          <w:rFonts w:ascii="Times New Roman" w:hAnsi="Times New Roman" w:cs="Times New Roman"/>
          <w:sz w:val="9"/>
          <w:szCs w:val="9"/>
        </w:rPr>
        <w:t>fyzicka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efektivne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kvalita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informacii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zosietovane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jednotky,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vyuzivanie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informacii</w:t>
      </w:r>
      <w:proofErr w:type="spellEnd"/>
    </w:p>
    <w:p w:rsidR="000F47CA" w:rsidRPr="003769B7" w:rsidRDefault="000726F6" w:rsidP="000F47CA">
      <w:pPr>
        <w:rPr>
          <w:rFonts w:ascii="Times New Roman" w:hAnsi="Times New Roman" w:cs="Times New Roman"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t>3. ZMV</w:t>
      </w:r>
      <w:r w:rsidRPr="003769B7">
        <w:rPr>
          <w:rFonts w:ascii="Times New Roman" w:hAnsi="Times New Roman" w:cs="Times New Roman"/>
          <w:b/>
          <w:sz w:val="9"/>
          <w:szCs w:val="9"/>
        </w:rPr>
        <w:tab/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Plni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: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spracovava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pre</w:t>
      </w:r>
      <w:r w:rsidR="000F47CA" w:rsidRPr="003769B7">
        <w:rPr>
          <w:rFonts w:ascii="Times New Roman" w:hAnsi="Times New Roman" w:cs="Times New Roman"/>
          <w:sz w:val="9"/>
          <w:szCs w:val="9"/>
        </w:rPr>
        <w:t>dpoklada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logisticke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poziadavky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>koordinuje a ria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di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cinnost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v tylovom priestore;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sluzi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ako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vstupna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brana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pre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dalsie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jednotky (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v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zodpovednoti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brigade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>/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praporu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); </w:t>
      </w:r>
      <w:r w:rsidRPr="003769B7">
        <w:rPr>
          <w:rFonts w:ascii="Times New Roman" w:hAnsi="Times New Roman" w:cs="Times New Roman"/>
          <w:sz w:val="9"/>
          <w:szCs w:val="9"/>
        </w:rPr>
        <w:t>riadi presuny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zasobovanie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organizuj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e ochranu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zasobovacich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konvojov;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rozpracova</w:t>
      </w:r>
      <w:r w:rsidR="003035FA" w:rsidRPr="003769B7">
        <w:rPr>
          <w:rFonts w:ascii="Times New Roman" w:hAnsi="Times New Roman" w:cs="Times New Roman"/>
          <w:sz w:val="9"/>
          <w:szCs w:val="9"/>
        </w:rPr>
        <w:t>va</w:t>
      </w:r>
      <w:proofErr w:type="spellEnd"/>
      <w:r w:rsidR="003035FA"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="003035FA" w:rsidRPr="003769B7">
        <w:rPr>
          <w:rFonts w:ascii="Times New Roman" w:hAnsi="Times New Roman" w:cs="Times New Roman"/>
          <w:sz w:val="9"/>
          <w:szCs w:val="9"/>
        </w:rPr>
        <w:t>planuje</w:t>
      </w:r>
      <w:proofErr w:type="spellEnd"/>
      <w:r w:rsidR="003035F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3035FA" w:rsidRPr="003769B7">
        <w:rPr>
          <w:rFonts w:ascii="Times New Roman" w:hAnsi="Times New Roman" w:cs="Times New Roman"/>
          <w:sz w:val="9"/>
          <w:szCs w:val="9"/>
        </w:rPr>
        <w:t>logisticku</w:t>
      </w:r>
      <w:proofErr w:type="spellEnd"/>
      <w:r w:rsidR="003035FA" w:rsidRPr="003769B7">
        <w:rPr>
          <w:rFonts w:ascii="Times New Roman" w:hAnsi="Times New Roman" w:cs="Times New Roman"/>
          <w:sz w:val="9"/>
          <w:szCs w:val="9"/>
        </w:rPr>
        <w:t xml:space="preserve"> podporu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4.  HMV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plni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Monitoruje boj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vlastn</w:t>
      </w:r>
      <w:r w:rsidR="000F47CA" w:rsidRPr="003769B7">
        <w:rPr>
          <w:rFonts w:ascii="Times New Roman" w:hAnsi="Times New Roman" w:cs="Times New Roman"/>
          <w:sz w:val="9"/>
          <w:szCs w:val="9"/>
        </w:rPr>
        <w:t>ych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nepriatelskycj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jednotiek;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planuj</w:t>
      </w:r>
      <w:r w:rsidR="000F47CA" w:rsidRPr="003769B7">
        <w:rPr>
          <w:rFonts w:ascii="Times New Roman" w:hAnsi="Times New Roman" w:cs="Times New Roman"/>
          <w:sz w:val="9"/>
          <w:szCs w:val="9"/>
        </w:rPr>
        <w:t>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vojenske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br/>
        <w:t xml:space="preserve">riadi boj; </w:t>
      </w:r>
      <w:r w:rsidRPr="003769B7">
        <w:rPr>
          <w:rFonts w:ascii="Times New Roman" w:hAnsi="Times New Roman" w:cs="Times New Roman"/>
          <w:sz w:val="9"/>
          <w:szCs w:val="9"/>
        </w:rPr>
        <w:t>koordin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uje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nicenie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nepriatela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v 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hlbke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 xml:space="preserve">synchronizuje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cinnost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pridele</w:t>
      </w:r>
      <w:r w:rsidR="000F47CA" w:rsidRPr="003769B7">
        <w:rPr>
          <w:rFonts w:ascii="Times New Roman" w:hAnsi="Times New Roman" w:cs="Times New Roman"/>
          <w:sz w:val="9"/>
          <w:szCs w:val="9"/>
        </w:rPr>
        <w:t>nych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podporujucich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jednotiek;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zabezpecuje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spojenie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informacny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tok s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podriade</w:t>
      </w:r>
      <w:r w:rsidR="000F47CA" w:rsidRPr="003769B7">
        <w:rPr>
          <w:rFonts w:ascii="Times New Roman" w:hAnsi="Times New Roman" w:cs="Times New Roman"/>
          <w:sz w:val="9"/>
          <w:szCs w:val="9"/>
        </w:rPr>
        <w:t>nym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nadriadenym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velitelstvom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udrziava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suc</w:t>
      </w:r>
      <w:r w:rsidR="000F47CA" w:rsidRPr="003769B7">
        <w:rPr>
          <w:rFonts w:ascii="Times New Roman" w:hAnsi="Times New Roman" w:cs="Times New Roman"/>
          <w:sz w:val="9"/>
          <w:szCs w:val="9"/>
        </w:rPr>
        <w:t>innost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so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susednymi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jednotkami;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</w:t>
      </w:r>
      <w:r w:rsidR="000F47CA" w:rsidRPr="003769B7">
        <w:rPr>
          <w:rFonts w:ascii="Times New Roman" w:hAnsi="Times New Roman" w:cs="Times New Roman"/>
          <w:sz w:val="9"/>
          <w:szCs w:val="9"/>
        </w:rPr>
        <w:t>rebera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velenie a riadenie voj.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</w:t>
      </w:r>
      <w:r w:rsidRPr="003769B7">
        <w:rPr>
          <w:rFonts w:ascii="Times New Roman" w:hAnsi="Times New Roman" w:cs="Times New Roman"/>
          <w:sz w:val="9"/>
          <w:szCs w:val="9"/>
        </w:rPr>
        <w:t>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v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pripade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znicenia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TMV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5. 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Spravne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priradte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entity pilierov NEC modelu DOTMPLFI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D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doktrina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, O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organizacia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T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trening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M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technyicke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systemy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siete,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P/L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personal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and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leading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F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vybavenie , I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implementacia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</w:t>
      </w:r>
      <w:r w:rsidR="000F47CA" w:rsidRPr="003769B7">
        <w:rPr>
          <w:rFonts w:ascii="Times New Roman" w:hAnsi="Times New Roman" w:cs="Times New Roman"/>
          <w:sz w:val="9"/>
          <w:szCs w:val="9"/>
        </w:rPr>
        <w:t>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interoperabilita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6. Vymenujte tri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primarne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funkcne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rezimy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entit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bojoveho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priestoru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podla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NCO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Sniímanie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rozhodovanie, konanie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7. </w:t>
      </w:r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Jadrom hierarchie </w:t>
      </w:r>
      <w:proofErr w:type="spellStart"/>
      <w:r w:rsidR="003035FA" w:rsidRPr="003769B7">
        <w:rPr>
          <w:rFonts w:ascii="Times New Roman" w:hAnsi="Times New Roman" w:cs="Times New Roman"/>
          <w:b/>
          <w:sz w:val="9"/>
          <w:szCs w:val="9"/>
        </w:rPr>
        <w:t>NECu</w:t>
      </w:r>
      <w:proofErr w:type="spellEnd"/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 sú systémy C2. Aké</w:t>
      </w:r>
      <w:r w:rsidR="003035FA"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d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ruhy sieti v C2</w:t>
      </w:r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 ?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Znalostna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technicka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socialna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8. </w:t>
      </w:r>
      <w:proofErr w:type="spellStart"/>
      <w:r w:rsidR="003035FA" w:rsidRPr="003769B7">
        <w:rPr>
          <w:rFonts w:ascii="Times New Roman" w:hAnsi="Times New Roman" w:cs="Times New Roman"/>
          <w:b/>
          <w:sz w:val="9"/>
          <w:szCs w:val="9"/>
        </w:rPr>
        <w:t>ake</w:t>
      </w:r>
      <w:proofErr w:type="spellEnd"/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miesta velenia</w:t>
      </w:r>
      <w:r w:rsidR="003035FA" w:rsidRPr="003769B7">
        <w:rPr>
          <w:rFonts w:ascii="Times New Roman" w:hAnsi="Times New Roman" w:cs="Times New Roman"/>
          <w:b/>
          <w:sz w:val="9"/>
          <w:szCs w:val="9"/>
        </w:rPr>
        <w:t xml:space="preserve"> sa zriaďujú v mechanizovanej brigáde pozemných síl?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HMV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hlavne miesto velenia, TMV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takticke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miesto velenia, ZMV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zalozne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miesto velenia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9. </w:t>
      </w:r>
      <w:r w:rsidR="003035FA" w:rsidRPr="003769B7">
        <w:rPr>
          <w:rFonts w:ascii="Times New Roman" w:hAnsi="Times New Roman" w:cs="Times New Roman"/>
          <w:b/>
          <w:sz w:val="9"/>
          <w:szCs w:val="9"/>
        </w:rPr>
        <w:t>Priraďte úrovne vyspelosti C2 v OS SR a ú</w:t>
      </w:r>
      <w:r w:rsidRPr="003769B7">
        <w:rPr>
          <w:rFonts w:ascii="Times New Roman" w:hAnsi="Times New Roman" w:cs="Times New Roman"/>
          <w:b/>
          <w:sz w:val="9"/>
          <w:szCs w:val="9"/>
        </w:rPr>
        <w:t>rovne vyspelosti NEC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1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izolovane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 xml:space="preserve">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2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bezkonfliktne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 xml:space="preserve">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3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koordinovane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 xml:space="preserve">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4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integrovane </w:t>
      </w:r>
      <w:proofErr w:type="spellStart"/>
      <w:r w:rsidR="000F47CA"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 xml:space="preserve">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5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koherentne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10. kto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zodpoveda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za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organizacnu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cinnost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na hlavnom mieste velenia  (skratka)</w:t>
      </w:r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VEL </w:t>
      </w:r>
      <w:r w:rsidR="000F47CA" w:rsidRPr="003769B7">
        <w:rPr>
          <w:rFonts w:ascii="Times New Roman" w:hAnsi="Times New Roman" w:cs="Times New Roman"/>
          <w:sz w:val="9"/>
          <w:szCs w:val="9"/>
        </w:rPr>
        <w:t>–</w:t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velitel</w:t>
      </w:r>
      <w:proofErr w:type="spellEnd"/>
      <w:r w:rsidR="000F47CA" w:rsidRPr="003769B7">
        <w:rPr>
          <w:rFonts w:ascii="Times New Roman" w:hAnsi="Times New Roman" w:cs="Times New Roman"/>
          <w:sz w:val="9"/>
          <w:szCs w:val="9"/>
        </w:rPr>
        <w:t xml:space="preserve"> </w:t>
      </w:r>
    </w:p>
    <w:p w:rsidR="004A5CEF" w:rsidRPr="003769B7" w:rsidRDefault="003035FA" w:rsidP="004A5CEF">
      <w:pPr>
        <w:rPr>
          <w:rFonts w:ascii="Times New Roman" w:hAnsi="Times New Roman" w:cs="Times New Roman"/>
          <w:b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t>Ktoré piliere NEC zahrňujú siete systémov C2: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Znalostná sieť - doktrína, organizácia, výcvik a</w:t>
      </w:r>
      <w:r w:rsidR="000F47CA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vzdelávanie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Technická sieť – Technické systémy a</w:t>
      </w:r>
      <w:r w:rsidR="000F47CA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siete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Sociálna sieť – personál a</w:t>
      </w:r>
      <w:r w:rsidR="000F47CA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vodcovstvo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Dajte do vzájomnej súvislosti ciele transformácie OS a cieľové oblasti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Cieľ -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Nasaditeľnosť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udržateľnosť – expedičné operácie, integrovaná logistika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Cieľ - Prevaha v rozhodovaní – informačná nadvláda, NEC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Cieľ - Súvislé účinky operácií – efektívne nasadenie, zlepšená CIMIC</w:t>
      </w:r>
      <w:r w:rsidR="000F47CA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Priradte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k skupinám štábu pri riadení operácie funkcionárov: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náčelník operačného centra – NOC:</w:t>
      </w:r>
      <w:r w:rsidR="001F265F" w:rsidRPr="003769B7">
        <w:rPr>
          <w:rFonts w:ascii="Times New Roman" w:hAnsi="Times New Roman" w:cs="Times New Roman"/>
          <w:sz w:val="9"/>
          <w:szCs w:val="9"/>
        </w:rPr>
        <w:t xml:space="preserve"> NG3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b) informačná skupina</w:t>
      </w:r>
      <w:r w:rsidR="001F265F" w:rsidRPr="003769B7">
        <w:rPr>
          <w:rFonts w:ascii="Times New Roman" w:hAnsi="Times New Roman" w:cs="Times New Roman"/>
          <w:sz w:val="9"/>
          <w:szCs w:val="9"/>
        </w:rPr>
        <w:t xml:space="preserve"> – G32, G41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d) stredisko podpory</w:t>
      </w:r>
      <w:r w:rsidR="00461561" w:rsidRPr="003769B7">
        <w:rPr>
          <w:rFonts w:ascii="Times New Roman" w:hAnsi="Times New Roman" w:cs="Times New Roman"/>
          <w:sz w:val="9"/>
          <w:szCs w:val="9"/>
        </w:rPr>
        <w:t xml:space="preserve"> – ZV, NS1, NS4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e) centrum spravodajstva a</w:t>
      </w:r>
      <w:r w:rsidR="00461561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EB</w:t>
      </w:r>
      <w:r w:rsidR="00461561" w:rsidRPr="003769B7">
        <w:rPr>
          <w:rFonts w:ascii="Times New Roman" w:hAnsi="Times New Roman" w:cs="Times New Roman"/>
          <w:sz w:val="9"/>
          <w:szCs w:val="9"/>
        </w:rPr>
        <w:t xml:space="preserve"> – NS2, ISTAR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a) skupina riadenia operácie</w:t>
      </w:r>
      <w:r w:rsidR="001F265F" w:rsidRPr="003769B7">
        <w:rPr>
          <w:rFonts w:ascii="Times New Roman" w:hAnsi="Times New Roman" w:cs="Times New Roman"/>
          <w:sz w:val="9"/>
          <w:szCs w:val="9"/>
        </w:rPr>
        <w:t xml:space="preserve"> – G3, G31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c) stredisko zabezpečenia velenia</w:t>
      </w:r>
      <w:r w:rsidR="00461561" w:rsidRPr="003769B7">
        <w:rPr>
          <w:rFonts w:ascii="Times New Roman" w:hAnsi="Times New Roman" w:cs="Times New Roman"/>
          <w:sz w:val="9"/>
          <w:szCs w:val="9"/>
        </w:rPr>
        <w:t xml:space="preserve"> –</w:t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="00461561" w:rsidRPr="003769B7">
        <w:rPr>
          <w:rFonts w:ascii="Times New Roman" w:hAnsi="Times New Roman" w:cs="Times New Roman"/>
          <w:sz w:val="9"/>
          <w:szCs w:val="9"/>
        </w:rPr>
        <w:t>G6, PAB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Kto zodpovedá za organizáciu a činnosť ZMV? Doplň skratku funkcionárov: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zv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n G4, n S4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Čím je tvorený doménový model NEC: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sociálna, fyzická, poznávacia, informačná doména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Rozlišujeme 5 úrovní vyspelosti NEC (1-najnižšia, 5-najvyššia)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="001F265F" w:rsidRPr="003769B7">
        <w:rPr>
          <w:rFonts w:ascii="Times New Roman" w:hAnsi="Times New Roman" w:cs="Times New Roman"/>
          <w:sz w:val="9"/>
          <w:szCs w:val="9"/>
        </w:rPr>
        <w:t>Úroveň</w:t>
      </w:r>
      <w:r w:rsidRPr="003769B7">
        <w:rPr>
          <w:rFonts w:ascii="Times New Roman" w:hAnsi="Times New Roman" w:cs="Times New Roman"/>
          <w:sz w:val="9"/>
          <w:szCs w:val="9"/>
        </w:rPr>
        <w:t>1 – izolované operácie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2 – bezkonfliktné operácie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3 – Koordinované operácie</w:t>
      </w:r>
      <w:r w:rsidR="001F265F" w:rsidRPr="003769B7">
        <w:rPr>
          <w:rFonts w:ascii="Times New Roman" w:hAnsi="Times New Roman" w:cs="Times New Roman"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4 – integrované operácie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5 – Koherentné operácie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Označte, ktoré z uvedených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plní HMV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plánuje vojenské operácie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riadi boj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udržiava súčinnosť so susednými jednotkami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monitoruje boj vlastných jednotiek a jednotiek nepriateľa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Označte, ktoré z uvedených ne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plní ZMV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preberá velenie a riadenie vojenskej operácie v prípade zničenia TMV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>synchronizuje činnosť pridelených a podporujúcich jednotiek</w:t>
      </w:r>
      <w:r w:rsidR="001F265F" w:rsidRPr="003769B7">
        <w:rPr>
          <w:rFonts w:ascii="Times New Roman" w:hAnsi="Times New Roman" w:cs="Times New Roman"/>
          <w:b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>udržiava súčinnosť so susednými jednotkami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Popíšte piliere NEC = model DOTMPLFI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: </w:t>
      </w:r>
      <w:r w:rsidRPr="003769B7">
        <w:rPr>
          <w:rFonts w:ascii="Times New Roman" w:hAnsi="Times New Roman" w:cs="Times New Roman"/>
          <w:sz w:val="9"/>
          <w:szCs w:val="9"/>
        </w:rPr>
        <w:t>D – doktrína a doktrinálne prostredie</w:t>
      </w:r>
      <w:r w:rsidR="004A5CEF" w:rsidRPr="003769B7">
        <w:rPr>
          <w:rFonts w:ascii="Times New Roman" w:hAnsi="Times New Roman" w:cs="Times New Roman"/>
          <w:sz w:val="9"/>
          <w:szCs w:val="9"/>
        </w:rPr>
        <w:t>,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O – systém organizácie a organizačnej štruktúry</w:t>
      </w:r>
      <w:r w:rsidR="004A5CEF" w:rsidRPr="003769B7">
        <w:rPr>
          <w:rFonts w:ascii="Times New Roman" w:hAnsi="Times New Roman" w:cs="Times New Roman"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T – výcvik a</w:t>
      </w:r>
      <w:r w:rsidR="004A5CEF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vzdelávanie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 xml:space="preserve">M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. systémy a</w:t>
      </w:r>
      <w:r w:rsidR="004A5CEF" w:rsidRPr="003769B7">
        <w:rPr>
          <w:rFonts w:ascii="Times New Roman" w:hAnsi="Times New Roman" w:cs="Times New Roman"/>
          <w:sz w:val="9"/>
          <w:szCs w:val="9"/>
        </w:rPr>
        <w:t> </w:t>
      </w:r>
      <w:r w:rsidRPr="003769B7">
        <w:rPr>
          <w:rFonts w:ascii="Times New Roman" w:hAnsi="Times New Roman" w:cs="Times New Roman"/>
          <w:sz w:val="9"/>
          <w:szCs w:val="9"/>
        </w:rPr>
        <w:t>siete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P/L – personál, vodcovstvo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 xml:space="preserve">F </w:t>
      </w:r>
      <w:r w:rsidR="004A5CEF" w:rsidRPr="003769B7">
        <w:rPr>
          <w:rFonts w:ascii="Times New Roman" w:hAnsi="Times New Roman" w:cs="Times New Roman"/>
          <w:sz w:val="9"/>
          <w:szCs w:val="9"/>
        </w:rPr>
        <w:t>–</w:t>
      </w:r>
      <w:r w:rsidRPr="003769B7">
        <w:rPr>
          <w:rFonts w:ascii="Times New Roman" w:hAnsi="Times New Roman" w:cs="Times New Roman"/>
          <w:sz w:val="9"/>
          <w:szCs w:val="9"/>
        </w:rPr>
        <w:t xml:space="preserve"> vybavenie</w:t>
      </w:r>
      <w:r w:rsidR="004A5CEF"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I - implementácia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interoperabilita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Slučka rozhodovacieho procesu</w:t>
      </w:r>
      <w:r w:rsidR="004A5CEF" w:rsidRPr="003769B7">
        <w:rPr>
          <w:rFonts w:ascii="Times New Roman" w:hAnsi="Times New Roman" w:cs="Times New Roman"/>
          <w:sz w:val="9"/>
          <w:szCs w:val="9"/>
        </w:rPr>
        <w:t xml:space="preserve">. </w:t>
      </w:r>
      <w:r w:rsidRPr="003769B7">
        <w:rPr>
          <w:rFonts w:ascii="Times New Roman" w:hAnsi="Times New Roman" w:cs="Times New Roman"/>
          <w:sz w:val="9"/>
          <w:szCs w:val="9"/>
        </w:rPr>
        <w:t>pozorovanie – orientácia – rozhodnutie – akcia</w:t>
      </w:r>
    </w:p>
    <w:p w:rsidR="001527E3" w:rsidRPr="003769B7" w:rsidRDefault="00771B25" w:rsidP="001527E3">
      <w:pPr>
        <w:spacing w:after="24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Priraďte činnosti štábu k fázam procesu plánovania podľa APP6 </w:t>
      </w:r>
      <w:r w:rsidRPr="003769B7">
        <w:rPr>
          <w:rFonts w:ascii="Times New Roman" w:hAnsi="Times New Roman" w:cs="Times New Roman"/>
          <w:sz w:val="9"/>
          <w:szCs w:val="9"/>
        </w:rPr>
        <w:t>Fáza 1-vojenské hodnotenie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Fáza 2-analýza úlohy, Fáza 3-tvorba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COAs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Fáza 4-tvorba plánu, Fáza 5-posúdenie plánu a jeho spresnenie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Priraďte názvy fáz operačného plánovania podľa APP6</w:t>
      </w:r>
      <w:r w:rsidRPr="003769B7">
        <w:rPr>
          <w:rFonts w:ascii="Times New Roman" w:hAnsi="Times New Roman" w:cs="Times New Roman"/>
          <w:sz w:val="9"/>
          <w:szCs w:val="9"/>
        </w:rPr>
        <w:t>,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Fáza 1-Zahájenie, Fáza 2-Orientácie, Fáza 3-Tvorba zámeru, Fáza 4-Tvorba plánu, Fáza 5-Posúdenie plánu a spresnenie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postup veliteľa a štábu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fo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fáz pri detailnom plánovaní operácie a spracovávaní operačného rozkazu  v OS SR</w:t>
      </w:r>
      <w:r w:rsidRPr="003769B7">
        <w:rPr>
          <w:rFonts w:ascii="Times New Roman" w:hAnsi="Times New Roman" w:cs="Times New Roman"/>
          <w:sz w:val="9"/>
          <w:szCs w:val="9"/>
        </w:rPr>
        <w:t xml:space="preserve">, Fáza 1-Príjem úlohy, Fáza 2-Štúdium úlohy, Fáza 3-Ujasnenie(analýza) úlohy, Fáza 4-Hodnotenie situácie, Fáza 5-Varianty – spracovanie, analýza, porovnanie, Fáza 6-Rozhodnutie veliteľa, Fáza 7-Spracovanie OR, Fáza 8-Vyhlásenie (objasnenie) OR, Fáza 9-Koordinácia, Fáza 10-špeciálna fáza Rekognoskácia, Fáza 11-špeciálne zadávané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jednotky pri výpočte síl sú považované za vlastné </w:t>
      </w:r>
      <w:r w:rsidRPr="003769B7">
        <w:rPr>
          <w:rFonts w:ascii="Times New Roman" w:hAnsi="Times New Roman" w:cs="Times New Roman"/>
          <w:sz w:val="9"/>
          <w:szCs w:val="9"/>
        </w:rPr>
        <w:t xml:space="preserve">Označenie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Friend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Z hľadiska účinku škodliviny v NBC, je dôležité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meteo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určenie podmienok. Správne priraďte charakteristiky k uvedeným pojmom</w:t>
      </w:r>
      <w:r w:rsidRPr="003769B7">
        <w:rPr>
          <w:rFonts w:ascii="Times New Roman" w:hAnsi="Times New Roman" w:cs="Times New Roman"/>
          <w:sz w:val="9"/>
          <w:szCs w:val="9"/>
        </w:rPr>
        <w:t>.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Konvekcia</w:t>
      </w:r>
      <w:r w:rsidRPr="003769B7">
        <w:rPr>
          <w:rFonts w:ascii="Times New Roman" w:hAnsi="Times New Roman" w:cs="Times New Roman"/>
          <w:sz w:val="9"/>
          <w:szCs w:val="9"/>
        </w:rPr>
        <w:t>-nerovnomerné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Izotermia</w:t>
      </w:r>
      <w:r w:rsidRPr="003769B7">
        <w:rPr>
          <w:rFonts w:ascii="Times New Roman" w:hAnsi="Times New Roman" w:cs="Times New Roman"/>
          <w:sz w:val="9"/>
          <w:szCs w:val="9"/>
        </w:rPr>
        <w:t>-jav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pri ktorom sa  v určitej vrstve atmosféry nemení teplota s pribúdajúcou výškou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Teplotná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inverzia</w:t>
      </w:r>
      <w:r w:rsidRPr="003769B7">
        <w:rPr>
          <w:rFonts w:ascii="Times New Roman" w:hAnsi="Times New Roman" w:cs="Times New Roman"/>
          <w:sz w:val="9"/>
          <w:szCs w:val="9"/>
        </w:rPr>
        <w:t>-meteorologický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jav, keď teplota vzduchu v niektorej vrstve dolnej atmosféry s výškou neklesá, ale stúpa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Správne priraďte význam symbolov v načítanom strome jednotiek v aplikácii </w:t>
      </w:r>
      <w:proofErr w:type="spellStart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>Ownsitrep</w:t>
      </w:r>
      <w:proofErr w:type="spellEnd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 xml:space="preserve">, </w:t>
      </w:r>
      <w:proofErr w:type="spellStart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>Ensitrep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: </w:t>
      </w:r>
      <w:r w:rsidRPr="003769B7">
        <w:rPr>
          <w:rFonts w:ascii="Times New Roman" w:hAnsi="Times New Roman" w:cs="Times New Roman"/>
          <w:b/>
          <w:sz w:val="9"/>
          <w:szCs w:val="9"/>
        </w:rPr>
        <w:t>Štvorček s „ fajka “-</w:t>
      </w:r>
      <w:r w:rsidRPr="003769B7">
        <w:rPr>
          <w:rFonts w:ascii="Times New Roman" w:hAnsi="Times New Roman" w:cs="Times New Roman"/>
          <w:sz w:val="9"/>
          <w:szCs w:val="9"/>
        </w:rPr>
        <w:t xml:space="preserve">označuje jednotku, ktorá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nájdená v štruktúre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jednotiek popísanej v správe a zároveň bola v správe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 xml:space="preserve">nájdená informácia o polohe </w:t>
      </w:r>
      <w:r w:rsidRPr="003769B7">
        <w:rPr>
          <w:rFonts w:ascii="Times New Roman" w:hAnsi="Times New Roman" w:cs="Times New Roman"/>
          <w:sz w:val="9"/>
          <w:szCs w:val="9"/>
        </w:rPr>
        <w:t xml:space="preserve">jednotky </w:t>
      </w:r>
      <w:r w:rsidRPr="003769B7">
        <w:rPr>
          <w:rFonts w:ascii="Times New Roman" w:hAnsi="Times New Roman" w:cs="Times New Roman"/>
          <w:b/>
          <w:sz w:val="9"/>
          <w:szCs w:val="9"/>
        </w:rPr>
        <w:t>Štvorček s „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krížik“-</w:t>
      </w:r>
      <w:r w:rsidRPr="003769B7">
        <w:rPr>
          <w:rFonts w:ascii="Times New Roman" w:hAnsi="Times New Roman" w:cs="Times New Roman"/>
          <w:sz w:val="9"/>
          <w:szCs w:val="9"/>
        </w:rPr>
        <w:t>jednotka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ktorá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nájdená v štruktúre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jednotiek popísanej v správe, ale informácia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 xml:space="preserve">o jej polohe nebola v správe </w:t>
      </w:r>
      <w:r w:rsidRPr="003769B7">
        <w:rPr>
          <w:rFonts w:ascii="Times New Roman" w:hAnsi="Times New Roman" w:cs="Times New Roman"/>
          <w:sz w:val="9"/>
          <w:szCs w:val="9"/>
        </w:rPr>
        <w:t xml:space="preserve">nájdená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Štvorček s „otáznik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fajka“-</w:t>
      </w:r>
      <w:r w:rsidRPr="003769B7">
        <w:rPr>
          <w:rFonts w:ascii="Times New Roman" w:hAnsi="Times New Roman" w:cs="Times New Roman"/>
          <w:sz w:val="9"/>
          <w:szCs w:val="9"/>
        </w:rPr>
        <w:t>označuje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jednotku, u ktorej bola v 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správe nájdená informácia o polohe</w:t>
      </w:r>
      <w:r w:rsidRPr="003769B7">
        <w:rPr>
          <w:rFonts w:ascii="Times New Roman" w:hAnsi="Times New Roman" w:cs="Times New Roman"/>
          <w:sz w:val="9"/>
          <w:szCs w:val="9"/>
        </w:rPr>
        <w:t xml:space="preserve"> bez toho, aby  v štruktúre jednotiek v popísanej správe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zmienka o jednotke</w:t>
      </w:r>
      <w:r w:rsidRPr="003769B7">
        <w:rPr>
          <w:rFonts w:ascii="Times New Roman" w:hAnsi="Times New Roman" w:cs="Times New Roman"/>
          <w:sz w:val="9"/>
          <w:szCs w:val="9"/>
        </w:rPr>
        <w:t>,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základné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briefingy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nepatria do procesu operačného plánovania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rozhodnutiu o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plánovaní;;;Patrí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tam po poradí: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analýze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úlohy-Briefing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výberu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COA-Briefing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plánu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Editor AdatP-3 slúži </w:t>
      </w:r>
      <w:r w:rsidRPr="003769B7">
        <w:rPr>
          <w:rFonts w:ascii="Times New Roman" w:hAnsi="Times New Roman" w:cs="Times New Roman"/>
          <w:sz w:val="9"/>
          <w:szCs w:val="9"/>
        </w:rPr>
        <w:t xml:space="preserve">Pre tvorbu a čítanie vybraných správ podľa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Allied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Procedural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Publication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APP-11, ktoré obsahom odpovedajú na určenie požiadavke na výmenu informácií (IER). Iba v angličtine, veľké písmená abecedy.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Z koľkých fáz pozostáva proces operačného plánovania podľa </w:t>
      </w:r>
      <w:r w:rsidRPr="003769B7">
        <w:rPr>
          <w:rFonts w:ascii="Times New Roman" w:hAnsi="Times New Roman" w:cs="Times New Roman"/>
          <w:sz w:val="9"/>
          <w:szCs w:val="9"/>
        </w:rPr>
        <w:t>APP6: 5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štruktúru a hierarchiu správy zostupne(z hora nadol) – editor AdatP-</w:t>
      </w:r>
      <w:r w:rsidRPr="003769B7">
        <w:rPr>
          <w:rFonts w:ascii="Times New Roman" w:hAnsi="Times New Roman" w:cs="Times New Roman"/>
          <w:sz w:val="9"/>
          <w:szCs w:val="9"/>
        </w:rPr>
        <w:t>3, Úroveň 1-správa, Úroveň 2-veta, Úroveň 3-segment, Úroveň 4-pole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Aplikácia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Ownsitrep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je určená na: </w:t>
      </w:r>
      <w:r w:rsidRPr="003769B7">
        <w:rPr>
          <w:rFonts w:ascii="Times New Roman" w:hAnsi="Times New Roman" w:cs="Times New Roman"/>
          <w:sz w:val="9"/>
          <w:szCs w:val="9"/>
        </w:rPr>
        <w:t xml:space="preserve">Vypracovanie a vizualizácia pomeru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síl-„Vlastný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“ z komunikačného kanála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Čo nepatrí do nastavenia parametrov výpočtu síl </w:t>
      </w:r>
      <w:r w:rsidRPr="003769B7">
        <w:rPr>
          <w:rFonts w:ascii="Times New Roman" w:hAnsi="Times New Roman" w:cs="Times New Roman"/>
          <w:sz w:val="9"/>
          <w:szCs w:val="9"/>
        </w:rPr>
        <w:t>Nastavenie parametrov leteckej a palebnej podpory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jednotky sú považované pri výpočte pomeru síl za „nepriateľ“ (viac správnych odpovedí)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Hostile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Neutral;;Hostile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Faker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Joker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Unknown;;Faker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Joker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Aké sú možnosti vloženia jednotiek do výpočtu pomeru síl </w:t>
      </w:r>
      <w:r w:rsidRPr="003769B7">
        <w:rPr>
          <w:rFonts w:ascii="Times New Roman" w:hAnsi="Times New Roman" w:cs="Times New Roman"/>
          <w:sz w:val="9"/>
          <w:szCs w:val="9"/>
        </w:rPr>
        <w:t>Zo zákresu na mape, Priamo z databázy jednotiek, Kombináciou – zo zákresu a z databázy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 načítaní situácie NBC sa táto (zo súboru, alebo správy) zobrazí </w:t>
      </w:r>
      <w:r w:rsidRPr="003769B7">
        <w:rPr>
          <w:rFonts w:ascii="Times New Roman" w:hAnsi="Times New Roman" w:cs="Times New Roman"/>
          <w:sz w:val="9"/>
          <w:szCs w:val="9"/>
        </w:rPr>
        <w:t>ako nová hlavná vrstva</w:t>
      </w:r>
    </w:p>
    <w:p w:rsidR="001527E3" w:rsidRPr="003769B7" w:rsidRDefault="001527E3" w:rsidP="001527E3">
      <w:pPr>
        <w:spacing w:after="24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Čo nepatrí do jednoužívateľských formalizovaných dokumentov? </w:t>
      </w:r>
      <w:r w:rsidRPr="003769B7">
        <w:rPr>
          <w:rFonts w:ascii="Times New Roman" w:hAnsi="Times New Roman" w:cs="Times New Roman"/>
          <w:sz w:val="9"/>
          <w:szCs w:val="9"/>
        </w:rPr>
        <w:t>Operačné hlásenie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Ako sa v metodike C2SYS delia jednotlivé fázy plánovacieho procesu pri plánovaní operácie? </w:t>
      </w:r>
      <w:r w:rsidRPr="003769B7">
        <w:rPr>
          <w:rFonts w:ascii="Times New Roman" w:hAnsi="Times New Roman" w:cs="Times New Roman"/>
          <w:sz w:val="9"/>
          <w:szCs w:val="9"/>
        </w:rPr>
        <w:t>Fáza – úloha – činnosť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Predná pochodová záštita PPZ je tvorená: </w:t>
      </w:r>
      <w:r w:rsidRPr="003769B7">
        <w:rPr>
          <w:rFonts w:ascii="Times New Roman" w:hAnsi="Times New Roman" w:cs="Times New Roman"/>
          <w:sz w:val="9"/>
          <w:szCs w:val="9"/>
        </w:rPr>
        <w:t xml:space="preserve">Jednotkami zaradenými pred čelným prúdom nastavením vo vlastnostiach prúdu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Čo nepatrí do prvkov súčasti EP tabuľka? </w:t>
      </w:r>
      <w:r w:rsidRPr="003769B7">
        <w:rPr>
          <w:rFonts w:ascii="Times New Roman" w:hAnsi="Times New Roman" w:cs="Times New Roman"/>
          <w:sz w:val="9"/>
          <w:szCs w:val="9"/>
        </w:rPr>
        <w:t>Segment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Zavedenie pri plánovaní presunu je: </w:t>
      </w:r>
      <w:r w:rsidRPr="003769B7">
        <w:rPr>
          <w:rFonts w:ascii="Times New Roman" w:hAnsi="Times New Roman" w:cs="Times New Roman"/>
          <w:sz w:val="9"/>
          <w:szCs w:val="9"/>
        </w:rPr>
        <w:t>Spôsob zavedenia jednotiek z RP osi presunu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Spôsob zavedenia jednotiek na SP osi presunu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Vyvedenie pri plánovaní presunu nie je: </w:t>
      </w:r>
      <w:r w:rsidRPr="003769B7">
        <w:rPr>
          <w:rFonts w:ascii="Times New Roman" w:hAnsi="Times New Roman" w:cs="Times New Roman"/>
          <w:sz w:val="9"/>
          <w:szCs w:val="9"/>
        </w:rPr>
        <w:t>Spôsob vyvedenia jednotiek na RP osi presunu (v teste 3b je na SP osi presunu)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všeobecný postup práce s PEPR.</w:t>
      </w:r>
      <w:r w:rsidRPr="003769B7">
        <w:rPr>
          <w:rFonts w:ascii="Times New Roman" w:hAnsi="Times New Roman" w:cs="Times New Roman"/>
          <w:sz w:val="9"/>
          <w:szCs w:val="9"/>
        </w:rPr>
        <w:t>, Fáza 1 – založenie novej priesvitky, Fáza 2 – vytvorenie – modifikácia šablóny, Fáza 3 – naplnenie priesvitky aktuálnymi dátami, Fáza 4 – archivácia priesvitky na zverejnenie ostatným užívateľom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Do koľkých skupín sú zoskupené FD v C2SYS?</w:t>
      </w:r>
      <w:r w:rsidRPr="003769B7">
        <w:rPr>
          <w:rFonts w:ascii="Times New Roman" w:hAnsi="Times New Roman" w:cs="Times New Roman"/>
          <w:sz w:val="9"/>
          <w:szCs w:val="9"/>
        </w:rPr>
        <w:t xml:space="preserve"> 6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 ktorej činnosti plánovania prepravy po železnici systém pridelí „ číslo prevozu“?</w:t>
      </w:r>
      <w:r w:rsidRPr="003769B7">
        <w:rPr>
          <w:rFonts w:ascii="Times New Roman" w:hAnsi="Times New Roman" w:cs="Times New Roman"/>
          <w:sz w:val="9"/>
          <w:szCs w:val="9"/>
        </w:rPr>
        <w:t xml:space="preserve"> Definícia návrhu mesačného plánu železničných prepráv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Vymenujte prvky súčasti EP Text. </w:t>
      </w:r>
      <w:r w:rsidRPr="003769B7">
        <w:rPr>
          <w:rFonts w:ascii="Times New Roman" w:hAnsi="Times New Roman" w:cs="Times New Roman"/>
          <w:sz w:val="9"/>
          <w:szCs w:val="9"/>
        </w:rPr>
        <w:t xml:space="preserve"> Externý dokument, tabuľka, text, zákres?? Dátum, DTG,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Čísleník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Priraďte jednotlivé dokumenty do skupín FD. </w:t>
      </w:r>
      <w:r w:rsidRPr="003769B7">
        <w:rPr>
          <w:rFonts w:ascii="Times New Roman" w:hAnsi="Times New Roman" w:cs="Times New Roman"/>
          <w:sz w:val="9"/>
          <w:szCs w:val="9"/>
        </w:rPr>
        <w:t xml:space="preserve"> VEL – operačný rozkaz, INF – súhrnné operačné hlásenie, NAD – rozkaz nadriadeného, PRAC – plán práce štábu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Pri plánovaní prepravy vzduchom – činnosť Vzlety a stroje môže byť:</w:t>
      </w:r>
      <w:r w:rsidRPr="003769B7">
        <w:rPr>
          <w:rFonts w:ascii="Times New Roman" w:hAnsi="Times New Roman" w:cs="Times New Roman"/>
          <w:sz w:val="9"/>
          <w:szCs w:val="9"/>
        </w:rPr>
        <w:t xml:space="preserve"> Počet vzletových miest menší ako počet strojov, Počet vzletových miest rovnaký ako počet strojov</w:t>
      </w:r>
    </w:p>
    <w:p w:rsidR="001527E3" w:rsidRPr="003769B7" w:rsidRDefault="001527E3" w:rsidP="001527E3">
      <w:pPr>
        <w:spacing w:after="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Proces riadenia operácie v PEPR je tvorený</w:t>
      </w:r>
      <w:r w:rsidRPr="003769B7">
        <w:rPr>
          <w:rFonts w:ascii="Times New Roman" w:hAnsi="Times New Roman" w:cs="Times New Roman"/>
          <w:sz w:val="9"/>
          <w:szCs w:val="9"/>
        </w:rPr>
        <w:t xml:space="preserve"> Činnosťami, úlohami, cyklami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Segment osi presunu je: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Jednotlivé časti úsekov pri zákrese od bodu k bodu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Špecifickú časť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môžu editovať:</w:t>
      </w:r>
      <w:r w:rsidRPr="003769B7">
        <w:rPr>
          <w:rFonts w:ascii="Times New Roman" w:hAnsi="Times New Roman" w:cs="Times New Roman"/>
          <w:sz w:val="9"/>
          <w:szCs w:val="9"/>
        </w:rPr>
        <w:t xml:space="preserve"> spracovatelia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procesu plánovania operácie v PEPR?</w:t>
      </w:r>
      <w:r w:rsidRPr="003769B7">
        <w:rPr>
          <w:rFonts w:ascii="Times New Roman" w:hAnsi="Times New Roman" w:cs="Times New Roman"/>
          <w:sz w:val="9"/>
          <w:szCs w:val="9"/>
        </w:rPr>
        <w:t xml:space="preserve"> Cykly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Priraďte jednotlivé dokumenty do skupín FD.</w:t>
      </w:r>
      <w:r w:rsidRPr="003769B7">
        <w:rPr>
          <w:rFonts w:ascii="Times New Roman" w:hAnsi="Times New Roman" w:cs="Times New Roman"/>
          <w:sz w:val="9"/>
          <w:szCs w:val="9"/>
        </w:rPr>
        <w:t xml:space="preserve"> INF – operačné hlásenia, PRAC – plán brífingov, NAD – rozkaz nadriadeného, VEL – rozkaz pre presun vzduchom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Usporiadajte následnú postupnosť činnosti pri plánovaní prepravy po železnici</w:t>
      </w:r>
      <w:r w:rsidRPr="003769B7">
        <w:rPr>
          <w:rFonts w:ascii="Times New Roman" w:hAnsi="Times New Roman" w:cs="Times New Roman"/>
          <w:sz w:val="9"/>
          <w:szCs w:val="9"/>
        </w:rPr>
        <w:t xml:space="preserve"> Činnosť 1 – úprava číselníkov, Činnosť 2 – definícia nového prevozu, Činnosť 3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def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.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Osôob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techniky do prevozu, Činnosť 4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def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. Zloženia prevozu – rozloženie techniky na vozne, Činnosť 5 – definícia návrhu mesačného plánu železničných prepráv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EP je sprístupnená pre ostatných užívateľov:</w:t>
      </w:r>
      <w:r w:rsidRPr="003769B7">
        <w:rPr>
          <w:rFonts w:ascii="Times New Roman" w:hAnsi="Times New Roman" w:cs="Times New Roman"/>
          <w:sz w:val="9"/>
          <w:szCs w:val="9"/>
        </w:rPr>
        <w:t xml:space="preserve"> Po archivácií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dĺžky presunu?</w:t>
      </w:r>
      <w:r w:rsidRPr="003769B7">
        <w:rPr>
          <w:rFonts w:ascii="Times New Roman" w:hAnsi="Times New Roman" w:cs="Times New Roman"/>
          <w:sz w:val="9"/>
          <w:szCs w:val="9"/>
        </w:rPr>
        <w:t xml:space="preserve"> Osa presunu, zavedenie; Osa presunu, vyvedenie; Osa presunu, vyvedenie, zavedenie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patrí do jednoužívateľských FD?</w:t>
      </w:r>
      <w:r w:rsidRPr="003769B7">
        <w:rPr>
          <w:rFonts w:ascii="Times New Roman" w:hAnsi="Times New Roman" w:cs="Times New Roman"/>
          <w:sz w:val="9"/>
          <w:szCs w:val="9"/>
        </w:rPr>
        <w:t xml:space="preserve"> Plány rekognoskácií, Plány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vševojskovej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koordinácie, Plány brífingov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Vymenujte prvky súčasti EP Tabuľka podľa abecedy.</w:t>
      </w:r>
      <w:r w:rsidRPr="003769B7">
        <w:rPr>
          <w:rFonts w:ascii="Times New Roman" w:hAnsi="Times New Roman" w:cs="Times New Roman"/>
          <w:sz w:val="9"/>
          <w:szCs w:val="9"/>
        </w:rPr>
        <w:t xml:space="preserve"> Číselník, dátum, DTG, text, výraz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prvkov súčasti EP Text?</w:t>
      </w:r>
      <w:r w:rsidRPr="003769B7">
        <w:rPr>
          <w:rFonts w:ascii="Times New Roman" w:hAnsi="Times New Roman" w:cs="Times New Roman"/>
          <w:sz w:val="9"/>
          <w:szCs w:val="9"/>
        </w:rPr>
        <w:t xml:space="preserve"> Zákres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činnosti s PEPR?</w:t>
      </w:r>
      <w:r w:rsidRPr="003769B7">
        <w:rPr>
          <w:rFonts w:ascii="Times New Roman" w:hAnsi="Times New Roman" w:cs="Times New Roman"/>
          <w:sz w:val="9"/>
          <w:szCs w:val="9"/>
        </w:rPr>
        <w:t xml:space="preserve"> Odoslanie priesvitky ostatným užívateľom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činností pri plánovaní prepravy vzduchom?</w:t>
      </w:r>
      <w:r w:rsidRPr="003769B7">
        <w:rPr>
          <w:rFonts w:ascii="Times New Roman" w:hAnsi="Times New Roman" w:cs="Times New Roman"/>
          <w:sz w:val="9"/>
          <w:szCs w:val="9"/>
        </w:rPr>
        <w:t xml:space="preserve"> Definícia mesačného plánu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Presun na vozidlách musí obsahovať</w:t>
      </w:r>
      <w:r w:rsidRPr="003769B7">
        <w:rPr>
          <w:rFonts w:ascii="Times New Roman" w:hAnsi="Times New Roman" w:cs="Times New Roman"/>
          <w:sz w:val="9"/>
          <w:szCs w:val="9"/>
        </w:rPr>
        <w:t>: jednu osu a jeden prúd</w:t>
      </w:r>
    </w:p>
    <w:p w:rsidR="00E741F1" w:rsidRDefault="00E741F1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Default="003769B7">
      <w:pPr>
        <w:rPr>
          <w:rFonts w:ascii="Times New Roman" w:hAnsi="Times New Roman" w:cs="Times New Roman"/>
          <w:sz w:val="9"/>
          <w:szCs w:val="9"/>
        </w:rPr>
      </w:pPr>
    </w:p>
    <w:p w:rsidR="003769B7" w:rsidRPr="003769B7" w:rsidRDefault="003769B7" w:rsidP="003769B7">
      <w:pPr>
        <w:spacing w:after="0"/>
        <w:rPr>
          <w:rFonts w:ascii="Times New Roman" w:hAnsi="Times New Roman" w:cs="Times New Roman"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lastRenderedPageBreak/>
        <w:t>1. Dajte do vzájomnej súvislosti Ciele transformácie OS a 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cielove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oblasti</w:t>
      </w:r>
      <w:r w:rsidRPr="003769B7">
        <w:rPr>
          <w:rFonts w:ascii="Times New Roman" w:hAnsi="Times New Roman" w:cs="Times New Roman"/>
          <w:sz w:val="9"/>
          <w:szCs w:val="9"/>
        </w:rPr>
        <w:t>: Ciel – prevaha v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rozhodovani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nadvlada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NEC;;Ciel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suvisle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ucinky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efektivne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nasadenie,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zlepsena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CIMIC;;Ciel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nasaditelnost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udrzatelnost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expedicne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integrovana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logistika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2. Správne priraďte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domeénam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NECu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ich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principy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Poznavacia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socialna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znalost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situacie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kooperacia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nove procesy,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vnutorna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synchronizacia;;fyzicka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efektivne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domena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kvalita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informacii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zosietovane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jednotky,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vyuzivanie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informacii</w:t>
      </w:r>
      <w:proofErr w:type="spellEnd"/>
    </w:p>
    <w:p w:rsidR="003769B7" w:rsidRPr="003769B7" w:rsidRDefault="003769B7" w:rsidP="003769B7">
      <w:pPr>
        <w:rPr>
          <w:rFonts w:ascii="Times New Roman" w:hAnsi="Times New Roman" w:cs="Times New Roman"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t>3. ZMV</w:t>
      </w:r>
      <w:r w:rsidRPr="003769B7">
        <w:rPr>
          <w:rFonts w:ascii="Times New Roman" w:hAnsi="Times New Roman" w:cs="Times New Roman"/>
          <w:b/>
          <w:sz w:val="9"/>
          <w:szCs w:val="9"/>
        </w:rPr>
        <w:tab/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: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spracovava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predpoklada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logisticke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poziadavky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 koordinuje a riadi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cinnost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v tylovom priestore;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sluzi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ako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vstupna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brana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pre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dalsie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jednotky (v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zodpovednoti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brigade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/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praporu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); riadi presuny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zasobovanie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organizuje ochranu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zasobovacich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konvojov;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rozpracovava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planuje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logisticku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podporu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4.  HMV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Monitoruje boj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vlastnych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nepriatelskycj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jednotiek;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planuje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vojenske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br/>
        <w:t xml:space="preserve">riadi boj; koordinuje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nicenie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nepriatela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v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hlbke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 synchronizuje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cinnost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pridelenych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podporujucich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jednotiek;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zabezpecuje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spojenie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informacny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tok s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podriadenym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nadriadenym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velitelstvom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udrziava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sucinnost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so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susednymi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jednotkami;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prebera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velenie a riadenie voj.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v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pripade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znicenia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TMV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5. 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Spravne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priradte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entity pilierov NEC modelu DOTMPLFI</w:t>
      </w:r>
      <w:r w:rsidRPr="003769B7">
        <w:rPr>
          <w:rFonts w:ascii="Times New Roman" w:hAnsi="Times New Roman" w:cs="Times New Roman"/>
          <w:sz w:val="9"/>
          <w:szCs w:val="9"/>
        </w:rPr>
        <w:t xml:space="preserve"> D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doktrina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, O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organizacia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T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trening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M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technyicke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systemy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siete, P/L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personal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and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leading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F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vybavenie , I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implementacia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interoperabilita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6. Vymenujte tri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primarne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funkcne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rezimy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entit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bojoveho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priestoru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podla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NCO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Sniímanie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rozhodovanie, konanie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7. Jadrom hierarchie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NECu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sú systémy C2. Aké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druhy sieti v C2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?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Znalostna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technicka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socialna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8.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ake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miesta velenia sa zriaďujú v mechanizovanej brigáde pozemných síl?</w:t>
      </w:r>
      <w:r w:rsidRPr="003769B7">
        <w:rPr>
          <w:rFonts w:ascii="Times New Roman" w:hAnsi="Times New Roman" w:cs="Times New Roman"/>
          <w:sz w:val="9"/>
          <w:szCs w:val="9"/>
        </w:rPr>
        <w:t xml:space="preserve"> HMV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hlavne miesto velenia, TMV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takticke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miesto velenia, ZMV 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zalozne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miesto velenia </w:t>
      </w:r>
      <w:r w:rsidRPr="003769B7">
        <w:rPr>
          <w:rFonts w:ascii="Times New Roman" w:hAnsi="Times New Roman" w:cs="Times New Roman"/>
          <w:b/>
          <w:sz w:val="9"/>
          <w:szCs w:val="9"/>
        </w:rPr>
        <w:t>9. Priraďte úrovne vyspelosti C2 v OS SR a úrovne vyspelosti NEC</w:t>
      </w:r>
      <w:r w:rsidRPr="003769B7">
        <w:rPr>
          <w:rFonts w:ascii="Times New Roman" w:hAnsi="Times New Roman" w:cs="Times New Roman"/>
          <w:sz w:val="9"/>
          <w:szCs w:val="9"/>
        </w:rPr>
        <w:t xml:space="preserve"> 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1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 izolovane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;; 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2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bezkonfliktne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;; 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3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koordinovane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;; 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4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integrovane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;; C2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uroven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5</w:t>
      </w:r>
      <w:r w:rsidRPr="003769B7">
        <w:rPr>
          <w:rFonts w:ascii="Times New Roman" w:hAnsi="Times New Roman" w:cs="Times New Roman"/>
          <w:sz w:val="9"/>
          <w:szCs w:val="9"/>
        </w:rPr>
        <w:sym w:font="Wingdings" w:char="F0E0"/>
      </w:r>
      <w:r w:rsidRPr="003769B7">
        <w:rPr>
          <w:rFonts w:ascii="Times New Roman" w:hAnsi="Times New Roman" w:cs="Times New Roman"/>
          <w:sz w:val="9"/>
          <w:szCs w:val="9"/>
        </w:rPr>
        <w:t xml:space="preserve">koherentne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operacie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10. kto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zodpoveda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za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organizacnu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cinnost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na hlavnom mieste velenia  (skratka)</w:t>
      </w:r>
      <w:r w:rsidRPr="003769B7">
        <w:rPr>
          <w:rFonts w:ascii="Times New Roman" w:hAnsi="Times New Roman" w:cs="Times New Roman"/>
          <w:sz w:val="9"/>
          <w:szCs w:val="9"/>
        </w:rPr>
        <w:t xml:space="preserve"> VEL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velitel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</w:p>
    <w:p w:rsidR="003769B7" w:rsidRPr="003769B7" w:rsidRDefault="003769B7" w:rsidP="003769B7">
      <w:pPr>
        <w:rPr>
          <w:rFonts w:ascii="Times New Roman" w:hAnsi="Times New Roman" w:cs="Times New Roman"/>
          <w:b/>
          <w:sz w:val="9"/>
          <w:szCs w:val="9"/>
        </w:rPr>
      </w:pPr>
      <w:r w:rsidRPr="003769B7">
        <w:rPr>
          <w:rFonts w:ascii="Times New Roman" w:hAnsi="Times New Roman" w:cs="Times New Roman"/>
          <w:b/>
          <w:sz w:val="9"/>
          <w:szCs w:val="9"/>
        </w:rPr>
        <w:t xml:space="preserve">Ktoré piliere NEC zahrňujú siete systémov C2: </w:t>
      </w:r>
      <w:r w:rsidRPr="003769B7">
        <w:rPr>
          <w:rFonts w:ascii="Times New Roman" w:hAnsi="Times New Roman" w:cs="Times New Roman"/>
          <w:sz w:val="9"/>
          <w:szCs w:val="9"/>
        </w:rPr>
        <w:t>Znalostná sieť - doktrína, organizácia, výcvik a vzdelávanie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Technická sieť – Technické systémy a siete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Sociálna sieť – personál a vodcovstvo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Dajte do vzájomnej súvislosti ciele transformácie OS a cieľové oblasti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 xml:space="preserve">Cieľ -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Nasaditeľnosť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udržateľnosť – expedičné operácie, integrovaná logistika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Cieľ - Prevaha v rozhodovaní – informačná nadvláda, NEC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;; </w:t>
      </w:r>
      <w:r w:rsidRPr="003769B7">
        <w:rPr>
          <w:rFonts w:ascii="Times New Roman" w:hAnsi="Times New Roman" w:cs="Times New Roman"/>
          <w:sz w:val="9"/>
          <w:szCs w:val="9"/>
        </w:rPr>
        <w:t>Cieľ - Súvislé účinky operácií – efektívne nasadenie, zlepšená CIMIC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Priradte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</w:rPr>
        <w:t xml:space="preserve"> k skupinám štábu pri riadení operácie funkcionárov: </w:t>
      </w:r>
      <w:r w:rsidRPr="003769B7">
        <w:rPr>
          <w:rFonts w:ascii="Times New Roman" w:hAnsi="Times New Roman" w:cs="Times New Roman"/>
          <w:sz w:val="9"/>
          <w:szCs w:val="9"/>
        </w:rPr>
        <w:t>náčelník operačného centra – NOC: NG3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b) informačná skupina – G32, G41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d) stredisko podpory – ZV, NS1, NS4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e) centrum spravodajstva a EB – NS2, ISTAR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a) skupina riadenia operácie – G3, G31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c) stredisko zabezpečenia velenia – G6, PAB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Kto zodpovedá za organizáciu a činnosť ZMV? Doplň skratku funkcionárov: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zv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n G4, n S4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Čím je tvorený doménový model NEC: </w:t>
      </w:r>
      <w:r w:rsidRPr="003769B7">
        <w:rPr>
          <w:rFonts w:ascii="Times New Roman" w:hAnsi="Times New Roman" w:cs="Times New Roman"/>
          <w:sz w:val="9"/>
          <w:szCs w:val="9"/>
        </w:rPr>
        <w:t>sociálna, fyzická, poznávacia, informačná doména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Rozlišujeme 5 úrovní vyspelosti NEC (1-najnižšia, 5-najvyššia) </w:t>
      </w:r>
      <w:r w:rsidRPr="003769B7">
        <w:rPr>
          <w:rFonts w:ascii="Times New Roman" w:hAnsi="Times New Roman" w:cs="Times New Roman"/>
          <w:sz w:val="9"/>
          <w:szCs w:val="9"/>
        </w:rPr>
        <w:t>Úroveň1 – izolované operácie</w:t>
      </w:r>
      <w:r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2 – bezkonfliktné operácie</w:t>
      </w:r>
      <w:r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3 – Koordinované operácie, 4 – integrované operácie</w:t>
      </w:r>
      <w:r w:rsidRPr="003769B7">
        <w:rPr>
          <w:rFonts w:ascii="Times New Roman" w:hAnsi="Times New Roman" w:cs="Times New Roman"/>
          <w:b/>
          <w:sz w:val="9"/>
          <w:szCs w:val="9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5 – Koherentné operácie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Označte, ktoré z uvedených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plní HMV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plánuje vojenské operácie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riadi boj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udržiava súčinnosť so susednými jednotkami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monitoruje boj vlastných jednotiek a jednotiek nepriateľa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Označte, ktoré z uvedených ne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plní ZMV</w:t>
      </w:r>
      <w:r w:rsidRPr="003769B7">
        <w:rPr>
          <w:rFonts w:ascii="Times New Roman" w:hAnsi="Times New Roman" w:cs="Times New Roman"/>
          <w:sz w:val="9"/>
          <w:szCs w:val="9"/>
        </w:rPr>
        <w:t>: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preberá velenie a riadenie vojenskej operácie v prípade zničenia TMV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>synchronizuje činnosť pridelených a podporujúcich jednotiek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; </w:t>
      </w:r>
      <w:r w:rsidRPr="003769B7">
        <w:rPr>
          <w:rFonts w:ascii="Times New Roman" w:hAnsi="Times New Roman" w:cs="Times New Roman"/>
          <w:sz w:val="9"/>
          <w:szCs w:val="9"/>
        </w:rPr>
        <w:t>udržiava súčinnosť so susednými jednotkami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Popíšte piliere NEC = model DOTMPLFI: </w:t>
      </w:r>
      <w:r w:rsidRPr="003769B7">
        <w:rPr>
          <w:rFonts w:ascii="Times New Roman" w:hAnsi="Times New Roman" w:cs="Times New Roman"/>
          <w:sz w:val="9"/>
          <w:szCs w:val="9"/>
        </w:rPr>
        <w:t>D – doktrína a doktrinálne prostredie,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O – systém organizácie a organizačnej štruktúry, T – výcvik a vzdelávanie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 xml:space="preserve">M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tech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. systémy a siete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P/L – personál, vodcovstvo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F – vybavenie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I - implementácia a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interoperabilita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>Slučka rozhodovacieho procesu</w:t>
      </w:r>
      <w:r w:rsidRPr="003769B7">
        <w:rPr>
          <w:rFonts w:ascii="Times New Roman" w:hAnsi="Times New Roman" w:cs="Times New Roman"/>
          <w:sz w:val="9"/>
          <w:szCs w:val="9"/>
        </w:rPr>
        <w:t>. pozorovanie – orientácia – rozhodnutie – akcia</w:t>
      </w:r>
    </w:p>
    <w:p w:rsidR="003769B7" w:rsidRPr="003769B7" w:rsidRDefault="003769B7" w:rsidP="003769B7">
      <w:pPr>
        <w:spacing w:after="24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Priraďte činnosti štábu k fázam procesu plánovania podľa APP6 </w:t>
      </w:r>
      <w:r w:rsidRPr="003769B7">
        <w:rPr>
          <w:rFonts w:ascii="Times New Roman" w:hAnsi="Times New Roman" w:cs="Times New Roman"/>
          <w:sz w:val="9"/>
          <w:szCs w:val="9"/>
        </w:rPr>
        <w:t>Fáza 1-vojenské hodnotenie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,</w:t>
      </w:r>
      <w:r w:rsidRPr="003769B7">
        <w:rPr>
          <w:rFonts w:ascii="Times New Roman" w:hAnsi="Times New Roman" w:cs="Times New Roman"/>
          <w:sz w:val="9"/>
          <w:szCs w:val="9"/>
        </w:rPr>
        <w:t xml:space="preserve"> Fáza 2-analýza úlohy, Fáza 3-tvorba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COAs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Fáza 4-tvorba plánu, Fáza 5-posúdenie plánu a jeho spresnenie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Priraďte názvy fáz operačného plánovania podľa APP6</w:t>
      </w:r>
      <w:r w:rsidRPr="003769B7">
        <w:rPr>
          <w:rFonts w:ascii="Times New Roman" w:hAnsi="Times New Roman" w:cs="Times New Roman"/>
          <w:sz w:val="9"/>
          <w:szCs w:val="9"/>
        </w:rPr>
        <w:t>,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r w:rsidRPr="003769B7">
        <w:rPr>
          <w:rFonts w:ascii="Times New Roman" w:hAnsi="Times New Roman" w:cs="Times New Roman"/>
          <w:sz w:val="9"/>
          <w:szCs w:val="9"/>
        </w:rPr>
        <w:t>Fáza 1-Zahájenie, Fáza 2-Orientácie, Fáza 3-Tvorba zámeru, Fáza 4-Tvorba plánu, Fáza 5-Posúdenie plánu a spresnenie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postup veliteľa a štábu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fo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fáz pri detailnom plánovaní operácie a spracovávaní operačného rozkazu  v OS SR</w:t>
      </w:r>
      <w:r w:rsidRPr="003769B7">
        <w:rPr>
          <w:rFonts w:ascii="Times New Roman" w:hAnsi="Times New Roman" w:cs="Times New Roman"/>
          <w:sz w:val="9"/>
          <w:szCs w:val="9"/>
        </w:rPr>
        <w:t xml:space="preserve">, Fáza 1-Príjem úlohy, Fáza 2-Štúdium úlohy, Fáza 3-Ujasnenie(analýza) úlohy, Fáza 4-Hodnotenie situácie, Fáza 5-Varianty – spracovanie, analýza, porovnanie, Fáza 6-Rozhodnutie veliteľa, Fáza 7-Spracovanie OR, Fáza 8-Vyhlásenie (objasnenie) OR, Fáza 9-Koordinácia, Fáza 10-špeciálna fáza Rekognoskácia, Fáza 11-špeciálne zadávané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jednotky pri výpočte síl sú považované za vlastné </w:t>
      </w:r>
      <w:r w:rsidRPr="003769B7">
        <w:rPr>
          <w:rFonts w:ascii="Times New Roman" w:hAnsi="Times New Roman" w:cs="Times New Roman"/>
          <w:sz w:val="9"/>
          <w:szCs w:val="9"/>
        </w:rPr>
        <w:t xml:space="preserve">Označenie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Friend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Z hľadiska účinku škodliviny v NBC, je dôležité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meteo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určenie podmienok. Správne priraďte charakteristiky k uvedeným pojmom</w:t>
      </w:r>
      <w:r w:rsidRPr="003769B7">
        <w:rPr>
          <w:rFonts w:ascii="Times New Roman" w:hAnsi="Times New Roman" w:cs="Times New Roman"/>
          <w:sz w:val="9"/>
          <w:szCs w:val="9"/>
        </w:rPr>
        <w:t>.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Konvekcia</w:t>
      </w:r>
      <w:r w:rsidRPr="003769B7">
        <w:rPr>
          <w:rFonts w:ascii="Times New Roman" w:hAnsi="Times New Roman" w:cs="Times New Roman"/>
          <w:sz w:val="9"/>
          <w:szCs w:val="9"/>
        </w:rPr>
        <w:t>-nerovnomerné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prehrievanie zemského povrchu a od neho aj spodných vrstiev ovzdušia počas denných hodín spôsobuje, že vzduch na niektorých miestach je teplejší, redší a labilný oproti svojmu okoliu. V týchto miestach vzduch stúpa nahor, pričom rýchlosť výstupných pohybov spôsobuje búrkovú činnosť.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Izotermia</w:t>
      </w:r>
      <w:r w:rsidRPr="003769B7">
        <w:rPr>
          <w:rFonts w:ascii="Times New Roman" w:hAnsi="Times New Roman" w:cs="Times New Roman"/>
          <w:sz w:val="9"/>
          <w:szCs w:val="9"/>
        </w:rPr>
        <w:t>-jav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, pri ktorom sa  v určitej vrstve atmosféry nemení teplota s pribúdajúcou výškou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Teplotná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inverzia</w:t>
      </w:r>
      <w:r w:rsidRPr="003769B7">
        <w:rPr>
          <w:rFonts w:ascii="Times New Roman" w:hAnsi="Times New Roman" w:cs="Times New Roman"/>
          <w:sz w:val="9"/>
          <w:szCs w:val="9"/>
        </w:rPr>
        <w:t>-meteorologický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jav, keď teplota vzduchu v niektorej vrstve dolnej atmosféry s výškou neklesá, ale stúpa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Správne priraďte význam symbolov v načítanom strome jednotiek v aplikácii </w:t>
      </w:r>
      <w:proofErr w:type="spellStart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>Ownsitrep</w:t>
      </w:r>
      <w:proofErr w:type="spellEnd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 xml:space="preserve">, </w:t>
      </w:r>
      <w:proofErr w:type="spellStart"/>
      <w:r w:rsidRPr="003769B7">
        <w:rPr>
          <w:rFonts w:ascii="Times New Roman" w:hAnsi="Times New Roman" w:cs="Times New Roman"/>
          <w:b/>
          <w:i/>
          <w:sz w:val="9"/>
          <w:szCs w:val="9"/>
          <w:u w:val="single"/>
        </w:rPr>
        <w:t>Ensitrep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: </w:t>
      </w:r>
      <w:r w:rsidRPr="003769B7">
        <w:rPr>
          <w:rFonts w:ascii="Times New Roman" w:hAnsi="Times New Roman" w:cs="Times New Roman"/>
          <w:b/>
          <w:sz w:val="9"/>
          <w:szCs w:val="9"/>
        </w:rPr>
        <w:t>Štvorček s „ fajka “-</w:t>
      </w:r>
      <w:r w:rsidRPr="003769B7">
        <w:rPr>
          <w:rFonts w:ascii="Times New Roman" w:hAnsi="Times New Roman" w:cs="Times New Roman"/>
          <w:sz w:val="9"/>
          <w:szCs w:val="9"/>
        </w:rPr>
        <w:t xml:space="preserve">označuje jednotku, ktorá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nájdená v štruktúre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jednotiek popísanej v správe a zároveň bola v správe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 xml:space="preserve">nájdená informácia o polohe </w:t>
      </w:r>
      <w:r w:rsidRPr="003769B7">
        <w:rPr>
          <w:rFonts w:ascii="Times New Roman" w:hAnsi="Times New Roman" w:cs="Times New Roman"/>
          <w:sz w:val="9"/>
          <w:szCs w:val="9"/>
        </w:rPr>
        <w:t xml:space="preserve">jednotky </w:t>
      </w:r>
      <w:r w:rsidRPr="003769B7">
        <w:rPr>
          <w:rFonts w:ascii="Times New Roman" w:hAnsi="Times New Roman" w:cs="Times New Roman"/>
          <w:b/>
          <w:sz w:val="9"/>
          <w:szCs w:val="9"/>
        </w:rPr>
        <w:t>Štvorček s „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krížik“-</w:t>
      </w:r>
      <w:r w:rsidRPr="003769B7">
        <w:rPr>
          <w:rFonts w:ascii="Times New Roman" w:hAnsi="Times New Roman" w:cs="Times New Roman"/>
          <w:sz w:val="9"/>
          <w:szCs w:val="9"/>
        </w:rPr>
        <w:t>jednotka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ktorá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nájdená v štruktúre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jednotiek popísanej v správe, ale informácia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 xml:space="preserve">o jej polohe nebola v správe </w:t>
      </w:r>
      <w:r w:rsidRPr="003769B7">
        <w:rPr>
          <w:rFonts w:ascii="Times New Roman" w:hAnsi="Times New Roman" w:cs="Times New Roman"/>
          <w:sz w:val="9"/>
          <w:szCs w:val="9"/>
        </w:rPr>
        <w:t xml:space="preserve">nájdená </w:t>
      </w:r>
      <w:r w:rsidRPr="003769B7">
        <w:rPr>
          <w:rFonts w:ascii="Times New Roman" w:hAnsi="Times New Roman" w:cs="Times New Roman"/>
          <w:b/>
          <w:sz w:val="9"/>
          <w:szCs w:val="9"/>
        </w:rPr>
        <w:t xml:space="preserve">Štvorček s „otáznik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</w:rPr>
        <w:t>fajka“-</w:t>
      </w:r>
      <w:r w:rsidRPr="003769B7">
        <w:rPr>
          <w:rFonts w:ascii="Times New Roman" w:hAnsi="Times New Roman" w:cs="Times New Roman"/>
          <w:sz w:val="9"/>
          <w:szCs w:val="9"/>
        </w:rPr>
        <w:t>označuje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jednotku, u ktorej bola v 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správe nájdená informácia o polohe</w:t>
      </w:r>
      <w:r w:rsidRPr="003769B7">
        <w:rPr>
          <w:rFonts w:ascii="Times New Roman" w:hAnsi="Times New Roman" w:cs="Times New Roman"/>
          <w:sz w:val="9"/>
          <w:szCs w:val="9"/>
        </w:rPr>
        <w:t xml:space="preserve"> bez toho, aby  v štruktúre jednotiek v popísanej správe bola </w:t>
      </w:r>
      <w:r w:rsidRPr="003769B7">
        <w:rPr>
          <w:rFonts w:ascii="Times New Roman" w:hAnsi="Times New Roman" w:cs="Times New Roman"/>
          <w:sz w:val="9"/>
          <w:szCs w:val="9"/>
          <w:u w:val="single"/>
        </w:rPr>
        <w:t>zmienka o jednotke</w:t>
      </w:r>
      <w:r w:rsidRPr="003769B7">
        <w:rPr>
          <w:rFonts w:ascii="Times New Roman" w:hAnsi="Times New Roman" w:cs="Times New Roman"/>
          <w:sz w:val="9"/>
          <w:szCs w:val="9"/>
        </w:rPr>
        <w:t>,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základné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briefingy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nepatria do procesu operačného plánovania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rozhodnutiu o 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plánovaní;;;Patrí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tam po poradí: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analýze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úlohy-Briefing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výberu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COA-Briefing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 plánu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Editor AdatP-3 slúži </w:t>
      </w:r>
      <w:r w:rsidRPr="003769B7">
        <w:rPr>
          <w:rFonts w:ascii="Times New Roman" w:hAnsi="Times New Roman" w:cs="Times New Roman"/>
          <w:sz w:val="9"/>
          <w:szCs w:val="9"/>
        </w:rPr>
        <w:t xml:space="preserve">Pre tvorbu a čítanie vybraných správ podľa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Allied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Procedural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Publication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APP-11, ktoré obsahom odpovedajú na určenie požiadavke na výmenu informácií (IER). Iba v angličtine, veľké písmená abecedy.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Z koľkých fáz pozostáva proces operačného plánovania podľa </w:t>
      </w:r>
      <w:r w:rsidRPr="003769B7">
        <w:rPr>
          <w:rFonts w:ascii="Times New Roman" w:hAnsi="Times New Roman" w:cs="Times New Roman"/>
          <w:sz w:val="9"/>
          <w:szCs w:val="9"/>
        </w:rPr>
        <w:t>APP6: 5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štruktúru a hierarchiu správy zostupne(z hora nadol) – editor AdatP-</w:t>
      </w:r>
      <w:r w:rsidRPr="003769B7">
        <w:rPr>
          <w:rFonts w:ascii="Times New Roman" w:hAnsi="Times New Roman" w:cs="Times New Roman"/>
          <w:sz w:val="9"/>
          <w:szCs w:val="9"/>
        </w:rPr>
        <w:t>3, Úroveň 1-správa, Úroveň 2-veta, Úroveň 3-segment, Úroveň 4-pole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Aplikácia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Ownsitrep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je určená na: </w:t>
      </w:r>
      <w:r w:rsidRPr="003769B7">
        <w:rPr>
          <w:rFonts w:ascii="Times New Roman" w:hAnsi="Times New Roman" w:cs="Times New Roman"/>
          <w:sz w:val="9"/>
          <w:szCs w:val="9"/>
        </w:rPr>
        <w:t xml:space="preserve">Vypracovanie a vizualizácia pomeru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síl-„Vlastný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>“ z komunikačného kanála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Čo nepatrí do nastavenia parametrov výpočtu síl </w:t>
      </w:r>
      <w:r w:rsidRPr="003769B7">
        <w:rPr>
          <w:rFonts w:ascii="Times New Roman" w:hAnsi="Times New Roman" w:cs="Times New Roman"/>
          <w:sz w:val="9"/>
          <w:szCs w:val="9"/>
        </w:rPr>
        <w:t>Nastavenie parametrov leteckej a palebnej podpory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Ktoré jednotky sú považované pri výpočte pomeru síl za „nepriateľ“ (viac správnych odpovedí)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Hostile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Neutral;;Hostile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Faker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Joker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Unknown;;Faker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Joker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Neutral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Aké sú možnosti vloženia jednotiek do výpočtu pomeru síl </w:t>
      </w:r>
      <w:r w:rsidRPr="003769B7">
        <w:rPr>
          <w:rFonts w:ascii="Times New Roman" w:hAnsi="Times New Roman" w:cs="Times New Roman"/>
          <w:sz w:val="9"/>
          <w:szCs w:val="9"/>
        </w:rPr>
        <w:t>Zo zákresu na mape, Priamo z databázy jednotiek, Kombináciou – zo zákresu a z databázy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 načítaní situácie NBC sa táto (zo súboru, alebo správy) zobrazí </w:t>
      </w:r>
      <w:r w:rsidRPr="003769B7">
        <w:rPr>
          <w:rFonts w:ascii="Times New Roman" w:hAnsi="Times New Roman" w:cs="Times New Roman"/>
          <w:sz w:val="9"/>
          <w:szCs w:val="9"/>
        </w:rPr>
        <w:t>ako nová hlavná vrstva</w:t>
      </w:r>
    </w:p>
    <w:p w:rsidR="003769B7" w:rsidRPr="003769B7" w:rsidRDefault="003769B7" w:rsidP="003769B7">
      <w:pPr>
        <w:spacing w:after="24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Čo nepatrí do jednoužívateľských formalizovaných dokumentov? </w:t>
      </w:r>
      <w:r w:rsidRPr="003769B7">
        <w:rPr>
          <w:rFonts w:ascii="Times New Roman" w:hAnsi="Times New Roman" w:cs="Times New Roman"/>
          <w:sz w:val="9"/>
          <w:szCs w:val="9"/>
        </w:rPr>
        <w:t>Operačné hlásenie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Ako sa v metodike C2SYS delia jednotlivé fázy plánovacieho procesu pri plánovaní operácie? </w:t>
      </w:r>
      <w:r w:rsidRPr="003769B7">
        <w:rPr>
          <w:rFonts w:ascii="Times New Roman" w:hAnsi="Times New Roman" w:cs="Times New Roman"/>
          <w:sz w:val="9"/>
          <w:szCs w:val="9"/>
        </w:rPr>
        <w:t>Fáza – úloha – činnosť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Predná pochodová záštita PPZ je tvorená: </w:t>
      </w:r>
      <w:r w:rsidRPr="003769B7">
        <w:rPr>
          <w:rFonts w:ascii="Times New Roman" w:hAnsi="Times New Roman" w:cs="Times New Roman"/>
          <w:sz w:val="9"/>
          <w:szCs w:val="9"/>
        </w:rPr>
        <w:t xml:space="preserve">Jednotkami zaradenými pred čelným prúdom nastavením vo vlastnostiach prúdu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Čo nepatrí do prvkov súčasti EP tabuľka? </w:t>
      </w:r>
      <w:r w:rsidRPr="003769B7">
        <w:rPr>
          <w:rFonts w:ascii="Times New Roman" w:hAnsi="Times New Roman" w:cs="Times New Roman"/>
          <w:sz w:val="9"/>
          <w:szCs w:val="9"/>
        </w:rPr>
        <w:t>Segment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Zavedenie pri plánovaní presunu je: </w:t>
      </w:r>
      <w:r w:rsidRPr="003769B7">
        <w:rPr>
          <w:rFonts w:ascii="Times New Roman" w:hAnsi="Times New Roman" w:cs="Times New Roman"/>
          <w:sz w:val="9"/>
          <w:szCs w:val="9"/>
        </w:rPr>
        <w:t>Spôsob zavedenia jednotiek z RP osi presunu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, </w:t>
      </w:r>
      <w:r w:rsidRPr="003769B7">
        <w:rPr>
          <w:rFonts w:ascii="Times New Roman" w:hAnsi="Times New Roman" w:cs="Times New Roman"/>
          <w:sz w:val="9"/>
          <w:szCs w:val="9"/>
        </w:rPr>
        <w:t>Spôsob zavedenia jednotiek na SP osi presunu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Vyvedenie pri plánovaní presunu nie je: </w:t>
      </w:r>
      <w:r w:rsidRPr="003769B7">
        <w:rPr>
          <w:rFonts w:ascii="Times New Roman" w:hAnsi="Times New Roman" w:cs="Times New Roman"/>
          <w:sz w:val="9"/>
          <w:szCs w:val="9"/>
        </w:rPr>
        <w:t>Spôsob vyvedenia jednotiek na RP osi presunu (v teste 3b je na SP osi presunu)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Usporiadajte všeobecný postup práce s PEPR.</w:t>
      </w:r>
      <w:r w:rsidRPr="003769B7">
        <w:rPr>
          <w:rFonts w:ascii="Times New Roman" w:hAnsi="Times New Roman" w:cs="Times New Roman"/>
          <w:sz w:val="9"/>
          <w:szCs w:val="9"/>
        </w:rPr>
        <w:t>, Fáza 1 – založenie novej priesvitky, Fáza 2 – vytvorenie – modifikácia šablóny, Fáza 3 – naplnenie priesvitky aktuálnymi dátami, Fáza 4 – archivácia priesvitky na zverejnenie ostatným užívateľom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Do koľkých skupín sú zoskupené FD v C2SYS?</w:t>
      </w:r>
      <w:r w:rsidRPr="003769B7">
        <w:rPr>
          <w:rFonts w:ascii="Times New Roman" w:hAnsi="Times New Roman" w:cs="Times New Roman"/>
          <w:sz w:val="9"/>
          <w:szCs w:val="9"/>
        </w:rPr>
        <w:t xml:space="preserve"> 6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Pri ktorej činnosti plánovania prepravy po železnici systém pridelí „ číslo prevozu“?</w:t>
      </w:r>
      <w:r w:rsidRPr="003769B7">
        <w:rPr>
          <w:rFonts w:ascii="Times New Roman" w:hAnsi="Times New Roman" w:cs="Times New Roman"/>
          <w:sz w:val="9"/>
          <w:szCs w:val="9"/>
        </w:rPr>
        <w:t xml:space="preserve"> Definícia návrhu mesačného plánu železničných prepráv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Vymenujte prvky súčasti EP Text. </w:t>
      </w:r>
      <w:r w:rsidRPr="003769B7">
        <w:rPr>
          <w:rFonts w:ascii="Times New Roman" w:hAnsi="Times New Roman" w:cs="Times New Roman"/>
          <w:sz w:val="9"/>
          <w:szCs w:val="9"/>
        </w:rPr>
        <w:t xml:space="preserve"> Externý dokument, tabuľka, text, zákres?? Dátum, DTG,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Čísleník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Priraďte jednotlivé dokumenty do skupín FD. </w:t>
      </w:r>
      <w:r w:rsidRPr="003769B7">
        <w:rPr>
          <w:rFonts w:ascii="Times New Roman" w:hAnsi="Times New Roman" w:cs="Times New Roman"/>
          <w:sz w:val="9"/>
          <w:szCs w:val="9"/>
        </w:rPr>
        <w:t xml:space="preserve"> VEL – operačný rozkaz, INF – súhrnné operačné hlásenie, NAD – rozkaz nadriadeného, PRAC – plán práce štábu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Pri plánovaní prepravy vzduchom – činnosť Vzlety a stroje môže byť:</w:t>
      </w:r>
      <w:r w:rsidRPr="003769B7">
        <w:rPr>
          <w:rFonts w:ascii="Times New Roman" w:hAnsi="Times New Roman" w:cs="Times New Roman"/>
          <w:sz w:val="9"/>
          <w:szCs w:val="9"/>
        </w:rPr>
        <w:t xml:space="preserve"> Počet vzletových miest menší ako počet strojov, Počet vzletových miest rovnaký ako počet strojov</w:t>
      </w:r>
    </w:p>
    <w:p w:rsidR="003769B7" w:rsidRPr="003769B7" w:rsidRDefault="003769B7" w:rsidP="003769B7">
      <w:pPr>
        <w:spacing w:after="0"/>
        <w:rPr>
          <w:rFonts w:ascii="Times New Roman" w:hAnsi="Times New Roman" w:cs="Times New Roman"/>
          <w:b/>
          <w:sz w:val="9"/>
          <w:szCs w:val="9"/>
          <w:u w:val="single"/>
        </w:rPr>
      </w:pP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Proces riadenia operácie v PEPR je tvorený</w:t>
      </w:r>
      <w:r w:rsidRPr="003769B7">
        <w:rPr>
          <w:rFonts w:ascii="Times New Roman" w:hAnsi="Times New Roman" w:cs="Times New Roman"/>
          <w:sz w:val="9"/>
          <w:szCs w:val="9"/>
        </w:rPr>
        <w:t xml:space="preserve"> Činnosťami, úlohami, cyklami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Segment osi presunu je:</w:t>
      </w:r>
      <w:r w:rsidRPr="003769B7">
        <w:rPr>
          <w:rFonts w:ascii="Times New Roman" w:hAnsi="Times New Roman" w:cs="Times New Roman"/>
          <w:sz w:val="9"/>
          <w:szCs w:val="9"/>
        </w:rPr>
        <w:t xml:space="preserve"> Jednotlivé časti úsekov pri zákrese od bodu k bodu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Špecifickú časť </w:t>
      </w:r>
      <w:proofErr w:type="spellStart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Ep</w:t>
      </w:r>
      <w:proofErr w:type="spellEnd"/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 xml:space="preserve"> môžu editovať:</w:t>
      </w:r>
      <w:r w:rsidRPr="003769B7">
        <w:rPr>
          <w:rFonts w:ascii="Times New Roman" w:hAnsi="Times New Roman" w:cs="Times New Roman"/>
          <w:sz w:val="9"/>
          <w:szCs w:val="9"/>
        </w:rPr>
        <w:t xml:space="preserve"> spracovatelia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procesu plánovania operácie v PEPR?</w:t>
      </w:r>
      <w:r w:rsidRPr="003769B7">
        <w:rPr>
          <w:rFonts w:ascii="Times New Roman" w:hAnsi="Times New Roman" w:cs="Times New Roman"/>
          <w:sz w:val="9"/>
          <w:szCs w:val="9"/>
        </w:rPr>
        <w:t xml:space="preserve"> Cykly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Priraďte jednotlivé dokumenty do skupín FD.</w:t>
      </w:r>
      <w:r w:rsidRPr="003769B7">
        <w:rPr>
          <w:rFonts w:ascii="Times New Roman" w:hAnsi="Times New Roman" w:cs="Times New Roman"/>
          <w:sz w:val="9"/>
          <w:szCs w:val="9"/>
        </w:rPr>
        <w:t xml:space="preserve"> INF – operačné hlásenia, PRAC – plán brífingov, NAD – rozkaz nadriadeného, VEL – rozkaz pre presun vzduchom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Usporiadajte následnú postupnosť činnosti pri plánovaní prepravy po železnici</w:t>
      </w:r>
      <w:r w:rsidRPr="003769B7">
        <w:rPr>
          <w:rFonts w:ascii="Times New Roman" w:hAnsi="Times New Roman" w:cs="Times New Roman"/>
          <w:sz w:val="9"/>
          <w:szCs w:val="9"/>
        </w:rPr>
        <w:t xml:space="preserve"> Činnosť 1 – úprava číselníkov, Činnosť 2 – definícia nového prevozu, Činnosť 3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def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.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Osôob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a techniky do prevozu, Činnosť 4 –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def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. Zloženia prevozu – rozloženie techniky na vozne, Činnosť 5 – definícia návrhu mesačného plánu železničných prepráv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EP je sprístupnená pre ostatných užívateľov:</w:t>
      </w:r>
      <w:r w:rsidRPr="003769B7">
        <w:rPr>
          <w:rFonts w:ascii="Times New Roman" w:hAnsi="Times New Roman" w:cs="Times New Roman"/>
          <w:sz w:val="9"/>
          <w:szCs w:val="9"/>
        </w:rPr>
        <w:t xml:space="preserve"> Po archivácií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dĺžky presunu?</w:t>
      </w:r>
      <w:r w:rsidRPr="003769B7">
        <w:rPr>
          <w:rFonts w:ascii="Times New Roman" w:hAnsi="Times New Roman" w:cs="Times New Roman"/>
          <w:sz w:val="9"/>
          <w:szCs w:val="9"/>
        </w:rPr>
        <w:t xml:space="preserve"> Osa presunu, zavedenie; Osa presunu, vyvedenie; Osa presunu, vyvedenie, zavedenie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patrí do jednoužívateľských FD?</w:t>
      </w:r>
      <w:r w:rsidRPr="003769B7">
        <w:rPr>
          <w:rFonts w:ascii="Times New Roman" w:hAnsi="Times New Roman" w:cs="Times New Roman"/>
          <w:sz w:val="9"/>
          <w:szCs w:val="9"/>
        </w:rPr>
        <w:t xml:space="preserve"> Plány rekognoskácií, Plány </w:t>
      </w:r>
      <w:proofErr w:type="spellStart"/>
      <w:r w:rsidRPr="003769B7">
        <w:rPr>
          <w:rFonts w:ascii="Times New Roman" w:hAnsi="Times New Roman" w:cs="Times New Roman"/>
          <w:sz w:val="9"/>
          <w:szCs w:val="9"/>
        </w:rPr>
        <w:t>vševojskovej</w:t>
      </w:r>
      <w:proofErr w:type="spellEnd"/>
      <w:r w:rsidRPr="003769B7">
        <w:rPr>
          <w:rFonts w:ascii="Times New Roman" w:hAnsi="Times New Roman" w:cs="Times New Roman"/>
          <w:sz w:val="9"/>
          <w:szCs w:val="9"/>
        </w:rPr>
        <w:t xml:space="preserve"> koordinácie, Plány brífingov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Vymenujte prvky súčasti EP Tabuľka podľa abecedy.</w:t>
      </w:r>
      <w:r w:rsidRPr="003769B7">
        <w:rPr>
          <w:rFonts w:ascii="Times New Roman" w:hAnsi="Times New Roman" w:cs="Times New Roman"/>
          <w:sz w:val="9"/>
          <w:szCs w:val="9"/>
        </w:rPr>
        <w:t xml:space="preserve"> Číselník, dátum, DTG, text, výraz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prvkov súčasti EP Text?</w:t>
      </w:r>
      <w:r w:rsidRPr="003769B7">
        <w:rPr>
          <w:rFonts w:ascii="Times New Roman" w:hAnsi="Times New Roman" w:cs="Times New Roman"/>
          <w:sz w:val="9"/>
          <w:szCs w:val="9"/>
        </w:rPr>
        <w:t xml:space="preserve"> Zákres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činnosti s PEPR?</w:t>
      </w:r>
      <w:r w:rsidRPr="003769B7">
        <w:rPr>
          <w:rFonts w:ascii="Times New Roman" w:hAnsi="Times New Roman" w:cs="Times New Roman"/>
          <w:sz w:val="9"/>
          <w:szCs w:val="9"/>
        </w:rPr>
        <w:t xml:space="preserve"> Odoslanie priesvitky ostatným užívateľom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Čo nepatrí do činností pri plánovaní prepravy vzduchom?</w:t>
      </w:r>
      <w:r w:rsidRPr="003769B7">
        <w:rPr>
          <w:rFonts w:ascii="Times New Roman" w:hAnsi="Times New Roman" w:cs="Times New Roman"/>
          <w:sz w:val="9"/>
          <w:szCs w:val="9"/>
        </w:rPr>
        <w:t xml:space="preserve"> Definícia mesačného plánu </w:t>
      </w:r>
      <w:r w:rsidRPr="003769B7">
        <w:rPr>
          <w:rFonts w:ascii="Times New Roman" w:hAnsi="Times New Roman" w:cs="Times New Roman"/>
          <w:b/>
          <w:sz w:val="9"/>
          <w:szCs w:val="9"/>
          <w:u w:val="single"/>
        </w:rPr>
        <w:t>Presun na vozidlách musí obsahovať</w:t>
      </w:r>
      <w:r w:rsidRPr="003769B7">
        <w:rPr>
          <w:rFonts w:ascii="Times New Roman" w:hAnsi="Times New Roman" w:cs="Times New Roman"/>
          <w:sz w:val="9"/>
          <w:szCs w:val="9"/>
        </w:rPr>
        <w:t>: jednu osu a jeden prúd</w:t>
      </w:r>
    </w:p>
    <w:p w:rsidR="003769B7" w:rsidRPr="003769B7" w:rsidRDefault="003769B7" w:rsidP="003769B7">
      <w:pPr>
        <w:rPr>
          <w:rFonts w:ascii="Times New Roman" w:hAnsi="Times New Roman" w:cs="Times New Roman"/>
          <w:sz w:val="9"/>
          <w:szCs w:val="9"/>
        </w:rPr>
      </w:pPr>
    </w:p>
    <w:p w:rsidR="003769B7" w:rsidRPr="003769B7" w:rsidRDefault="003769B7">
      <w:pPr>
        <w:rPr>
          <w:rFonts w:ascii="Times New Roman" w:hAnsi="Times New Roman" w:cs="Times New Roman"/>
          <w:sz w:val="9"/>
          <w:szCs w:val="9"/>
        </w:rPr>
      </w:pPr>
      <w:bookmarkStart w:id="0" w:name="_GoBack"/>
      <w:bookmarkEnd w:id="0"/>
    </w:p>
    <w:sectPr w:rsidR="003769B7" w:rsidRPr="003769B7" w:rsidSect="003769B7">
      <w:pgSz w:w="11906" w:h="16838"/>
      <w:pgMar w:top="993" w:right="1417" w:bottom="56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5C68"/>
    <w:multiLevelType w:val="hybridMultilevel"/>
    <w:tmpl w:val="4DE47C5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919FE"/>
    <w:multiLevelType w:val="hybridMultilevel"/>
    <w:tmpl w:val="D952DEAA"/>
    <w:lvl w:ilvl="0" w:tplc="28B02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E"/>
    <w:rsid w:val="000726F6"/>
    <w:rsid w:val="000F47CA"/>
    <w:rsid w:val="001527E3"/>
    <w:rsid w:val="001F265F"/>
    <w:rsid w:val="003035FA"/>
    <w:rsid w:val="003769B7"/>
    <w:rsid w:val="003F4E69"/>
    <w:rsid w:val="00461561"/>
    <w:rsid w:val="004A5CEF"/>
    <w:rsid w:val="00610845"/>
    <w:rsid w:val="00771B25"/>
    <w:rsid w:val="00E741F1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6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6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3031</Words>
  <Characters>17281</Characters>
  <Application>Microsoft Office Word</Application>
  <DocSecurity>0</DocSecurity>
  <Lines>144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Laky</dc:creator>
  <cp:lastModifiedBy>majo</cp:lastModifiedBy>
  <cp:revision>5</cp:revision>
  <dcterms:created xsi:type="dcterms:W3CDTF">2013-01-15T15:49:00Z</dcterms:created>
  <dcterms:modified xsi:type="dcterms:W3CDTF">2013-01-15T15:51:00Z</dcterms:modified>
</cp:coreProperties>
</file>