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FED" w:rsidRDefault="00B53FED" w:rsidP="00B53FED">
      <w:pPr>
        <w:pStyle w:val="Hlavika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32"/>
          <w:szCs w:val="32"/>
        </w:rPr>
      </w:pPr>
      <w:r>
        <w:rPr>
          <w:rFonts w:ascii="Cambria" w:eastAsia="Times New Roman" w:hAnsi="Cambria"/>
          <w:sz w:val="32"/>
          <w:szCs w:val="32"/>
        </w:rPr>
        <w:t>Gymnázium,  SNP 1, 056 01 Gelnica</w:t>
      </w:r>
    </w:p>
    <w:p w:rsidR="00AE235D" w:rsidRDefault="00AE235D" w:rsidP="00B53FED">
      <w:pPr>
        <w:spacing w:after="0" w:line="240" w:lineRule="auto"/>
        <w:rPr>
          <w:b/>
          <w:sz w:val="36"/>
          <w:szCs w:val="36"/>
        </w:rPr>
      </w:pPr>
    </w:p>
    <w:p w:rsidR="00AE235D" w:rsidRDefault="00AE235D" w:rsidP="00AE235D">
      <w:pPr>
        <w:spacing w:after="0" w:line="240" w:lineRule="auto"/>
        <w:jc w:val="center"/>
        <w:rPr>
          <w:b/>
          <w:sz w:val="36"/>
          <w:szCs w:val="36"/>
        </w:rPr>
      </w:pPr>
    </w:p>
    <w:p w:rsidR="00AE235D" w:rsidRDefault="00AE235D" w:rsidP="00AE235D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AE235D" w:rsidRDefault="00AE235D" w:rsidP="00AE235D">
      <w:pPr>
        <w:spacing w:after="0" w:line="240" w:lineRule="auto"/>
        <w:rPr>
          <w:sz w:val="28"/>
          <w:szCs w:val="28"/>
        </w:rPr>
      </w:pPr>
    </w:p>
    <w:p w:rsidR="00AE235D" w:rsidRDefault="00AE235D" w:rsidP="00AE235D">
      <w:pPr>
        <w:spacing w:after="0" w:line="240" w:lineRule="auto"/>
        <w:rPr>
          <w:b/>
          <w:sz w:val="32"/>
          <w:szCs w:val="32"/>
        </w:rPr>
      </w:pPr>
    </w:p>
    <w:p w:rsidR="00AE235D" w:rsidRDefault="00AE235D" w:rsidP="00AE235D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Geografia - 1 h týždenne (33 h ročne)</w:t>
      </w:r>
    </w:p>
    <w:p w:rsidR="00AE235D" w:rsidRDefault="00AE235D" w:rsidP="00AE235D">
      <w:pPr>
        <w:spacing w:after="0" w:line="240" w:lineRule="auto"/>
        <w:rPr>
          <w:b/>
          <w:sz w:val="24"/>
          <w:szCs w:val="24"/>
        </w:rPr>
      </w:pPr>
    </w:p>
    <w:p w:rsidR="00AE235D" w:rsidRDefault="00AE235D" w:rsidP="00AE235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Školský rok: 2016/2017</w:t>
      </w:r>
    </w:p>
    <w:p w:rsidR="00AE235D" w:rsidRDefault="00AE235D" w:rsidP="00AE23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Trieda: III.O (tercia)</w:t>
      </w:r>
    </w:p>
    <w:p w:rsidR="00AE235D" w:rsidRDefault="00AE235D" w:rsidP="00AE23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Vyučujúci: Mgr. Ivana Richnavská</w:t>
      </w:r>
    </w:p>
    <w:p w:rsidR="00AE235D" w:rsidRDefault="00AE235D" w:rsidP="00AE235D">
      <w:pPr>
        <w:spacing w:after="0" w:line="240" w:lineRule="auto"/>
        <w:rPr>
          <w:sz w:val="24"/>
          <w:szCs w:val="24"/>
        </w:rPr>
      </w:pPr>
    </w:p>
    <w:p w:rsidR="003748F9" w:rsidRPr="00BA5F84" w:rsidRDefault="003748F9" w:rsidP="003748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A5F84">
        <w:rPr>
          <w:rFonts w:ascii="Times New Roman" w:hAnsi="Times New Roman"/>
          <w:sz w:val="24"/>
          <w:szCs w:val="24"/>
        </w:rPr>
        <w:t>Aktualizácia plánu podľa potreby.</w:t>
      </w:r>
    </w:p>
    <w:p w:rsidR="003748F9" w:rsidRPr="00BA5F84" w:rsidRDefault="003748F9" w:rsidP="003748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48F9" w:rsidRPr="00BA5F84" w:rsidRDefault="003748F9" w:rsidP="003748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A5F84">
        <w:rPr>
          <w:rFonts w:ascii="Times New Roman" w:hAnsi="Times New Roman"/>
          <w:b/>
          <w:sz w:val="24"/>
          <w:szCs w:val="24"/>
        </w:rPr>
        <w:t xml:space="preserve">Plán realizovaný podľa Školského vzdelávacieho programu Gymnázia Gelnica  „Kľúč k vzdelaniu, brána k výchove, cesta k úspechu“ pre </w:t>
      </w:r>
      <w:r w:rsidR="00C11A4E">
        <w:rPr>
          <w:rFonts w:ascii="Times New Roman" w:hAnsi="Times New Roman"/>
          <w:b/>
          <w:sz w:val="24"/>
          <w:szCs w:val="24"/>
        </w:rPr>
        <w:t>osemročné</w:t>
      </w:r>
      <w:r w:rsidRPr="00BA5F84">
        <w:rPr>
          <w:rFonts w:ascii="Times New Roman" w:hAnsi="Times New Roman"/>
          <w:b/>
          <w:sz w:val="24"/>
          <w:szCs w:val="24"/>
        </w:rPr>
        <w:t xml:space="preserve"> štúdium.</w:t>
      </w:r>
    </w:p>
    <w:p w:rsidR="003748F9" w:rsidRPr="00BA5F84" w:rsidRDefault="003748F9" w:rsidP="003748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48F9" w:rsidRPr="00BA5F84" w:rsidRDefault="003748F9" w:rsidP="003748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48F9" w:rsidRPr="00BA5F84" w:rsidRDefault="003748F9" w:rsidP="003748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48F9" w:rsidRPr="00BA5F84" w:rsidRDefault="003748F9" w:rsidP="003748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48F9" w:rsidRPr="002A5A00" w:rsidRDefault="003748F9" w:rsidP="003748F9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Plán prerokovaný na PK PP</w:t>
      </w:r>
      <w:r w:rsidRPr="002A5A00">
        <w:rPr>
          <w:rFonts w:ascii="Times New Roman" w:hAnsi="Times New Roman"/>
          <w:sz w:val="24"/>
          <w:szCs w:val="24"/>
        </w:rPr>
        <w:t xml:space="preserve"> dňa  ....................        </w:t>
      </w:r>
      <w:r w:rsidRPr="002A5A00">
        <w:rPr>
          <w:rFonts w:ascii="Times New Roman" w:hAnsi="Times New Roman"/>
          <w:sz w:val="24"/>
          <w:szCs w:val="24"/>
        </w:rPr>
        <w:tab/>
        <w:t>.............................................</w:t>
      </w:r>
    </w:p>
    <w:p w:rsidR="003748F9" w:rsidRPr="002A5A00" w:rsidRDefault="003748F9" w:rsidP="003748F9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A5A00"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ab/>
      </w:r>
      <w:r w:rsidR="00C94BF1">
        <w:rPr>
          <w:rFonts w:ascii="Times New Roman" w:hAnsi="Times New Roman"/>
          <w:sz w:val="24"/>
          <w:szCs w:val="24"/>
        </w:rPr>
        <w:t>RNDr. A. Slovenkaiová</w:t>
      </w:r>
      <w:bookmarkStart w:id="0" w:name="_GoBack"/>
      <w:bookmarkEnd w:id="0"/>
    </w:p>
    <w:p w:rsidR="003748F9" w:rsidRPr="002A5A00" w:rsidRDefault="003748F9" w:rsidP="003748F9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A5A00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  <w:r w:rsidRPr="002A5A00">
        <w:rPr>
          <w:rFonts w:ascii="Times New Roman" w:hAnsi="Times New Roman"/>
          <w:sz w:val="24"/>
          <w:szCs w:val="24"/>
        </w:rPr>
        <w:tab/>
        <w:t xml:space="preserve"> vedúca PK </w:t>
      </w:r>
      <w:r>
        <w:rPr>
          <w:rFonts w:ascii="Times New Roman" w:hAnsi="Times New Roman"/>
          <w:sz w:val="24"/>
          <w:szCs w:val="24"/>
        </w:rPr>
        <w:t>PP</w:t>
      </w:r>
    </w:p>
    <w:p w:rsidR="003748F9" w:rsidRPr="002A5A00" w:rsidRDefault="003748F9" w:rsidP="003748F9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48F9" w:rsidRPr="002A5A00" w:rsidRDefault="003748F9" w:rsidP="003748F9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A5A00">
        <w:rPr>
          <w:rFonts w:ascii="Times New Roman" w:hAnsi="Times New Roman"/>
          <w:sz w:val="24"/>
          <w:szCs w:val="24"/>
        </w:rPr>
        <w:t xml:space="preserve">Plán schválený dňa  ....................          </w:t>
      </w:r>
      <w:r w:rsidRPr="002A5A00">
        <w:rPr>
          <w:rFonts w:ascii="Times New Roman" w:hAnsi="Times New Roman"/>
          <w:sz w:val="24"/>
          <w:szCs w:val="24"/>
        </w:rPr>
        <w:tab/>
        <w:t>..........................................</w:t>
      </w:r>
      <w:r w:rsidRPr="002A5A00">
        <w:rPr>
          <w:rFonts w:ascii="Times New Roman" w:hAnsi="Times New Roman"/>
          <w:sz w:val="24"/>
          <w:szCs w:val="24"/>
        </w:rPr>
        <w:tab/>
      </w:r>
    </w:p>
    <w:p w:rsidR="003748F9" w:rsidRPr="002A5A00" w:rsidRDefault="003748F9" w:rsidP="003748F9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RNDr. Dušan</w:t>
      </w:r>
      <w:r w:rsidRPr="002A5A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A00">
        <w:rPr>
          <w:rFonts w:ascii="Times New Roman" w:hAnsi="Times New Roman"/>
          <w:sz w:val="24"/>
          <w:szCs w:val="24"/>
        </w:rPr>
        <w:t>Andraško</w:t>
      </w:r>
      <w:proofErr w:type="spellEnd"/>
    </w:p>
    <w:p w:rsidR="003748F9" w:rsidRPr="002A5A00" w:rsidRDefault="003748F9" w:rsidP="003748F9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A5A00">
        <w:rPr>
          <w:rFonts w:ascii="Times New Roman" w:hAnsi="Times New Roman"/>
          <w:sz w:val="24"/>
          <w:szCs w:val="24"/>
        </w:rPr>
        <w:t xml:space="preserve">                                                     </w:t>
      </w:r>
      <w:r w:rsidRPr="002A5A00">
        <w:rPr>
          <w:rFonts w:ascii="Times New Roman" w:hAnsi="Times New Roman"/>
          <w:sz w:val="24"/>
          <w:szCs w:val="24"/>
        </w:rPr>
        <w:tab/>
        <w:t xml:space="preserve">  riaditeľ školy</w:t>
      </w:r>
    </w:p>
    <w:p w:rsidR="00AE235D" w:rsidRDefault="00AE235D" w:rsidP="00AE235D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873"/>
        <w:gridCol w:w="2406"/>
        <w:gridCol w:w="6240"/>
        <w:gridCol w:w="1547"/>
        <w:gridCol w:w="1931"/>
      </w:tblGrid>
      <w:tr w:rsidR="00AE235D" w:rsidTr="006E4402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jc w:val="center"/>
              <w:rPr>
                <w:b/>
              </w:rPr>
            </w:pPr>
            <w:r>
              <w:lastRenderedPageBreak/>
              <w:br w:type="page"/>
            </w:r>
            <w:r>
              <w:rPr>
                <w:b/>
              </w:rPr>
              <w:t>Mesiac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Hodina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E235D" w:rsidRDefault="00AE235D" w:rsidP="006E4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Názov témy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jc w:val="center"/>
              <w:rPr>
                <w:b/>
              </w:rPr>
            </w:pPr>
          </w:p>
          <w:p w:rsidR="00AE235D" w:rsidRDefault="00AE235D" w:rsidP="006E4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Finančná gramotnosť</w:t>
            </w:r>
          </w:p>
        </w:tc>
      </w:tr>
      <w:tr w:rsidR="00AE235D" w:rsidTr="006E4402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September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1.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Zopakujte si (1 hod.)</w:t>
            </w:r>
          </w:p>
          <w:p w:rsidR="000C2694" w:rsidRPr="00C53649" w:rsidRDefault="000C2694" w:rsidP="000C2694">
            <w:pPr>
              <w:rPr>
                <w:b/>
              </w:rPr>
            </w:pPr>
            <w:r w:rsidRPr="00C53649">
              <w:rPr>
                <w:b/>
              </w:rPr>
              <w:t xml:space="preserve">Prírodné a človekom </w:t>
            </w:r>
            <w:r>
              <w:rPr>
                <w:b/>
              </w:rPr>
              <w:t>vytvorené osobitosti Euró</w:t>
            </w:r>
            <w:r w:rsidRPr="00C53649">
              <w:rPr>
                <w:b/>
              </w:rPr>
              <w:t>py</w:t>
            </w:r>
            <w:r w:rsidR="00BA0986">
              <w:rPr>
                <w:b/>
              </w:rPr>
              <w:t xml:space="preserve"> </w:t>
            </w:r>
          </w:p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Úvodná hodina, klasifikácia a hodnotenie predmetu.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rPr>
          <w:trHeight w:val="177"/>
        </w:trPr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2.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075D23" w:rsidP="00075D23">
            <w:r>
              <w:t>Poloha Európy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 xml:space="preserve">3. 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83273B" w:rsidP="006E4402">
            <w:pPr>
              <w:spacing w:after="0" w:line="240" w:lineRule="auto"/>
            </w:pPr>
            <w:r>
              <w:t>Rozloha a členitosť pobrežia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Október</w:t>
            </w:r>
          </w:p>
        </w:tc>
        <w:tc>
          <w:tcPr>
            <w:tcW w:w="38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4.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BC0B51" w:rsidP="00BC0B51">
            <w:r>
              <w:t>Povrch, podnebie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5.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8E0B07" w:rsidP="006E4402">
            <w:pPr>
              <w:spacing w:after="0" w:line="240" w:lineRule="auto"/>
            </w:pPr>
            <w:r>
              <w:t>Vodstvo, typy krajín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 xml:space="preserve">6. 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6F52E6" w:rsidP="006E4402">
            <w:pPr>
              <w:spacing w:after="0" w:line="240" w:lineRule="auto"/>
            </w:pPr>
            <w:r>
              <w:t>Človek a krajina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042621" w:rsidP="006E4402">
            <w:pPr>
              <w:spacing w:after="0" w:line="240" w:lineRule="auto"/>
            </w:pPr>
            <w:proofErr w:type="spellStart"/>
            <w:r>
              <w:t>Fin</w:t>
            </w:r>
            <w:proofErr w:type="spellEnd"/>
            <w:r>
              <w:t xml:space="preserve"> Gram 1</w:t>
            </w: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7.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CA5678" w:rsidP="006E4402">
            <w:pPr>
              <w:spacing w:after="0" w:line="240" w:lineRule="auto"/>
            </w:pPr>
            <w:r>
              <w:t>Európska civilizácia a kultúra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November</w:t>
            </w:r>
          </w:p>
        </w:tc>
        <w:tc>
          <w:tcPr>
            <w:tcW w:w="38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8.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348" w:rsidRPr="00B626B6" w:rsidRDefault="005E4348" w:rsidP="005E4348">
            <w:pPr>
              <w:rPr>
                <w:b/>
              </w:rPr>
            </w:pPr>
            <w:r w:rsidRPr="00B626B6">
              <w:rPr>
                <w:b/>
              </w:rPr>
              <w:t>Oblasti Európy</w:t>
            </w:r>
          </w:p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5E4348" w:rsidP="005E4348">
            <w:pPr>
              <w:spacing w:after="0" w:line="240" w:lineRule="auto"/>
            </w:pPr>
            <w:r>
              <w:t>Stredná Európa</w:t>
            </w:r>
            <w:r w:rsidR="00BA14B4">
              <w:t xml:space="preserve"> -  Poľsko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9.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Pr="00412752" w:rsidRDefault="00BA14B4" w:rsidP="00D616BC">
            <w:r>
              <w:t>Maďarsko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10.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BA14B4" w:rsidP="001702AA">
            <w:r>
              <w:t>Rakúsko, Švajčiarsko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11.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BA14B4" w:rsidP="006E4402">
            <w:pPr>
              <w:spacing w:after="0" w:line="240" w:lineRule="auto"/>
            </w:pPr>
            <w:r>
              <w:t>Nemecko, Lichtenštajnsko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December</w:t>
            </w:r>
          </w:p>
        </w:tc>
        <w:tc>
          <w:tcPr>
            <w:tcW w:w="38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12.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  <w:p w:rsidR="00AE235D" w:rsidRDefault="00AE235D" w:rsidP="006E44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BA14B4" w:rsidP="006E4402">
            <w:pPr>
              <w:spacing w:after="0" w:line="240" w:lineRule="auto"/>
            </w:pPr>
            <w:r>
              <w:t xml:space="preserve">Západná Európa - </w:t>
            </w:r>
            <w:r w:rsidR="000000D4">
              <w:t>Francúzsko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13.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0000D4" w:rsidP="006E4402">
            <w:pPr>
              <w:spacing w:after="0" w:line="240" w:lineRule="auto"/>
            </w:pPr>
            <w:r>
              <w:t>Štáty Beneluxu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14.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0000D4" w:rsidP="000000D4">
            <w:pPr>
              <w:jc w:val="both"/>
            </w:pPr>
            <w:r>
              <w:t>Spojené kráľovstvo, Írsko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rPr>
          <w:trHeight w:val="260"/>
        </w:trPr>
        <w:tc>
          <w:tcPr>
            <w:tcW w:w="43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Január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</w:tr>
      <w:tr w:rsidR="00AE235D" w:rsidTr="006E4402">
        <w:trPr>
          <w:trHeight w:val="260"/>
        </w:trPr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/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15.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C42B6E" w:rsidP="00C42B6E">
            <w:pPr>
              <w:jc w:val="both"/>
            </w:pPr>
            <w:r>
              <w:t xml:space="preserve">Opakovanie – stredná, západná Európa 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rPr>
          <w:trHeight w:val="260"/>
        </w:trPr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16.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622540" w:rsidP="00D10A45">
            <w:pPr>
              <w:jc w:val="both"/>
            </w:pPr>
            <w:r>
              <w:t>Severná Európa -</w:t>
            </w:r>
            <w:r w:rsidR="00D10A45">
              <w:t xml:space="preserve"> </w:t>
            </w:r>
            <w:r>
              <w:t>Dánsko, Island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rPr>
          <w:trHeight w:val="260"/>
        </w:trPr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17.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187AD2" w:rsidP="006E4402">
            <w:pPr>
              <w:spacing w:after="0" w:line="240" w:lineRule="auto"/>
            </w:pPr>
            <w:r>
              <w:t>Nórsko, Švédsko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rPr>
                <w:b/>
              </w:rPr>
              <w:t xml:space="preserve">Február 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</w:tr>
      <w:tr w:rsidR="00AE235D" w:rsidTr="006E4402"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C94BF1" w:rsidP="006E4402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w:pict>
                <v:rect id="_x0000_s1026" style="position:absolute;margin-left:-4.9pt;margin-top:59.55pt;width:58.15pt;height:13pt;z-index:251658240;mso-position-horizontal-relative:text;mso-position-vertical-relative:text" strokecolor="white [3212]"/>
              </w:pic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18.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5C11AC" w:rsidP="005C11AC">
            <w:r>
              <w:t xml:space="preserve">Fínsko, Pobaltské štáty 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19.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FE025B" w:rsidP="00FE025B">
            <w:r>
              <w:t>Južná Európa- Španielsko, Portugalsko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20.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32210B" w:rsidP="006E4402">
            <w:pPr>
              <w:spacing w:after="0" w:line="240" w:lineRule="auto"/>
            </w:pPr>
            <w:r>
              <w:t>Taliansko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3157A3" w:rsidTr="006E4402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7A3" w:rsidRDefault="003157A3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7A3" w:rsidRDefault="003157A3" w:rsidP="006E4402">
            <w:pPr>
              <w:spacing w:after="0" w:line="240" w:lineRule="auto"/>
            </w:pPr>
            <w:r>
              <w:t>21.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7A3" w:rsidRDefault="003157A3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7A3" w:rsidRDefault="0032210B" w:rsidP="006E4402">
            <w:pPr>
              <w:spacing w:after="0" w:line="240" w:lineRule="auto"/>
            </w:pPr>
            <w:r>
              <w:t>Grécko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7A3" w:rsidRDefault="003157A3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7A3" w:rsidRDefault="003157A3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Marec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</w:tr>
      <w:tr w:rsidR="00AE235D" w:rsidTr="006E4402"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3157A3" w:rsidP="006E4402">
            <w:pPr>
              <w:spacing w:after="0" w:line="240" w:lineRule="auto"/>
            </w:pPr>
            <w:r>
              <w:t>22</w:t>
            </w:r>
            <w:r w:rsidR="00AE235D">
              <w:t>.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Pr="00854041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81146D" w:rsidP="0081146D">
            <w:r>
              <w:t xml:space="preserve">Opakovanie- severná, južná Európa 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3157A3" w:rsidP="006E4402">
            <w:pPr>
              <w:spacing w:after="0" w:line="240" w:lineRule="auto"/>
            </w:pPr>
            <w:r>
              <w:t>23</w:t>
            </w:r>
            <w:r w:rsidR="00AE235D">
              <w:t>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63501C" w:rsidP="0063501C">
            <w:pPr>
              <w:jc w:val="both"/>
            </w:pPr>
            <w:r>
              <w:t>Juhovýchodná Európa - Slovinsko, Chorvátsko, ďalšie balkánske štáty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3157A3" w:rsidP="006E4402">
            <w:pPr>
              <w:spacing w:after="0" w:line="240" w:lineRule="auto"/>
            </w:pPr>
            <w:r>
              <w:t>24</w:t>
            </w:r>
            <w:r w:rsidR="00AE235D">
              <w:t>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106E63" w:rsidP="00106E63">
            <w:pPr>
              <w:jc w:val="both"/>
            </w:pPr>
            <w:proofErr w:type="spellStart"/>
            <w:r>
              <w:t>Bulharsko,Rumunsko</w:t>
            </w:r>
            <w:proofErr w:type="spellEnd"/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Apríl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</w:tr>
      <w:tr w:rsidR="00AE235D" w:rsidTr="006E4402"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/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25.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  <w:p w:rsidR="00AE235D" w:rsidRPr="00974BC2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300C70" w:rsidP="00300C70">
            <w:pPr>
              <w:jc w:val="both"/>
            </w:pPr>
            <w:r>
              <w:t>Východná Európa - Ukrajina Rusko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26.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6F3312" w:rsidP="006E4402">
            <w:pPr>
              <w:spacing w:after="0" w:line="240" w:lineRule="auto"/>
            </w:pPr>
            <w:r>
              <w:t>Rusko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27.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73282F" w:rsidP="006E4402">
            <w:pPr>
              <w:spacing w:after="0" w:line="240" w:lineRule="auto"/>
            </w:pPr>
            <w:r>
              <w:t>Opakovanie- juhov. , východná Európa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Máj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</w:tr>
      <w:tr w:rsidR="00AE235D" w:rsidTr="006E4402"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28.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235D" w:rsidRDefault="00AE235D" w:rsidP="006E4402"/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73282F" w:rsidP="006E4402">
            <w:pPr>
              <w:spacing w:after="0" w:line="240" w:lineRule="auto"/>
            </w:pPr>
            <w:r>
              <w:t>Projekt- cestovná kancelária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29.</w:t>
            </w:r>
          </w:p>
        </w:tc>
        <w:tc>
          <w:tcPr>
            <w:tcW w:w="846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E235D" w:rsidRPr="00A40545" w:rsidRDefault="00AE235D" w:rsidP="006E4402">
            <w:pPr>
              <w:spacing w:after="0" w:line="240" w:lineRule="auto"/>
              <w:rPr>
                <w:b/>
              </w:rPr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73282F" w:rsidP="006E4402">
            <w:pPr>
              <w:spacing w:after="0" w:line="240" w:lineRule="auto"/>
            </w:pPr>
            <w:r>
              <w:t>Projekt- cestovná kancelária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30.</w:t>
            </w:r>
          </w:p>
        </w:tc>
        <w:tc>
          <w:tcPr>
            <w:tcW w:w="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73282F" w:rsidP="006E4402">
            <w:pPr>
              <w:spacing w:after="0" w:line="240" w:lineRule="auto"/>
            </w:pPr>
            <w:r>
              <w:t>Opakovanie 1.časti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Jún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  <w:rPr>
                <w:b/>
              </w:rPr>
            </w:pPr>
          </w:p>
        </w:tc>
      </w:tr>
      <w:tr w:rsidR="00AE235D" w:rsidTr="006E4402"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31.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/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73282F" w:rsidP="006E4402">
            <w:pPr>
              <w:spacing w:after="0" w:line="240" w:lineRule="auto"/>
            </w:pPr>
            <w:r>
              <w:t>Opakovanie 2.časti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32.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73282F" w:rsidP="006E4402">
            <w:pPr>
              <w:spacing w:after="0" w:line="240" w:lineRule="auto"/>
            </w:pPr>
            <w:r>
              <w:t>Opakovanie 3.časti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  <w:tr w:rsidR="00AE235D" w:rsidTr="006E4402"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  <w:r>
              <w:t>33.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73282F" w:rsidP="006E4402">
            <w:pPr>
              <w:spacing w:after="0" w:line="240" w:lineRule="auto"/>
            </w:pPr>
            <w:r>
              <w:t>Záverečné zhrnutie učiva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35D" w:rsidRDefault="00AE235D" w:rsidP="006E4402">
            <w:pPr>
              <w:spacing w:after="0" w:line="240" w:lineRule="auto"/>
            </w:pPr>
          </w:p>
        </w:tc>
      </w:tr>
    </w:tbl>
    <w:p w:rsidR="00AE235D" w:rsidRPr="006E3F05" w:rsidRDefault="00AE235D" w:rsidP="00AE235D">
      <w:pPr>
        <w:rPr>
          <w:b/>
          <w:i/>
        </w:rPr>
      </w:pPr>
      <w:r w:rsidRPr="006E3F05">
        <w:rPr>
          <w:b/>
          <w:i/>
        </w:rPr>
        <w:t>Vysvetlivky:</w:t>
      </w:r>
    </w:p>
    <w:p w:rsidR="00AE235D" w:rsidRDefault="00AE235D" w:rsidP="00AE235D">
      <w:proofErr w:type="spellStart"/>
      <w:r>
        <w:t>FinGram</w:t>
      </w:r>
      <w:proofErr w:type="spellEnd"/>
      <w:r>
        <w:t xml:space="preserve"> 1 – Finančná gramotnosť 1 (Človek vo sfére peňazí)</w:t>
      </w:r>
    </w:p>
    <w:p w:rsidR="00AE235D" w:rsidRDefault="00AE235D" w:rsidP="00AE235D">
      <w:proofErr w:type="spellStart"/>
      <w:r>
        <w:lastRenderedPageBreak/>
        <w:t>FinGram</w:t>
      </w:r>
      <w:proofErr w:type="spellEnd"/>
      <w:r>
        <w:t xml:space="preserve"> 2 – Finančná gramotnosť 2 (Finančná zodpovednosť a prijímanie rozhodnutí)</w:t>
      </w:r>
    </w:p>
    <w:p w:rsidR="00AE235D" w:rsidRDefault="00AE235D" w:rsidP="00AE235D">
      <w:proofErr w:type="spellStart"/>
      <w:r>
        <w:t>FinGram</w:t>
      </w:r>
      <w:proofErr w:type="spellEnd"/>
      <w:r>
        <w:t xml:space="preserve"> 3 – Finančná gramotnosť 3 (Zabezpečenie peňazí pre uspokojovanie životných potrieb – príjem a </w:t>
      </w:r>
      <w:proofErr w:type="spellStart"/>
      <w:r>
        <w:t>praca</w:t>
      </w:r>
      <w:proofErr w:type="spellEnd"/>
      <w:r>
        <w:t>)</w:t>
      </w:r>
    </w:p>
    <w:p w:rsidR="00AE235D" w:rsidRDefault="00AE235D" w:rsidP="00AE235D">
      <w:proofErr w:type="spellStart"/>
      <w:r>
        <w:t>FinGram</w:t>
      </w:r>
      <w:proofErr w:type="spellEnd"/>
      <w:r>
        <w:t xml:space="preserve"> 4 – Finančná gramotnosť 4 (Plánovanie a hospodárenie s peniazmi)</w:t>
      </w:r>
    </w:p>
    <w:p w:rsidR="00AE235D" w:rsidRDefault="00AE235D" w:rsidP="00AE235D">
      <w:proofErr w:type="spellStart"/>
      <w:r>
        <w:t>FinGram</w:t>
      </w:r>
      <w:proofErr w:type="spellEnd"/>
      <w:r>
        <w:t xml:space="preserve"> 5 – Finančná gramotnosť 5 (Úver a dlh)</w:t>
      </w:r>
    </w:p>
    <w:p w:rsidR="00AE235D" w:rsidRDefault="00AE235D" w:rsidP="00AE235D">
      <w:proofErr w:type="spellStart"/>
      <w:r>
        <w:t>FinGram</w:t>
      </w:r>
      <w:proofErr w:type="spellEnd"/>
      <w:r>
        <w:t xml:space="preserve"> 6 – Finančná gramotnosť 6 (Sporenie a investovanie)</w:t>
      </w:r>
    </w:p>
    <w:p w:rsidR="00AE235D" w:rsidRDefault="00AE235D" w:rsidP="00AE235D">
      <w:proofErr w:type="spellStart"/>
      <w:r>
        <w:t>FinGram</w:t>
      </w:r>
      <w:proofErr w:type="spellEnd"/>
      <w:r>
        <w:t xml:space="preserve"> 7 – Finančná gramotnosť 7 (Riadenie rizika a poistenie)</w:t>
      </w:r>
    </w:p>
    <w:p w:rsidR="00447792" w:rsidRDefault="00447792"/>
    <w:sectPr w:rsidR="00447792" w:rsidSect="00F816E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E235D"/>
    <w:rsid w:val="000000D4"/>
    <w:rsid w:val="00007626"/>
    <w:rsid w:val="00042621"/>
    <w:rsid w:val="00075D23"/>
    <w:rsid w:val="000C2694"/>
    <w:rsid w:val="00106E63"/>
    <w:rsid w:val="001311F0"/>
    <w:rsid w:val="001702AA"/>
    <w:rsid w:val="00187AD2"/>
    <w:rsid w:val="00300C70"/>
    <w:rsid w:val="003157A3"/>
    <w:rsid w:val="0032210B"/>
    <w:rsid w:val="00324B47"/>
    <w:rsid w:val="00351DA0"/>
    <w:rsid w:val="003748F9"/>
    <w:rsid w:val="003C6C3D"/>
    <w:rsid w:val="003F7853"/>
    <w:rsid w:val="00447792"/>
    <w:rsid w:val="00505DCE"/>
    <w:rsid w:val="005C11AC"/>
    <w:rsid w:val="005E4348"/>
    <w:rsid w:val="00622540"/>
    <w:rsid w:val="0063501C"/>
    <w:rsid w:val="00651732"/>
    <w:rsid w:val="00666BE9"/>
    <w:rsid w:val="006E7B99"/>
    <w:rsid w:val="006F3312"/>
    <w:rsid w:val="006F52E6"/>
    <w:rsid w:val="0073282F"/>
    <w:rsid w:val="0081146D"/>
    <w:rsid w:val="0083273B"/>
    <w:rsid w:val="008710D9"/>
    <w:rsid w:val="008E0B07"/>
    <w:rsid w:val="00AE235D"/>
    <w:rsid w:val="00B11617"/>
    <w:rsid w:val="00B53FED"/>
    <w:rsid w:val="00BA0986"/>
    <w:rsid w:val="00BA14B4"/>
    <w:rsid w:val="00BC0B51"/>
    <w:rsid w:val="00BD521A"/>
    <w:rsid w:val="00C11A4E"/>
    <w:rsid w:val="00C42B6E"/>
    <w:rsid w:val="00C94BF1"/>
    <w:rsid w:val="00CA5678"/>
    <w:rsid w:val="00D10A45"/>
    <w:rsid w:val="00D616BC"/>
    <w:rsid w:val="00EA345C"/>
    <w:rsid w:val="00F50ADF"/>
    <w:rsid w:val="00F66413"/>
    <w:rsid w:val="00FE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779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B53FED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HlavikaChar">
    <w:name w:val="Hlavička Char"/>
    <w:basedOn w:val="Predvolenpsmoodseku"/>
    <w:link w:val="Hlavika"/>
    <w:uiPriority w:val="99"/>
    <w:semiHidden/>
    <w:rsid w:val="00B53FED"/>
    <w:rPr>
      <w:rFonts w:ascii="Calibri" w:eastAsia="Calibri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44</cp:revision>
  <dcterms:created xsi:type="dcterms:W3CDTF">2016-09-09T12:05:00Z</dcterms:created>
  <dcterms:modified xsi:type="dcterms:W3CDTF">2020-09-04T09:45:00Z</dcterms:modified>
</cp:coreProperties>
</file>