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>Predmet: Geografia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646DF5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2017/2018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>
        <w:rPr>
          <w:rFonts w:ascii="Times New Roman" w:hAnsi="Times New Roman"/>
          <w:sz w:val="24"/>
          <w:szCs w:val="24"/>
        </w:rPr>
        <w:t>IV.O (kvarta)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yučujúci: Mgr. Ivana Richnavská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„Kľúč k vzdelaniu, brána k výc</w:t>
      </w:r>
      <w:r>
        <w:rPr>
          <w:rFonts w:ascii="Times New Roman" w:hAnsi="Times New Roman"/>
          <w:b/>
          <w:sz w:val="24"/>
          <w:szCs w:val="24"/>
        </w:rPr>
        <w:t>hove, cesta k úspechu“ pre osem</w:t>
      </w:r>
      <w:r w:rsidRPr="00F44331">
        <w:rPr>
          <w:rFonts w:ascii="Times New Roman" w:hAnsi="Times New Roman"/>
          <w:b/>
          <w:sz w:val="24"/>
          <w:szCs w:val="24"/>
        </w:rPr>
        <w:t>ročné štúdium.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5B3393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5B3393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5B3393"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5B3393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331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4"/>
        <w:gridCol w:w="2275"/>
        <w:gridCol w:w="6379"/>
        <w:gridCol w:w="1418"/>
        <w:gridCol w:w="4110"/>
      </w:tblGrid>
      <w:tr w:rsidR="001B1BD2" w:rsidRPr="007A7657" w:rsidTr="001B1BD2">
        <w:tc>
          <w:tcPr>
            <w:tcW w:w="1365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6379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1418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  <w:tc>
          <w:tcPr>
            <w:tcW w:w="4110" w:type="dxa"/>
          </w:tcPr>
          <w:p w:rsidR="001B1BD2" w:rsidRDefault="001B1BD2" w:rsidP="000B7636">
            <w:pPr>
              <w:spacing w:after="0" w:line="240" w:lineRule="auto"/>
              <w:jc w:val="center"/>
              <w:rPr>
                <w:b/>
              </w:rPr>
            </w:pPr>
          </w:p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Finančná gramotnosť</w:t>
            </w:r>
          </w:p>
        </w:tc>
      </w:tr>
      <w:tr w:rsidR="001B1BD2" w:rsidRPr="007A7657" w:rsidTr="001B1BD2">
        <w:tc>
          <w:tcPr>
            <w:tcW w:w="1365" w:type="dxa"/>
            <w:vAlign w:val="center"/>
          </w:tcPr>
          <w:p w:rsidR="001B1BD2" w:rsidRPr="007A7657" w:rsidRDefault="001B1BD2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2275" w:type="dxa"/>
          </w:tcPr>
          <w:p w:rsidR="001B1BD2" w:rsidRPr="007A7657" w:rsidRDefault="001B1BD2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6379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rPr>
          <w:trHeight w:val="337"/>
        </w:trPr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rPr>
                <w:b/>
                <w:lang w:eastAsia="sk-SK"/>
              </w:rPr>
            </w:pPr>
          </w:p>
          <w:p w:rsidR="001B1BD2" w:rsidRPr="00186EC1" w:rsidRDefault="001B1BD2" w:rsidP="00C2088F">
            <w:pPr>
              <w:spacing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SR</w:t>
            </w:r>
          </w:p>
          <w:p w:rsidR="001B1BD2" w:rsidRDefault="00C2088F" w:rsidP="00C2088F">
            <w:pPr>
              <w:spacing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4</w:t>
            </w:r>
            <w:r w:rsidR="001B1BD2">
              <w:rPr>
                <w:b/>
                <w:lang w:eastAsia="sk-SK"/>
              </w:rPr>
              <w:t xml:space="preserve"> hod.</w:t>
            </w:r>
          </w:p>
          <w:p w:rsidR="007335E8" w:rsidRPr="00186EC1" w:rsidRDefault="007335E8" w:rsidP="00C2088F">
            <w:pPr>
              <w:spacing w:line="240" w:lineRule="auto"/>
              <w:rPr>
                <w:b/>
                <w:lang w:eastAsia="sk-SK"/>
              </w:rPr>
            </w:pPr>
          </w:p>
          <w:p w:rsidR="001B1BD2" w:rsidRDefault="00C2088F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POVRCHOVÉ CELKY</w:t>
            </w:r>
          </w:p>
          <w:p w:rsidR="00C2088F" w:rsidRPr="007A7657" w:rsidRDefault="00C2088F" w:rsidP="000B7636">
            <w:pPr>
              <w:spacing w:after="0" w:line="240" w:lineRule="auto"/>
            </w:pPr>
            <w:r>
              <w:rPr>
                <w:b/>
              </w:rPr>
              <w:t>8 hod.</w:t>
            </w:r>
          </w:p>
        </w:tc>
        <w:tc>
          <w:tcPr>
            <w:tcW w:w="6379" w:type="dxa"/>
          </w:tcPr>
          <w:p w:rsidR="001B1BD2" w:rsidRPr="007A7657" w:rsidRDefault="001B1BD2" w:rsidP="000B7636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t xml:space="preserve">Úvodná hodina, klasifikácia a hodnotenie predmetu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rPr>
          <w:trHeight w:val="339"/>
        </w:trPr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B1BD2" w:rsidP="00C2088F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Poloha SR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2088F" w:rsidP="00C2088F">
            <w:pPr>
              <w:spacing w:after="0" w:line="240" w:lineRule="auto"/>
            </w:pPr>
            <w:r>
              <w:t>Práca s mapou – didaktické hry</w:t>
            </w:r>
            <w:r>
              <w:rPr>
                <w:lang w:eastAsia="sk-SK"/>
              </w:rPr>
              <w:t xml:space="preserve">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2088F" w:rsidP="00C2088F">
            <w:pPr>
              <w:spacing w:after="0" w:line="240" w:lineRule="auto"/>
            </w:pPr>
            <w:r>
              <w:rPr>
                <w:lang w:eastAsia="sk-SK"/>
              </w:rPr>
              <w:t>Premeny SR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2088F" w:rsidP="000B7636">
            <w:pPr>
              <w:spacing w:after="0" w:line="240" w:lineRule="auto"/>
            </w:pPr>
            <w:r>
              <w:t>Upevňovanie vedomostí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7335E8" w:rsidP="000B7636">
            <w:pPr>
              <w:spacing w:after="0" w:line="240" w:lineRule="auto"/>
            </w:pPr>
            <w:r>
              <w:t>Povrchové celky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7335E8" w:rsidP="000B7636">
            <w:pPr>
              <w:spacing w:after="0" w:line="240" w:lineRule="auto"/>
            </w:pPr>
            <w:r>
              <w:t xml:space="preserve">Geologická stavba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Pr="007A7657" w:rsidRDefault="008A01DA" w:rsidP="000B7636">
            <w:pPr>
              <w:spacing w:after="0" w:line="240" w:lineRule="auto"/>
            </w:pPr>
            <w:r>
              <w:rPr>
                <w:b/>
              </w:rPr>
              <w:t>Premeny povrchu Slovenska 6 hod.</w:t>
            </w:r>
          </w:p>
        </w:tc>
        <w:tc>
          <w:tcPr>
            <w:tcW w:w="6379" w:type="dxa"/>
          </w:tcPr>
          <w:p w:rsidR="001B1BD2" w:rsidRPr="007A7657" w:rsidRDefault="007335E8" w:rsidP="00D876CA">
            <w:pPr>
              <w:spacing w:after="0" w:line="240" w:lineRule="auto"/>
            </w:pPr>
            <w:r>
              <w:t>Flyšové pásmo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7335E8" w:rsidP="000B7636">
            <w:pPr>
              <w:spacing w:after="0" w:line="240" w:lineRule="auto"/>
            </w:pPr>
            <w:r>
              <w:t>Bradlové pásmo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rPr>
          <w:trHeight w:val="260"/>
        </w:trPr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0678B" w:rsidP="006033D6">
            <w:pPr>
              <w:spacing w:after="0" w:line="240" w:lineRule="auto"/>
            </w:pPr>
            <w:r>
              <w:t>Jadrové pásmo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0678B" w:rsidP="000A3009">
            <w:pPr>
              <w:spacing w:after="0" w:line="240" w:lineRule="auto"/>
            </w:pPr>
            <w:r>
              <w:t>Sopečné pásmo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0678B" w:rsidP="000B7636">
            <w:pPr>
              <w:spacing w:after="0" w:line="240" w:lineRule="auto"/>
            </w:pPr>
            <w:r>
              <w:t xml:space="preserve">Nížiny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0678B" w:rsidP="000B7636">
            <w:pPr>
              <w:spacing w:after="0" w:line="240" w:lineRule="auto"/>
            </w:pPr>
            <w:r>
              <w:t>Kotliny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8A01DA" w:rsidP="00655535">
            <w:pPr>
              <w:spacing w:after="0" w:line="240" w:lineRule="auto"/>
            </w:pPr>
            <w:r>
              <w:t>Premeny povrchu Slovenska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8A01DA" w:rsidP="00655535">
            <w:pPr>
              <w:spacing w:after="0" w:line="240" w:lineRule="auto"/>
            </w:pPr>
            <w:r>
              <w:t>Činnosť vetra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rPr>
                <w:b/>
                <w:lang w:eastAsia="sk-SK"/>
              </w:rPr>
            </w:pPr>
          </w:p>
          <w:p w:rsidR="003D52E4" w:rsidRDefault="003D52E4" w:rsidP="000B7636">
            <w:pPr>
              <w:rPr>
                <w:b/>
                <w:lang w:eastAsia="sk-SK"/>
              </w:rPr>
            </w:pPr>
          </w:p>
          <w:p w:rsidR="003D52E4" w:rsidRDefault="003D52E4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Podnebie 4 hod.</w:t>
            </w:r>
          </w:p>
          <w:p w:rsidR="001B4DE2" w:rsidRPr="00847D5F" w:rsidRDefault="0046779B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Riečna sieť 7</w:t>
            </w:r>
            <w:r w:rsidR="001B4DE2">
              <w:rPr>
                <w:b/>
                <w:lang w:eastAsia="sk-SK"/>
              </w:rPr>
              <w:t xml:space="preserve"> hod.</w:t>
            </w:r>
          </w:p>
        </w:tc>
        <w:tc>
          <w:tcPr>
            <w:tcW w:w="6379" w:type="dxa"/>
          </w:tcPr>
          <w:p w:rsidR="001B1BD2" w:rsidRPr="007A7657" w:rsidRDefault="008A01DA" w:rsidP="00C00DEE">
            <w:pPr>
              <w:spacing w:after="0" w:line="240" w:lineRule="auto"/>
            </w:pPr>
            <w:r>
              <w:t>Činnosť vody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7626F5">
            <w:pPr>
              <w:spacing w:after="0" w:line="240" w:lineRule="auto"/>
            </w:pPr>
            <w:r>
              <w:t>Činnosť ľadovca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18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7626F5">
            <w:pPr>
              <w:spacing w:after="0" w:line="240" w:lineRule="auto"/>
            </w:pPr>
            <w:r>
              <w:t>Činnosť človeka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CA2D93" w:rsidP="00CA2D93">
            <w:pPr>
              <w:spacing w:after="0" w:line="240" w:lineRule="auto"/>
              <w:jc w:val="center"/>
            </w:pPr>
            <w:proofErr w:type="spellStart"/>
            <w:r>
              <w:t>FinGram</w:t>
            </w:r>
            <w:proofErr w:type="spellEnd"/>
            <w:r>
              <w:t xml:space="preserve"> 1</w:t>
            </w: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7626F5">
            <w:pPr>
              <w:spacing w:after="0" w:line="240" w:lineRule="auto"/>
            </w:pPr>
            <w:r>
              <w:t xml:space="preserve">Upevňovanie vedomostí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3D52E4">
            <w:pPr>
              <w:spacing w:after="0" w:line="240" w:lineRule="auto"/>
            </w:pPr>
            <w:r>
              <w:t xml:space="preserve">Podnebie.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3D52E4" w:rsidP="003D52E4">
            <w:pPr>
              <w:spacing w:after="0" w:line="240" w:lineRule="auto"/>
            </w:pPr>
            <w:r>
              <w:t>Klimatické oblasti</w:t>
            </w:r>
            <w:r>
              <w:t xml:space="preserve">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Vodstvo Slovenska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Jazerá, vodné nádrže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tcBorders>
              <w:bottom w:val="single" w:sz="4" w:space="0" w:color="auto"/>
            </w:tcBorders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24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Pr="007A7657" w:rsidRDefault="00E37AE4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Chránené územia 4 hod.</w:t>
            </w:r>
          </w:p>
        </w:tc>
        <w:tc>
          <w:tcPr>
            <w:tcW w:w="6379" w:type="dxa"/>
          </w:tcPr>
          <w:p w:rsidR="001B1BD2" w:rsidRPr="007A7657" w:rsidRDefault="001B4DE2" w:rsidP="003F093F">
            <w:pPr>
              <w:spacing w:after="0" w:line="240" w:lineRule="auto"/>
            </w:pPr>
            <w:r>
              <w:t>Podzemné vody, termálne a minerálne pramene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Vodstvo miestnej krajiny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26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Projekt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1B4DE2" w:rsidP="000B7636">
            <w:pPr>
              <w:spacing w:after="0" w:line="240" w:lineRule="auto"/>
            </w:pPr>
            <w:r>
              <w:t>Opakovanie a upevňovanie vedomosti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28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46779B" w:rsidP="00757064">
            <w:pPr>
              <w:spacing w:after="0" w:line="240" w:lineRule="auto"/>
            </w:pPr>
            <w:r>
              <w:t>Práca s mapou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  <w:tcBorders>
              <w:top w:val="nil"/>
            </w:tcBorders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6379" w:type="dxa"/>
          </w:tcPr>
          <w:p w:rsidR="001B1BD2" w:rsidRPr="007A7657" w:rsidRDefault="00E37AE4" w:rsidP="000B7636">
            <w:pPr>
              <w:spacing w:after="0" w:line="240" w:lineRule="auto"/>
            </w:pPr>
            <w:r>
              <w:t>Ochrana prírody a krajiny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30</w:t>
            </w:r>
          </w:p>
        </w:tc>
        <w:tc>
          <w:tcPr>
            <w:tcW w:w="2275" w:type="dxa"/>
            <w:vMerge w:val="restart"/>
          </w:tcPr>
          <w:p w:rsidR="001B1BD2" w:rsidRPr="00195DF9" w:rsidRDefault="001B1BD2" w:rsidP="000B7636">
            <w:pPr>
              <w:spacing w:after="0" w:line="240" w:lineRule="auto"/>
              <w:rPr>
                <w:b/>
              </w:rPr>
            </w:pPr>
          </w:p>
          <w:p w:rsidR="001B1BD2" w:rsidRDefault="001B1BD2" w:rsidP="000B7636">
            <w:pPr>
              <w:spacing w:after="0" w:line="240" w:lineRule="auto"/>
            </w:pPr>
          </w:p>
          <w:p w:rsidR="00BB051C" w:rsidRDefault="00BB051C" w:rsidP="000B7636">
            <w:pPr>
              <w:spacing w:after="0" w:line="240" w:lineRule="auto"/>
            </w:pPr>
          </w:p>
          <w:p w:rsidR="00BB051C" w:rsidRDefault="00BB051C" w:rsidP="000B7636">
            <w:pPr>
              <w:spacing w:after="0" w:line="240" w:lineRule="auto"/>
            </w:pPr>
            <w:r>
              <w:t>Obyvateľstvo a sídla</w:t>
            </w:r>
          </w:p>
          <w:p w:rsidR="00BB051C" w:rsidRPr="007A7657" w:rsidRDefault="00BB051C" w:rsidP="000B7636">
            <w:pPr>
              <w:spacing w:after="0" w:line="240" w:lineRule="auto"/>
            </w:pPr>
            <w:r>
              <w:t>8 hod.</w:t>
            </w:r>
          </w:p>
        </w:tc>
        <w:tc>
          <w:tcPr>
            <w:tcW w:w="6379" w:type="dxa"/>
          </w:tcPr>
          <w:p w:rsidR="001B1BD2" w:rsidRPr="007A7657" w:rsidRDefault="00E37AE4" w:rsidP="000B7636">
            <w:pPr>
              <w:spacing w:after="0" w:line="240" w:lineRule="auto"/>
            </w:pPr>
            <w:r>
              <w:t xml:space="preserve">Zaujímavostí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E37AE4" w:rsidP="00FC091E">
            <w:pPr>
              <w:spacing w:after="0" w:line="240" w:lineRule="auto"/>
            </w:pPr>
            <w:r>
              <w:t xml:space="preserve">Národné parky a pamiatky zaradené do zoznamu </w:t>
            </w:r>
            <w:proofErr w:type="spellStart"/>
            <w:r>
              <w:t>Unesco</w:t>
            </w:r>
            <w:proofErr w:type="spellEnd"/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FC091E">
            <w:pPr>
              <w:spacing w:after="0" w:line="240" w:lineRule="auto"/>
            </w:pPr>
            <w:r>
              <w:t>Projekt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FC091E">
            <w:pPr>
              <w:spacing w:after="0" w:line="240" w:lineRule="auto"/>
            </w:pPr>
            <w:r>
              <w:t xml:space="preserve">Vývoj obyvateľstva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0B7636">
            <w:pPr>
              <w:spacing w:after="0" w:line="240" w:lineRule="auto"/>
            </w:pPr>
            <w:r>
              <w:t>Hustota obyvateľstva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0B7636">
            <w:pPr>
              <w:spacing w:after="0" w:line="240" w:lineRule="auto"/>
            </w:pPr>
            <w:r>
              <w:t>Pohyb obyvateľstva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36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spacing w:after="0" w:line="240" w:lineRule="auto"/>
            </w:pPr>
          </w:p>
          <w:p w:rsidR="00C46402" w:rsidRDefault="00C46402" w:rsidP="000B7636">
            <w:pPr>
              <w:spacing w:after="0" w:line="240" w:lineRule="auto"/>
            </w:pPr>
          </w:p>
          <w:p w:rsidR="00C46402" w:rsidRDefault="00C46402" w:rsidP="000B7636">
            <w:pPr>
              <w:spacing w:after="0" w:line="240" w:lineRule="auto"/>
            </w:pPr>
          </w:p>
          <w:p w:rsidR="00C46402" w:rsidRDefault="00C46402" w:rsidP="000B7636">
            <w:pPr>
              <w:spacing w:after="0" w:line="240" w:lineRule="auto"/>
            </w:pPr>
          </w:p>
          <w:p w:rsidR="00C46402" w:rsidRPr="007A7657" w:rsidRDefault="00C46402" w:rsidP="000B7636">
            <w:pPr>
              <w:spacing w:after="0" w:line="240" w:lineRule="auto"/>
            </w:pPr>
            <w:r>
              <w:t>Aktivity človeka 24 hod.</w:t>
            </w:r>
          </w:p>
        </w:tc>
        <w:tc>
          <w:tcPr>
            <w:tcW w:w="6379" w:type="dxa"/>
          </w:tcPr>
          <w:p w:rsidR="001B1BD2" w:rsidRPr="007A7657" w:rsidRDefault="00BB051C" w:rsidP="00DB6607">
            <w:pPr>
              <w:spacing w:after="0" w:line="240" w:lineRule="auto"/>
            </w:pPr>
            <w:r>
              <w:t>Sídla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DB6607">
            <w:pPr>
              <w:spacing w:after="0" w:line="240" w:lineRule="auto"/>
            </w:pPr>
            <w:r>
              <w:t xml:space="preserve">Klasifikácia sídel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38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BB051C" w:rsidP="000B7636">
            <w:pPr>
              <w:spacing w:after="0" w:line="240" w:lineRule="auto"/>
            </w:pPr>
            <w:r>
              <w:t>Veľkostná štruktúra sídel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DB6607">
            <w:pPr>
              <w:spacing w:after="0" w:line="240" w:lineRule="auto"/>
            </w:pPr>
            <w:r>
              <w:t>Vytvor si svoj erb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B7636">
            <w:pPr>
              <w:spacing w:after="0" w:line="240" w:lineRule="auto"/>
            </w:pPr>
            <w:r>
              <w:t>Prezentácia projektu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B7636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42</w:t>
            </w:r>
          </w:p>
        </w:tc>
        <w:tc>
          <w:tcPr>
            <w:tcW w:w="227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844C5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844C5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844C5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45</w:t>
            </w:r>
          </w:p>
        </w:tc>
        <w:tc>
          <w:tcPr>
            <w:tcW w:w="227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0844C5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46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C46402" w:rsidP="00124A76">
            <w:pPr>
              <w:spacing w:after="0" w:line="240" w:lineRule="auto"/>
            </w:pPr>
            <w:r>
              <w:t>Hospodárstvo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47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EA78E7">
            <w:pPr>
              <w:spacing w:after="0" w:line="240" w:lineRule="auto"/>
            </w:pPr>
            <w:r>
              <w:t>Cestovný ruch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48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7109CC">
            <w:pPr>
              <w:spacing w:after="0" w:line="240" w:lineRule="auto"/>
            </w:pPr>
            <w:r>
              <w:t>Cestovný ruch – zaujímavostí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0B7636">
            <w:pPr>
              <w:spacing w:after="0" w:line="240" w:lineRule="auto"/>
            </w:pPr>
            <w:r>
              <w:t>Cestovný ruch – projektová práca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0B7636">
            <w:pPr>
              <w:spacing w:after="0" w:line="240" w:lineRule="auto"/>
            </w:pPr>
            <w:r>
              <w:t>Cestovný ruch – projektová práca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B81EB3">
            <w:pPr>
              <w:spacing w:after="0" w:line="240" w:lineRule="auto"/>
            </w:pPr>
            <w:r>
              <w:t>Prezentovanie projektov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52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B81EB3">
            <w:pPr>
              <w:spacing w:after="0" w:line="240" w:lineRule="auto"/>
            </w:pPr>
            <w:r>
              <w:t>Prírodné a kultúrne lokality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147C41" w:rsidP="000B7636">
            <w:pPr>
              <w:spacing w:after="0" w:line="240" w:lineRule="auto"/>
            </w:pPr>
            <w:r>
              <w:t>Prírodné a kultúrne lokality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0A4106" w:rsidP="000B7636">
            <w:pPr>
              <w:spacing w:after="0" w:line="240" w:lineRule="auto"/>
            </w:pPr>
            <w:r>
              <w:t xml:space="preserve">Preverovanie vedomostí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Miestna krajina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56</w:t>
            </w:r>
          </w:p>
        </w:tc>
        <w:tc>
          <w:tcPr>
            <w:tcW w:w="2275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Bratislavský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57</w:t>
            </w:r>
          </w:p>
        </w:tc>
        <w:tc>
          <w:tcPr>
            <w:tcW w:w="2275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Trnavský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58</w:t>
            </w:r>
          </w:p>
        </w:tc>
        <w:tc>
          <w:tcPr>
            <w:tcW w:w="2275" w:type="dxa"/>
            <w:vMerge w:val="restart"/>
          </w:tcPr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Default="001B1BD2" w:rsidP="000B7636">
            <w:pPr>
              <w:spacing w:after="0" w:line="240" w:lineRule="auto"/>
            </w:pPr>
          </w:p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Trenčiansky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Nitriansky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60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Opakovanie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61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Žilinský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</w:tcPr>
          <w:p w:rsidR="001B1BD2" w:rsidRPr="007A7657" w:rsidRDefault="001B1BD2" w:rsidP="000B7636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1076" w:type="dxa"/>
            <w:gridSpan w:val="4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62</w:t>
            </w:r>
          </w:p>
        </w:tc>
        <w:tc>
          <w:tcPr>
            <w:tcW w:w="2275" w:type="dxa"/>
            <w:vMerge w:val="restart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9A7DC5">
            <w:pPr>
              <w:spacing w:after="0" w:line="240" w:lineRule="auto"/>
            </w:pPr>
            <w:r>
              <w:t>Banskobystrický kraj</w:t>
            </w:r>
            <w:r>
              <w:t xml:space="preserve">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63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9A7DC5">
            <w:pPr>
              <w:spacing w:after="0" w:line="240" w:lineRule="auto"/>
            </w:pPr>
            <w:r>
              <w:t>Prešovský kraj</w:t>
            </w:r>
            <w:r>
              <w:t xml:space="preserve"> 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64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9A7DC5" w:rsidP="000B7636">
            <w:pPr>
              <w:spacing w:after="0" w:line="240" w:lineRule="auto"/>
            </w:pPr>
            <w:r>
              <w:t>Košický kraj</w:t>
            </w:r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  <w:tr w:rsidR="001B1BD2" w:rsidRPr="007A7657" w:rsidTr="001B1BD2">
        <w:tc>
          <w:tcPr>
            <w:tcW w:w="136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1B1BD2" w:rsidRPr="007A7657" w:rsidRDefault="001B1BD2" w:rsidP="000B7636">
            <w:pPr>
              <w:spacing w:after="0" w:line="240" w:lineRule="auto"/>
            </w:pPr>
            <w:r>
              <w:t>65</w:t>
            </w:r>
          </w:p>
        </w:tc>
        <w:tc>
          <w:tcPr>
            <w:tcW w:w="2275" w:type="dxa"/>
            <w:vMerge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6379" w:type="dxa"/>
          </w:tcPr>
          <w:p w:rsidR="001B1BD2" w:rsidRPr="007A7657" w:rsidRDefault="007E7541" w:rsidP="000B7636">
            <w:pPr>
              <w:spacing w:after="0" w:line="240" w:lineRule="auto"/>
            </w:pPr>
            <w:r>
              <w:t>Hodnotenie a klasifikácie</w:t>
            </w:r>
            <w:bookmarkStart w:id="0" w:name="_GoBack"/>
            <w:bookmarkEnd w:id="0"/>
          </w:p>
        </w:tc>
        <w:tc>
          <w:tcPr>
            <w:tcW w:w="1418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  <w:tc>
          <w:tcPr>
            <w:tcW w:w="4110" w:type="dxa"/>
          </w:tcPr>
          <w:p w:rsidR="001B1BD2" w:rsidRPr="007A7657" w:rsidRDefault="001B1BD2" w:rsidP="000B7636">
            <w:pPr>
              <w:spacing w:after="0" w:line="240" w:lineRule="auto"/>
            </w:pPr>
          </w:p>
        </w:tc>
      </w:tr>
    </w:tbl>
    <w:p w:rsidR="00552397" w:rsidRDefault="00552397" w:rsidP="00552397">
      <w:pPr>
        <w:rPr>
          <w:b/>
          <w:i/>
        </w:rPr>
      </w:pPr>
      <w:r>
        <w:rPr>
          <w:b/>
          <w:i/>
        </w:rPr>
        <w:t>Vysvetlivky:</w:t>
      </w:r>
    </w:p>
    <w:p w:rsidR="00552397" w:rsidRDefault="00552397" w:rsidP="00552397">
      <w:proofErr w:type="spellStart"/>
      <w:r>
        <w:t>FinGram</w:t>
      </w:r>
      <w:proofErr w:type="spellEnd"/>
      <w:r>
        <w:t xml:space="preserve"> 1 – Finančná gramotnosť 1 (Človek vo sfére peňazí)</w:t>
      </w:r>
    </w:p>
    <w:p w:rsidR="00552397" w:rsidRDefault="00552397" w:rsidP="00552397">
      <w:proofErr w:type="spellStart"/>
      <w:r>
        <w:t>FinGram</w:t>
      </w:r>
      <w:proofErr w:type="spellEnd"/>
      <w:r>
        <w:t xml:space="preserve"> 2 – Finančná gramotnosť 2 (Finančná zodpovednosť a prijímanie rozhodnutí)</w:t>
      </w:r>
    </w:p>
    <w:p w:rsidR="00552397" w:rsidRDefault="00552397" w:rsidP="00552397">
      <w:proofErr w:type="spellStart"/>
      <w:r>
        <w:t>FinGram</w:t>
      </w:r>
      <w:proofErr w:type="spellEnd"/>
      <w:r>
        <w:t xml:space="preserve"> 3 – Finančná gramotnosť 3 (Zabezpečenie peňazí pre uspokojovanie životných potrieb – príjem a </w:t>
      </w:r>
      <w:proofErr w:type="spellStart"/>
      <w:r>
        <w:t>praca</w:t>
      </w:r>
      <w:proofErr w:type="spellEnd"/>
      <w:r>
        <w:t>)</w:t>
      </w:r>
    </w:p>
    <w:p w:rsidR="00552397" w:rsidRDefault="00552397" w:rsidP="00552397">
      <w:proofErr w:type="spellStart"/>
      <w:r>
        <w:t>FinGram</w:t>
      </w:r>
      <w:proofErr w:type="spellEnd"/>
      <w:r>
        <w:t xml:space="preserve"> 4 – Finančná gramotnosť 4 (Plánovanie a hospodárenie s peniazmi)</w:t>
      </w:r>
    </w:p>
    <w:p w:rsidR="00552397" w:rsidRDefault="00552397" w:rsidP="00552397">
      <w:proofErr w:type="spellStart"/>
      <w:r>
        <w:t>FinGram</w:t>
      </w:r>
      <w:proofErr w:type="spellEnd"/>
      <w:r>
        <w:t xml:space="preserve"> 5 – Finančná gramotnosť 5 (Úver a dlh)</w:t>
      </w:r>
    </w:p>
    <w:p w:rsidR="00552397" w:rsidRDefault="00552397" w:rsidP="00552397">
      <w:proofErr w:type="spellStart"/>
      <w:r>
        <w:t>FinGram</w:t>
      </w:r>
      <w:proofErr w:type="spellEnd"/>
      <w:r>
        <w:t xml:space="preserve"> 6 – Finančná gramotnosť 6 (Sporenie a investovanie)</w:t>
      </w:r>
    </w:p>
    <w:p w:rsidR="00716079" w:rsidRDefault="00552397">
      <w:proofErr w:type="spellStart"/>
      <w:r>
        <w:t>FinGram</w:t>
      </w:r>
      <w:proofErr w:type="spellEnd"/>
      <w:r>
        <w:t xml:space="preserve"> 7 – Finančná gramotnosť 7 (Riadenie rizika a poistenie)</w:t>
      </w:r>
    </w:p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C6D"/>
    <w:rsid w:val="0000678B"/>
    <w:rsid w:val="00055D18"/>
    <w:rsid w:val="000745BC"/>
    <w:rsid w:val="000844C5"/>
    <w:rsid w:val="000A28ED"/>
    <w:rsid w:val="000A3009"/>
    <w:rsid w:val="000A4106"/>
    <w:rsid w:val="00124A76"/>
    <w:rsid w:val="00147C41"/>
    <w:rsid w:val="00190CA7"/>
    <w:rsid w:val="001B1BD2"/>
    <w:rsid w:val="001B4DE2"/>
    <w:rsid w:val="00203B05"/>
    <w:rsid w:val="00240B53"/>
    <w:rsid w:val="002466E2"/>
    <w:rsid w:val="0027052A"/>
    <w:rsid w:val="00281E13"/>
    <w:rsid w:val="002E7463"/>
    <w:rsid w:val="00300E3D"/>
    <w:rsid w:val="00315B4A"/>
    <w:rsid w:val="00326923"/>
    <w:rsid w:val="00346207"/>
    <w:rsid w:val="003D52E4"/>
    <w:rsid w:val="003F093F"/>
    <w:rsid w:val="0042169C"/>
    <w:rsid w:val="00424C6D"/>
    <w:rsid w:val="0046779B"/>
    <w:rsid w:val="0047470B"/>
    <w:rsid w:val="004C348F"/>
    <w:rsid w:val="004D7EF6"/>
    <w:rsid w:val="00515879"/>
    <w:rsid w:val="00552397"/>
    <w:rsid w:val="00556852"/>
    <w:rsid w:val="005A375B"/>
    <w:rsid w:val="005B3393"/>
    <w:rsid w:val="005D26E7"/>
    <w:rsid w:val="005D2E9F"/>
    <w:rsid w:val="006033D6"/>
    <w:rsid w:val="006125F9"/>
    <w:rsid w:val="00646DF5"/>
    <w:rsid w:val="00655535"/>
    <w:rsid w:val="00695D67"/>
    <w:rsid w:val="006A1AF8"/>
    <w:rsid w:val="007109CC"/>
    <w:rsid w:val="00716079"/>
    <w:rsid w:val="007335E8"/>
    <w:rsid w:val="00757064"/>
    <w:rsid w:val="007626F5"/>
    <w:rsid w:val="007E00D1"/>
    <w:rsid w:val="007E7541"/>
    <w:rsid w:val="00824ED6"/>
    <w:rsid w:val="00846D3E"/>
    <w:rsid w:val="008A01DA"/>
    <w:rsid w:val="008B7B6C"/>
    <w:rsid w:val="008F29CE"/>
    <w:rsid w:val="00904436"/>
    <w:rsid w:val="00962174"/>
    <w:rsid w:val="0096303D"/>
    <w:rsid w:val="009658E8"/>
    <w:rsid w:val="00967019"/>
    <w:rsid w:val="00976630"/>
    <w:rsid w:val="009A7DC5"/>
    <w:rsid w:val="00A147DF"/>
    <w:rsid w:val="00AE0D69"/>
    <w:rsid w:val="00B5098C"/>
    <w:rsid w:val="00B81EB3"/>
    <w:rsid w:val="00BB051C"/>
    <w:rsid w:val="00C00DEE"/>
    <w:rsid w:val="00C2088F"/>
    <w:rsid w:val="00C21200"/>
    <w:rsid w:val="00C44AFD"/>
    <w:rsid w:val="00C46402"/>
    <w:rsid w:val="00CA2D93"/>
    <w:rsid w:val="00CC12B2"/>
    <w:rsid w:val="00D415A4"/>
    <w:rsid w:val="00D876CA"/>
    <w:rsid w:val="00DB18E8"/>
    <w:rsid w:val="00DB6607"/>
    <w:rsid w:val="00DB6C7A"/>
    <w:rsid w:val="00E15A11"/>
    <w:rsid w:val="00E33614"/>
    <w:rsid w:val="00E37AE4"/>
    <w:rsid w:val="00E4315F"/>
    <w:rsid w:val="00E820E3"/>
    <w:rsid w:val="00E862EB"/>
    <w:rsid w:val="00EA78E7"/>
    <w:rsid w:val="00EC2FE7"/>
    <w:rsid w:val="00F05553"/>
    <w:rsid w:val="00F151AF"/>
    <w:rsid w:val="00F31763"/>
    <w:rsid w:val="00F87589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908A3E-2C65-4319-818D-F1A95F26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ucitel</cp:lastModifiedBy>
  <cp:revision>95</cp:revision>
  <dcterms:created xsi:type="dcterms:W3CDTF">2014-08-19T09:15:00Z</dcterms:created>
  <dcterms:modified xsi:type="dcterms:W3CDTF">2017-08-30T11:02:00Z</dcterms:modified>
</cp:coreProperties>
</file>