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A0" w:rsidRDefault="00D474A0"/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 w:rsidR="003B4A48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Dejepis 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-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 hod.  týždenne/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66 hodín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 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 w:rsidR="002A432C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19/2020</w:t>
      </w:r>
    </w:p>
    <w:p w:rsidR="00D474A0" w:rsidRPr="00FC4FA5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bookmarkStart w:id="0" w:name="_GoBack"/>
      <w:r w:rsidRPr="00FC4FA5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Trieda: I. A</w:t>
      </w:r>
    </w:p>
    <w:bookmarkEnd w:id="0"/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A044C1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Plán realizovaný podľa Školského </w:t>
      </w:r>
      <w:r w:rsidR="003B4A48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vzdelávacieho programu</w:t>
      </w:r>
      <w:r w:rsidR="00A044C1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 :</w:t>
      </w:r>
      <w:r w:rsidR="00A044C1" w:rsidRPr="00A044C1">
        <w:t xml:space="preserve"> </w:t>
      </w:r>
      <w:r w:rsidR="00A044C1" w:rsidRPr="00A044C1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„</w:t>
      </w:r>
      <w:r w:rsidR="00A044C1" w:rsidRPr="00A044C1">
        <w:rPr>
          <w:rFonts w:ascii="Times New Roman" w:eastAsia="Times New Roman" w:hAnsi="Times New Roman" w:cs="Times New Roman"/>
          <w:b/>
          <w:i/>
          <w:sz w:val="28"/>
          <w:szCs w:val="28"/>
          <w:lang w:eastAsia="cs-CZ"/>
        </w:rPr>
        <w:t>Kľúčové kompetencie pre život“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</w:t>
      </w:r>
      <w:r w:rsidR="004D02DE">
        <w:rPr>
          <w:rFonts w:ascii="Times New Roman" w:eastAsia="Times New Roman" w:hAnsi="Times New Roman" w:cs="Times New Roman"/>
          <w:sz w:val="28"/>
          <w:szCs w:val="28"/>
          <w:lang w:eastAsia="cs-CZ"/>
        </w:rPr>
        <w:t>, HP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 VP</w:t>
      </w:r>
    </w:p>
    <w:p w:rsidR="00D474A0" w:rsidRPr="00D474A0" w:rsidRDefault="00D474A0" w:rsidP="00D474A0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D474A0" w:rsidRDefault="00D474A0"/>
    <w:p w:rsidR="00D474A0" w:rsidRDefault="00D474A0"/>
    <w:p w:rsidR="00D474A0" w:rsidRDefault="00D474A0"/>
    <w:p w:rsidR="00D474A0" w:rsidRDefault="00D474A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F86633" w:rsidTr="007F3FAE">
        <w:trPr>
          <w:trHeight w:val="343"/>
        </w:trPr>
        <w:tc>
          <w:tcPr>
            <w:tcW w:w="789" w:type="dxa"/>
            <w:vMerge w:val="restart"/>
          </w:tcPr>
          <w:p w:rsidR="00F86633" w:rsidRDefault="00F86633"/>
          <w:p w:rsidR="00F86633" w:rsidRDefault="00F86633"/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Default="00F86633">
            <w:r w:rsidRPr="00F86633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F86633" w:rsidRDefault="00F86633">
            <w:r>
              <w:t>1.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Z  historikovej  dielne</w:t>
            </w:r>
          </w:p>
        </w:tc>
        <w:tc>
          <w:tcPr>
            <w:tcW w:w="3473" w:type="dxa"/>
          </w:tcPr>
          <w:p w:rsidR="00F86633" w:rsidRDefault="00F86633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F86633" w:rsidRDefault="00F86633" w:rsidP="006B3EB2">
            <w:r>
              <w:t xml:space="preserve">-rozpoznať zvláštnosti, osobitosti  </w:t>
            </w:r>
          </w:p>
          <w:p w:rsidR="00F86633" w:rsidRDefault="00F86633" w:rsidP="006B3EB2">
            <w:r>
              <w:t xml:space="preserve">  histórie a dejepisu,</w:t>
            </w:r>
          </w:p>
          <w:p w:rsidR="00F86633" w:rsidRDefault="00F86633" w:rsidP="006B3EB2">
            <w:r>
              <w:t>-zdôvodniť</w:t>
            </w:r>
            <w:r w:rsidR="00A044C1">
              <w:t xml:space="preserve"> kritický prístup k poznaniu de</w:t>
            </w:r>
            <w:r>
              <w:t>jín</w:t>
            </w:r>
          </w:p>
          <w:p w:rsidR="00F86633" w:rsidRDefault="00F86633" w:rsidP="006B3EB2"/>
          <w:p w:rsidR="00F86633" w:rsidRDefault="00F86633" w:rsidP="006B3EB2">
            <w:r>
              <w:t xml:space="preserve">- rozlíšiť primárne a sekundárne </w:t>
            </w:r>
          </w:p>
          <w:p w:rsidR="00F86633" w:rsidRDefault="00F86633" w:rsidP="006B3EB2">
            <w:r>
              <w:t xml:space="preserve">  historické pramene,</w:t>
            </w:r>
          </w:p>
        </w:tc>
        <w:tc>
          <w:tcPr>
            <w:tcW w:w="2328" w:type="dxa"/>
            <w:vMerge w:val="restart"/>
          </w:tcPr>
          <w:p w:rsidR="00F86633" w:rsidRDefault="00A044C1">
            <w:r>
              <w:t>Mediálna  výchova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Historik  ako pátrač  - pramene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rPr>
          <w:trHeight w:val="244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3.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Prameň poznania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4.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Osobitosti historikovho poznávania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A044C1">
        <w:trPr>
          <w:trHeight w:val="571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5.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A268CA">
            <w:r>
              <w:t>Prameň s prvej a druhej  ruky</w:t>
            </w:r>
            <w:r>
              <w:br/>
              <w:t>Základné analytické otázky</w:t>
            </w:r>
          </w:p>
          <w:p w:rsidR="00A268CA" w:rsidRDefault="00A268CA">
            <w:r>
              <w:t>Kto je  autorom poznania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A268CA">
        <w:trPr>
          <w:trHeight w:val="70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6.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Z údolí  veľkých  riek</w:t>
            </w:r>
          </w:p>
        </w:tc>
        <w:tc>
          <w:tcPr>
            <w:tcW w:w="3473" w:type="dxa"/>
          </w:tcPr>
          <w:p w:rsidR="00F86633" w:rsidRDefault="00F86633">
            <w:r>
              <w:t>Mestá, mestské  štáty</w:t>
            </w:r>
          </w:p>
        </w:tc>
        <w:tc>
          <w:tcPr>
            <w:tcW w:w="4484" w:type="dxa"/>
            <w:vMerge w:val="restart"/>
          </w:tcPr>
          <w:p w:rsidR="00F86633" w:rsidRDefault="00F86633" w:rsidP="006B3EB2">
            <w:r>
              <w:t>-zdôvodniť vznik najstarších  mestských štátov</w:t>
            </w:r>
          </w:p>
          <w:p w:rsidR="00F86633" w:rsidRDefault="00F86633" w:rsidP="006B3EB2">
            <w:r>
              <w:t xml:space="preserve">   - rozlíšiť </w:t>
            </w:r>
            <w:proofErr w:type="spellStart"/>
            <w:r>
              <w:t>hos</w:t>
            </w:r>
            <w:proofErr w:type="spellEnd"/>
            <w:r>
              <w:t xml:space="preserve">. a soc.   vzťahy v spoločnosti </w:t>
            </w:r>
          </w:p>
          <w:p w:rsidR="00F86633" w:rsidRDefault="00F86633" w:rsidP="006B3EB2">
            <w:r>
              <w:t xml:space="preserve"> - vystihnúť hlavné znaky antickej  </w:t>
            </w:r>
          </w:p>
          <w:p w:rsidR="00F86633" w:rsidRDefault="00F86633">
            <w:r>
              <w:t xml:space="preserve"> demokracie,</w:t>
            </w:r>
          </w:p>
        </w:tc>
        <w:tc>
          <w:tcPr>
            <w:tcW w:w="2328" w:type="dxa"/>
            <w:vMerge w:val="restart"/>
          </w:tcPr>
          <w:p w:rsidR="00F86633" w:rsidRDefault="00A044C1">
            <w:r>
              <w:t>Finančná gramotnosť</w:t>
            </w:r>
          </w:p>
          <w:p w:rsidR="00A044C1" w:rsidRDefault="00A044C1" w:rsidP="00A044C1">
            <w:pPr>
              <w:pStyle w:val="Odsekzoznamu"/>
              <w:numPr>
                <w:ilvl w:val="0"/>
                <w:numId w:val="4"/>
              </w:numPr>
            </w:pPr>
            <w:r>
              <w:t>Človek  vo  sfére peňazí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F86633" w:rsidRDefault="00F86633">
            <w:r>
              <w:t>7.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Teritoriálne  štáty  - Mezopotámia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8.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Staroveká Čína,  Str. India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9.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Staroveký Egypt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10.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Stopy  Antiky</w:t>
            </w:r>
          </w:p>
        </w:tc>
        <w:tc>
          <w:tcPr>
            <w:tcW w:w="3473" w:type="dxa"/>
          </w:tcPr>
          <w:p w:rsidR="00F86633" w:rsidRDefault="00F86633">
            <w:r>
              <w:t>Archaické Grécko</w:t>
            </w:r>
            <w:r w:rsidR="00A268CA">
              <w:t xml:space="preserve">  - </w:t>
            </w:r>
            <w:proofErr w:type="spellStart"/>
            <w:r w:rsidR="00A268CA">
              <w:t>Polis</w:t>
            </w:r>
            <w:proofErr w:type="spellEnd"/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>rozlíšiť sociálne vzťahy antickej  spoločnosti,</w:t>
            </w:r>
          </w:p>
          <w:p w:rsidR="00F86633" w:rsidRDefault="00F86633" w:rsidP="009C3329">
            <w:r>
              <w:t>-  identifikovať zdroje kresťanstva,</w:t>
            </w:r>
          </w:p>
          <w:p w:rsidR="00F86633" w:rsidRDefault="00F86633" w:rsidP="009C3329">
            <w:r>
              <w:t xml:space="preserve">  zhodnotiť postavenie kresťanstva  </w:t>
            </w:r>
          </w:p>
          <w:p w:rsidR="00F86633" w:rsidRDefault="00F86633" w:rsidP="009C3329">
            <w:r>
              <w:t xml:space="preserve">  v antickom svete,</w:t>
            </w:r>
          </w:p>
          <w:p w:rsidR="00F86633" w:rsidRDefault="00F86633" w:rsidP="009C3329"/>
          <w:p w:rsidR="00F86633" w:rsidRDefault="00F86633" w:rsidP="009C3329">
            <w:r>
              <w:t xml:space="preserve">-  zovšeobecniť civilizačný odkaz    </w:t>
            </w:r>
          </w:p>
          <w:p w:rsidR="00F86633" w:rsidRDefault="00F86633" w:rsidP="009C3329">
            <w:r>
              <w:t xml:space="preserve">  starovekého sveta, </w:t>
            </w:r>
          </w:p>
          <w:p w:rsidR="00F86633" w:rsidRDefault="00F86633" w:rsidP="009C3329"/>
          <w:p w:rsidR="00F86633" w:rsidRDefault="00F86633" w:rsidP="009C3329">
            <w:r>
              <w:t xml:space="preserve">- analyzovať  školské historické  </w:t>
            </w:r>
          </w:p>
          <w:p w:rsidR="00F86633" w:rsidRDefault="00F86633" w:rsidP="009C3329">
            <w:r>
              <w:t xml:space="preserve"> pramene z  daného obdobia</w:t>
            </w:r>
          </w:p>
          <w:p w:rsidR="00F86633" w:rsidRDefault="00F86633"/>
        </w:tc>
        <w:tc>
          <w:tcPr>
            <w:tcW w:w="2328" w:type="dxa"/>
            <w:vMerge w:val="restart"/>
          </w:tcPr>
          <w:p w:rsidR="00F86633" w:rsidRDefault="00A044C1">
            <w:r>
              <w:t>Osobnostný a soc.  Rozvoj</w:t>
            </w:r>
          </w:p>
          <w:p w:rsidR="00A044C1" w:rsidRDefault="00A044C1"/>
          <w:p w:rsidR="00A044C1" w:rsidRDefault="00A044C1"/>
          <w:p w:rsidR="00A044C1" w:rsidRDefault="00A044C1"/>
          <w:p w:rsidR="00A044C1" w:rsidRDefault="00A044C1"/>
          <w:p w:rsidR="00A044C1" w:rsidRDefault="00A044C1" w:rsidP="00A044C1">
            <w:r>
              <w:t>Finančná gramotnosť</w:t>
            </w:r>
          </w:p>
          <w:p w:rsidR="00A044C1" w:rsidRDefault="00A044C1" w:rsidP="00A044C1">
            <w:r>
              <w:t>Človek  vo  sfére peňazí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11.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Atény – Sparta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12.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A268CA">
            <w:r>
              <w:t>Priama  demokracia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13.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Grécko – perzské vojny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Peloponézska  vojna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F86633" w:rsidRDefault="00F86633">
            <w:r>
              <w:t>15.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Alexander Macedónsky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16.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Rímske kráľovstvo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17.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Rímska republika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18.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 na  ceste k  impériu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19.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proofErr w:type="spellStart"/>
            <w:r>
              <w:t>Punské</w:t>
            </w:r>
            <w:proofErr w:type="spellEnd"/>
            <w:r>
              <w:t xml:space="preserve"> vojny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20.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 w:rsidP="00253D71">
            <w:r>
              <w:t>Rímske cisárstvo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proofErr w:type="spellStart"/>
            <w:r>
              <w:t>Augustus</w:t>
            </w:r>
            <w:proofErr w:type="spellEnd"/>
            <w:r>
              <w:t xml:space="preserve">  a juliánska dynastia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22.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 na  výslní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F86633" w:rsidRDefault="00F86633">
            <w:r>
              <w:t>23.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Rimania  na  Slovensku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Cisár  Konštantín</w:t>
            </w:r>
            <w:r w:rsidR="00A268CA">
              <w:t xml:space="preserve">  - Kresťanstvo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25.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Rozdelenie Rímskej ríše</w:t>
            </w:r>
            <w:r w:rsidR="00A268CA">
              <w:t xml:space="preserve"> -Judaizmus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26.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Zánik  Rímskej ríše</w:t>
            </w:r>
            <w:r w:rsidR="00A268CA">
              <w:t xml:space="preserve"> 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9C3329" w:rsidTr="00C53DEB">
        <w:trPr>
          <w:trHeight w:val="279"/>
        </w:trPr>
        <w:tc>
          <w:tcPr>
            <w:tcW w:w="789" w:type="dxa"/>
          </w:tcPr>
          <w:p w:rsidR="009C3329" w:rsidRDefault="009C3329" w:rsidP="009F22E5"/>
        </w:tc>
        <w:tc>
          <w:tcPr>
            <w:tcW w:w="769" w:type="dxa"/>
          </w:tcPr>
          <w:p w:rsidR="009C3329" w:rsidRDefault="009C3329" w:rsidP="009F22E5">
            <w:r>
              <w:t>27.</w:t>
            </w:r>
          </w:p>
        </w:tc>
        <w:tc>
          <w:tcPr>
            <w:tcW w:w="2377" w:type="dxa"/>
            <w:vMerge w:val="restart"/>
          </w:tcPr>
          <w:p w:rsidR="009C3329" w:rsidRPr="006B3EB2" w:rsidRDefault="009C3329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Stopy stredoveku</w:t>
            </w:r>
          </w:p>
        </w:tc>
        <w:tc>
          <w:tcPr>
            <w:tcW w:w="3473" w:type="dxa"/>
          </w:tcPr>
          <w:p w:rsidR="009C3329" w:rsidRDefault="009C3329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 w:val="restart"/>
          </w:tcPr>
          <w:p w:rsidR="009C3329" w:rsidRDefault="009C3329" w:rsidP="009C3329">
            <w:r>
              <w:t>-určiť predpoklady vzniku   stredovekej spoločnosti,</w:t>
            </w:r>
          </w:p>
          <w:p w:rsidR="009C3329" w:rsidRDefault="009C3329" w:rsidP="009C3329">
            <w:r>
              <w:t xml:space="preserve"> - konkretizovať vzťahy vo   feudálnej spoločnosti,</w:t>
            </w:r>
          </w:p>
          <w:p w:rsidR="009C3329" w:rsidRDefault="009C3329" w:rsidP="009C3329">
            <w:r>
              <w:t xml:space="preserve"> -rozlíšiť sociálne vzťahy   stredovekej spoločnosti,</w:t>
            </w:r>
          </w:p>
          <w:p w:rsidR="009C3329" w:rsidRDefault="009C3329" w:rsidP="009C3329">
            <w:r>
              <w:t xml:space="preserve">- vymedziť úlohu a postavenie </w:t>
            </w:r>
          </w:p>
          <w:p w:rsidR="009C3329" w:rsidRDefault="009C3329" w:rsidP="009C3329">
            <w:r>
              <w:t xml:space="preserve"> cirkvi v stredovekej spoločnosti,</w:t>
            </w:r>
          </w:p>
        </w:tc>
        <w:tc>
          <w:tcPr>
            <w:tcW w:w="2328" w:type="dxa"/>
            <w:vMerge w:val="restart"/>
          </w:tcPr>
          <w:p w:rsidR="009C3329" w:rsidRDefault="009C3329" w:rsidP="009F22E5"/>
          <w:p w:rsidR="009C3329" w:rsidRDefault="00A044C1" w:rsidP="009F22E5">
            <w:r w:rsidRPr="00A044C1">
              <w:t>Osobnostný a soc.  rozvoj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 xml:space="preserve">I. </w:t>
            </w:r>
          </w:p>
        </w:tc>
        <w:tc>
          <w:tcPr>
            <w:tcW w:w="769" w:type="dxa"/>
          </w:tcPr>
          <w:p w:rsidR="00F86633" w:rsidRDefault="00F86633" w:rsidP="009F22E5">
            <w:r>
              <w:t>28.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Sťahovanie  národov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29.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C53DEB">
            <w:r>
              <w:t>Feudum – lénny  systém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30.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Vazal, poddaný – štruktúra spol.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31.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C53DEB">
            <w:r>
              <w:t xml:space="preserve">Christianizácia  Európy 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32.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Franská ríša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33.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Judaizmus – kresťanstvo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34.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Islam 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F86633" w:rsidRDefault="00F86633" w:rsidP="009F22E5">
            <w:r>
              <w:t>35.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Predkovia Slovákov v </w:t>
            </w:r>
            <w:proofErr w:type="spellStart"/>
            <w:r w:rsidRPr="006B3EB2">
              <w:rPr>
                <w:b/>
                <w:sz w:val="24"/>
                <w:szCs w:val="24"/>
              </w:rPr>
              <w:t>Karpadskej</w:t>
            </w:r>
            <w:proofErr w:type="spellEnd"/>
            <w:r w:rsidRPr="006B3EB2">
              <w:rPr>
                <w:b/>
                <w:sz w:val="24"/>
                <w:szCs w:val="24"/>
              </w:rPr>
              <w:t xml:space="preserve"> doline</w:t>
            </w:r>
          </w:p>
        </w:tc>
        <w:tc>
          <w:tcPr>
            <w:tcW w:w="3473" w:type="dxa"/>
          </w:tcPr>
          <w:p w:rsidR="00F86633" w:rsidRDefault="00F86633" w:rsidP="009F22E5">
            <w:r>
              <w:t>Samova ríša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-posúdiť význam byzantskej </w:t>
            </w:r>
          </w:p>
          <w:p w:rsidR="00F86633" w:rsidRDefault="00F86633" w:rsidP="009C3329">
            <w:r>
              <w:t xml:space="preserve">  misie</w:t>
            </w:r>
          </w:p>
        </w:tc>
        <w:tc>
          <w:tcPr>
            <w:tcW w:w="2328" w:type="dxa"/>
            <w:vMerge w:val="restart"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36.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Veľká Morava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37.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Konštantín a </w:t>
            </w:r>
            <w:proofErr w:type="spellStart"/>
            <w:r>
              <w:t>metod</w:t>
            </w:r>
            <w:proofErr w:type="spellEnd"/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38.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Uhorské kráľovstvo</w:t>
            </w:r>
          </w:p>
        </w:tc>
        <w:tc>
          <w:tcPr>
            <w:tcW w:w="3473" w:type="dxa"/>
          </w:tcPr>
          <w:p w:rsidR="00F86633" w:rsidRDefault="00F86633" w:rsidP="009F22E5">
            <w:proofErr w:type="spellStart"/>
            <w:r>
              <w:t>Multietnický</w:t>
            </w:r>
            <w:proofErr w:type="spellEnd"/>
            <w:r>
              <w:t xml:space="preserve"> obraz Uhorska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-posúdiť postavenie Slovenska v </w:t>
            </w:r>
          </w:p>
          <w:p w:rsidR="00F86633" w:rsidRDefault="00F86633" w:rsidP="009C3329">
            <w:r>
              <w:t xml:space="preserve">  Uhorskom kráľovstve, vymedziť </w:t>
            </w:r>
          </w:p>
          <w:p w:rsidR="00F86633" w:rsidRDefault="00F86633" w:rsidP="009C3329">
            <w:r>
              <w:t xml:space="preserve">  špecifické znaky mnohonárodnostného uhorského  štátu,</w:t>
            </w:r>
          </w:p>
          <w:p w:rsidR="00F86633" w:rsidRDefault="00F86633" w:rsidP="009C3329">
            <w:r>
              <w:t xml:space="preserve"> - rozpoznať dôsledky tatárskeho </w:t>
            </w:r>
          </w:p>
          <w:p w:rsidR="00F86633" w:rsidRDefault="00F86633" w:rsidP="009C3329">
            <w:r>
              <w:t xml:space="preserve">  vpádu do Uhorska,</w:t>
            </w:r>
          </w:p>
          <w:p w:rsidR="00F86633" w:rsidRDefault="00F86633" w:rsidP="009C3329">
            <w:r>
              <w:t xml:space="preserve"> - rozlíšiť sociálne vzťahy  </w:t>
            </w:r>
          </w:p>
          <w:p w:rsidR="00F86633" w:rsidRDefault="00F86633" w:rsidP="009C3329">
            <w:r>
              <w:t xml:space="preserve">- zhodnotiť kultúrny rozvoj </w:t>
            </w:r>
          </w:p>
          <w:p w:rsidR="00F86633" w:rsidRDefault="00F86633" w:rsidP="009C3329">
            <w:r>
              <w:t xml:space="preserve">  Uhorska,</w:t>
            </w:r>
          </w:p>
        </w:tc>
        <w:tc>
          <w:tcPr>
            <w:tcW w:w="2328" w:type="dxa"/>
            <w:vMerge w:val="restart"/>
          </w:tcPr>
          <w:p w:rsidR="00F86633" w:rsidRDefault="00A044C1" w:rsidP="009F22E5">
            <w:r>
              <w:t>Multikultúrna  výchova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39.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Vznik Uhorska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40.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Prvý uhorský  kráľ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41.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Komitáty  ,  župy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42.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Kolonizácia,  mestské privilégia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F86633" w:rsidRDefault="00F86633" w:rsidP="009F22E5">
            <w:r>
              <w:t>43.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Anjouovci  na tróne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44.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Baníctvo  v  Uhorsku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45.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Žigmund  Luxemburský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46.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Stavovská spoločnosť -  nevoľník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47.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48.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Odkaz  Novoveku</w:t>
            </w:r>
          </w:p>
        </w:tc>
        <w:tc>
          <w:tcPr>
            <w:tcW w:w="3473" w:type="dxa"/>
          </w:tcPr>
          <w:p w:rsidR="00F86633" w:rsidRDefault="00F86633" w:rsidP="009F22E5">
            <w:r>
              <w:t>Gotika</w:t>
            </w:r>
          </w:p>
        </w:tc>
        <w:tc>
          <w:tcPr>
            <w:tcW w:w="4484" w:type="dxa"/>
            <w:vMerge w:val="restart"/>
          </w:tcPr>
          <w:p w:rsidR="00F86633" w:rsidRDefault="00F86633" w:rsidP="009F22E5"/>
        </w:tc>
        <w:tc>
          <w:tcPr>
            <w:tcW w:w="2328" w:type="dxa"/>
            <w:vMerge w:val="restart"/>
          </w:tcPr>
          <w:p w:rsidR="00F86633" w:rsidRDefault="00A044C1" w:rsidP="009F22E5">
            <w:r>
              <w:t>Mediálna  výchova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86633" w:rsidRDefault="00F86633" w:rsidP="009F22E5">
            <w:r>
              <w:t>49.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9F22E5">
            <w:r>
              <w:t>Humanizmus  a  renesancia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Default="00F86633" w:rsidP="009F22E5"/>
        </w:tc>
        <w:tc>
          <w:tcPr>
            <w:tcW w:w="769" w:type="dxa"/>
          </w:tcPr>
          <w:p w:rsidR="00F86633" w:rsidRDefault="00F86633" w:rsidP="009F22E5">
            <w:r>
              <w:t>50.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2A2F4E">
            <w:r>
              <w:t>Kníhtlač, objavné  cesty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Default="00F86633" w:rsidP="009F22E5"/>
        </w:tc>
        <w:tc>
          <w:tcPr>
            <w:tcW w:w="769" w:type="dxa"/>
          </w:tcPr>
          <w:p w:rsidR="00F86633" w:rsidRDefault="00F86633" w:rsidP="009F22E5">
            <w:r>
              <w:t>51.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9F22E5">
            <w:r>
              <w:t>Reformácia - protireformácia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</w:tbl>
    <w:p w:rsidR="00447D83" w:rsidRDefault="00447D83"/>
    <w:p w:rsidR="002A2F4E" w:rsidRDefault="002A2F4E"/>
    <w:tbl>
      <w:tblPr>
        <w:tblStyle w:val="Mriekatabuky1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2A2F4E" w:rsidRPr="002A2F4E" w:rsidTr="009F22E5">
        <w:trPr>
          <w:trHeight w:val="567"/>
        </w:trPr>
        <w:tc>
          <w:tcPr>
            <w:tcW w:w="789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Prierezové  témy</w:t>
            </w:r>
          </w:p>
        </w:tc>
      </w:tr>
      <w:tr w:rsidR="00F86633" w:rsidRPr="002A2F4E" w:rsidTr="009F22E5">
        <w:tc>
          <w:tcPr>
            <w:tcW w:w="789" w:type="dxa"/>
            <w:vMerge w:val="restart"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86633" w:rsidRPr="002A2F4E" w:rsidRDefault="00F86633" w:rsidP="002A2F4E">
            <w:r>
              <w:t>52.</w:t>
            </w:r>
          </w:p>
        </w:tc>
        <w:tc>
          <w:tcPr>
            <w:tcW w:w="2377" w:type="dxa"/>
            <w:vMerge w:val="restart"/>
          </w:tcPr>
          <w:p w:rsidR="00F86633" w:rsidRPr="002A2F4E" w:rsidRDefault="00F86633" w:rsidP="002A2F4E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Odkaz  novoveku</w:t>
            </w:r>
          </w:p>
        </w:tc>
        <w:tc>
          <w:tcPr>
            <w:tcW w:w="3473" w:type="dxa"/>
          </w:tcPr>
          <w:p w:rsidR="00F86633" w:rsidRPr="002A2F4E" w:rsidRDefault="00F86633" w:rsidP="002A2F4E">
            <w:r>
              <w:t>Náboženské   vojny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-charakterizovať nový obraz </w:t>
            </w:r>
          </w:p>
          <w:p w:rsidR="00F86633" w:rsidRDefault="00F86633" w:rsidP="009C3329">
            <w:r>
              <w:t xml:space="preserve"> človeka a sveta,</w:t>
            </w:r>
          </w:p>
          <w:p w:rsidR="00F86633" w:rsidRDefault="00F86633" w:rsidP="009C3329">
            <w:r>
              <w:t xml:space="preserve">- vystihnúť  premeny  fungovania  </w:t>
            </w:r>
          </w:p>
          <w:p w:rsidR="00F86633" w:rsidRDefault="00F86633" w:rsidP="009C3329">
            <w:r>
              <w:t xml:space="preserve"> novovekého  hospodárstva  a</w:t>
            </w:r>
          </w:p>
          <w:p w:rsidR="00F86633" w:rsidRDefault="00F86633" w:rsidP="009C3329">
            <w:r>
              <w:t xml:space="preserve"> spoločnosti v porovnaní so   </w:t>
            </w:r>
          </w:p>
          <w:p w:rsidR="00F86633" w:rsidRDefault="00F86633" w:rsidP="009C3329">
            <w:r>
              <w:t xml:space="preserve"> stredovekom, - rozlíšiť spoločenský systém </w:t>
            </w:r>
          </w:p>
          <w:p w:rsidR="00F86633" w:rsidRDefault="00F86633" w:rsidP="009C3329">
            <w:r>
              <w:t xml:space="preserve">  absolutizmu a parlamentarizmu,</w:t>
            </w:r>
          </w:p>
          <w:p w:rsidR="00F86633" w:rsidRPr="002A2F4E" w:rsidRDefault="00F86633" w:rsidP="009C3329">
            <w:r>
              <w:t xml:space="preserve"> - posúdiť fenomén revolúcie,</w:t>
            </w:r>
          </w:p>
        </w:tc>
        <w:tc>
          <w:tcPr>
            <w:tcW w:w="2328" w:type="dxa"/>
            <w:vMerge w:val="restart"/>
          </w:tcPr>
          <w:p w:rsidR="00F86633" w:rsidRPr="002A2F4E" w:rsidRDefault="00A044C1" w:rsidP="002A2F4E">
            <w:r w:rsidRPr="00A044C1">
              <w:t>Multikultúrna  výchova</w:t>
            </w:r>
          </w:p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53.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 xml:space="preserve">Osvietenstvo 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rPr>
          <w:trHeight w:val="244"/>
        </w:trPr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53.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Mešťan, buržoázia a  kapitalizmus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 w:val="restart"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F86633" w:rsidRPr="002A2F4E" w:rsidRDefault="00F86633" w:rsidP="002A2F4E">
            <w:r>
              <w:t>54.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Absolutizmus  a  parlamentarizmus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55.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Revolúcie a zmena  stred. spol.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56.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Anglická  revolúcia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58.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Francúzska  revolúcia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59.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Vznik USA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044C1" w:rsidRPr="002A2F4E" w:rsidRDefault="00A044C1" w:rsidP="002A2F4E">
            <w:r>
              <w:t>60.</w:t>
            </w:r>
          </w:p>
        </w:tc>
        <w:tc>
          <w:tcPr>
            <w:tcW w:w="2377" w:type="dxa"/>
            <w:vMerge w:val="restart"/>
          </w:tcPr>
          <w:p w:rsidR="00A044C1" w:rsidRPr="002A2F4E" w:rsidRDefault="00A044C1" w:rsidP="002A2F4E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Habsburská  monarchia v  novoveku</w:t>
            </w:r>
          </w:p>
        </w:tc>
        <w:tc>
          <w:tcPr>
            <w:tcW w:w="3473" w:type="dxa"/>
          </w:tcPr>
          <w:p w:rsidR="00A044C1" w:rsidRPr="002A2F4E" w:rsidRDefault="00A044C1" w:rsidP="002A2F4E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 w:val="restart"/>
          </w:tcPr>
          <w:p w:rsidR="00A044C1" w:rsidRDefault="00A044C1" w:rsidP="009C3329"/>
          <w:p w:rsidR="00A044C1" w:rsidRDefault="00A044C1" w:rsidP="009C3329">
            <w:r>
              <w:t>-určiť dôsledky Moháča pre  Uhorsko,</w:t>
            </w:r>
          </w:p>
          <w:p w:rsidR="00A044C1" w:rsidRDefault="00A044C1" w:rsidP="009C3329">
            <w:r>
              <w:t xml:space="preserve">- zhrnúť dôsledky tureckej  prítomnosti v  </w:t>
            </w:r>
            <w:r>
              <w:br/>
              <w:t xml:space="preserve">   Uhorsku,</w:t>
            </w:r>
          </w:p>
          <w:p w:rsidR="00A044C1" w:rsidRDefault="00A044C1" w:rsidP="009C3329">
            <w:r>
              <w:t>- zdôvodniť konfesionálne boje v  Uhorsku,</w:t>
            </w:r>
          </w:p>
          <w:p w:rsidR="00A044C1" w:rsidRDefault="00A044C1" w:rsidP="009C3329">
            <w:r>
              <w:t xml:space="preserve">- zovšeobecniť ciele  </w:t>
            </w:r>
            <w:proofErr w:type="spellStart"/>
            <w:r>
              <w:t>protihabsburských</w:t>
            </w:r>
            <w:proofErr w:type="spellEnd"/>
            <w:r>
              <w:t xml:space="preserve"> povstaní,</w:t>
            </w:r>
          </w:p>
          <w:p w:rsidR="00A044C1" w:rsidRDefault="00A044C1" w:rsidP="009C3329">
            <w:r>
              <w:t xml:space="preserve"> - vymedziť znaky osvietenského </w:t>
            </w:r>
          </w:p>
          <w:p w:rsidR="00A044C1" w:rsidRDefault="00A044C1" w:rsidP="009C3329">
            <w:r>
              <w:t xml:space="preserve">  absolutizmu</w:t>
            </w:r>
          </w:p>
          <w:p w:rsidR="00A044C1" w:rsidRPr="002A2F4E" w:rsidRDefault="00A044C1" w:rsidP="002A2F4E"/>
        </w:tc>
        <w:tc>
          <w:tcPr>
            <w:tcW w:w="2328" w:type="dxa"/>
            <w:vMerge w:val="restart"/>
          </w:tcPr>
          <w:p w:rsidR="00A044C1" w:rsidRPr="002A2F4E" w:rsidRDefault="00A044C1" w:rsidP="002A2F4E">
            <w:r w:rsidRPr="00A044C1">
              <w:t>Osobnostný a soc.  rozvoj</w:t>
            </w:r>
          </w:p>
        </w:tc>
      </w:tr>
      <w:tr w:rsidR="00A044C1" w:rsidRPr="002A2F4E" w:rsidTr="009F22E5">
        <w:tc>
          <w:tcPr>
            <w:tcW w:w="789" w:type="dxa"/>
            <w:vMerge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044C1" w:rsidRPr="002A2F4E" w:rsidRDefault="00A044C1" w:rsidP="002A2F4E">
            <w:r>
              <w:t>61.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Moháč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 w:val="restart"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044C1" w:rsidRPr="002A2F4E" w:rsidRDefault="00A044C1" w:rsidP="002A2F4E">
            <w:r>
              <w:t>62.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Habsburgovci na  tróne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63.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Bratislava  - hl. mesto Uhorska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64.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Osvietenský  absolutizmus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65.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Opakovanie a  hodnotenie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66.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FF5034">
        <w:trPr>
          <w:trHeight w:val="3611"/>
        </w:trPr>
        <w:tc>
          <w:tcPr>
            <w:tcW w:w="3935" w:type="dxa"/>
            <w:gridSpan w:val="3"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/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</w:tbl>
    <w:p w:rsidR="002A2F4E" w:rsidRDefault="002A2F4E"/>
    <w:sectPr w:rsidR="002A2F4E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4F0"/>
    <w:multiLevelType w:val="hybridMultilevel"/>
    <w:tmpl w:val="D2ACCB96"/>
    <w:lvl w:ilvl="0" w:tplc="2876AB14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0676B"/>
    <w:multiLevelType w:val="hybridMultilevel"/>
    <w:tmpl w:val="37368DDA"/>
    <w:lvl w:ilvl="0" w:tplc="ECB6BB0C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21E0D"/>
    <w:multiLevelType w:val="hybridMultilevel"/>
    <w:tmpl w:val="13B45FC2"/>
    <w:lvl w:ilvl="0" w:tplc="D75EC2C2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A10FC"/>
    <w:multiLevelType w:val="hybridMultilevel"/>
    <w:tmpl w:val="75EC6FBC"/>
    <w:lvl w:ilvl="0" w:tplc="D59AF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7D83"/>
    <w:rsid w:val="00253D71"/>
    <w:rsid w:val="002A2F4E"/>
    <w:rsid w:val="002A432C"/>
    <w:rsid w:val="002D33CB"/>
    <w:rsid w:val="00313E16"/>
    <w:rsid w:val="00330AB4"/>
    <w:rsid w:val="003B4A48"/>
    <w:rsid w:val="00447D83"/>
    <w:rsid w:val="004D02DE"/>
    <w:rsid w:val="006B3EB2"/>
    <w:rsid w:val="007F3FAE"/>
    <w:rsid w:val="0090663B"/>
    <w:rsid w:val="009C3329"/>
    <w:rsid w:val="00A044C1"/>
    <w:rsid w:val="00A268CA"/>
    <w:rsid w:val="00AF02FE"/>
    <w:rsid w:val="00C53DEB"/>
    <w:rsid w:val="00D474A0"/>
    <w:rsid w:val="00F840B3"/>
    <w:rsid w:val="00F86633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02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2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C3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2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C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8</cp:revision>
  <dcterms:created xsi:type="dcterms:W3CDTF">2016-09-18T20:24:00Z</dcterms:created>
  <dcterms:modified xsi:type="dcterms:W3CDTF">2019-09-09T20:23:00Z</dcterms:modified>
</cp:coreProperties>
</file>