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83" w:rsidRDefault="00447D83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</w:tcPr>
          <w:p w:rsidR="00A8224D" w:rsidRDefault="00A8224D">
            <w:r>
              <w:t>1.</w:t>
            </w:r>
          </w:p>
        </w:tc>
        <w:tc>
          <w:tcPr>
            <w:tcW w:w="2377" w:type="dxa"/>
            <w:vMerge w:val="restart"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Európska  expanzia</w:t>
            </w:r>
          </w:p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A8224D" w:rsidRDefault="00A8224D" w:rsidP="00E2198E"/>
          <w:p w:rsidR="00A8224D" w:rsidRDefault="00A8224D" w:rsidP="00E2198E">
            <w:r>
              <w:t>určiť predpoklady zámorských  objavov,</w:t>
            </w:r>
          </w:p>
          <w:p w:rsidR="00A8224D" w:rsidRDefault="00A8224D" w:rsidP="00E2198E">
            <w:r>
              <w:t xml:space="preserve"> - rozpoznať príčiny zámorských  objavov,</w:t>
            </w:r>
          </w:p>
          <w:p w:rsidR="00A8224D" w:rsidRDefault="00A8224D" w:rsidP="00E2198E">
            <w:r>
              <w:t xml:space="preserve">- zdokumentovať  pomocou   dejepisnej  mapy  </w:t>
            </w:r>
            <w:r>
              <w:br/>
              <w:t xml:space="preserve">   jednotlivé   objavné plavby,</w:t>
            </w:r>
          </w:p>
          <w:p w:rsidR="00A8224D" w:rsidRDefault="00A8224D" w:rsidP="00E2198E">
            <w:r>
              <w:t xml:space="preserve"> - zhodnotiť hlavné dôsledky zámorských </w:t>
            </w:r>
            <w:r>
              <w:br/>
              <w:t xml:space="preserve">   objavov,</w:t>
            </w:r>
          </w:p>
          <w:p w:rsidR="00A8224D" w:rsidRDefault="00A8224D" w:rsidP="00E2198E">
            <w:r>
              <w:t xml:space="preserve"> - zdokumentovať   rozdelenie   kolónií   </w:t>
            </w:r>
            <w:r>
              <w:br/>
              <w:t xml:space="preserve">   európskymi   veľmocami v novoveku,</w:t>
            </w:r>
          </w:p>
          <w:p w:rsidR="00A8224D" w:rsidRDefault="00A8224D" w:rsidP="00E2198E">
            <w:r>
              <w:t xml:space="preserve">  -analyzovať školské historické  </w:t>
            </w:r>
          </w:p>
          <w:p w:rsidR="00A8224D" w:rsidRDefault="00A8224D" w:rsidP="00E2198E">
            <w:r>
              <w:t xml:space="preserve">    pramene z daného obdobia.</w:t>
            </w:r>
          </w:p>
        </w:tc>
        <w:tc>
          <w:tcPr>
            <w:tcW w:w="2328" w:type="dxa"/>
            <w:vMerge w:val="restart"/>
          </w:tcPr>
          <w:p w:rsidR="00A8224D" w:rsidRDefault="00A8224D">
            <w:r>
              <w:t>Osobnostný a sociálny  rozvoj</w:t>
            </w:r>
          </w:p>
          <w:p w:rsidR="00A8224D" w:rsidRDefault="00A8224D"/>
          <w:p w:rsidR="00A8224D" w:rsidRDefault="00A8224D"/>
          <w:p w:rsidR="00A8224D" w:rsidRDefault="00A8224D">
            <w:r>
              <w:t>Multikultúrna  výchova</w:t>
            </w:r>
          </w:p>
          <w:p w:rsidR="001C1C91" w:rsidRDefault="001C1C91"/>
          <w:p w:rsidR="001C1C91" w:rsidRPr="001C1C91" w:rsidRDefault="001C1C91" w:rsidP="001C1C91">
            <w:pPr>
              <w:spacing w:after="200" w:line="276" w:lineRule="auto"/>
              <w:jc w:val="center"/>
              <w:rPr>
                <w:color w:val="FF0000"/>
              </w:rPr>
            </w:pPr>
            <w:r w:rsidRPr="001C1C91">
              <w:rPr>
                <w:color w:val="FF0000"/>
              </w:rPr>
              <w:t>Finančná  gram. –Človek  vo sfére  peňazí</w:t>
            </w:r>
          </w:p>
          <w:p w:rsidR="001C1C91" w:rsidRDefault="001C1C91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2.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Objavitelia a dobyvatelia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rPr>
          <w:trHeight w:val="244"/>
        </w:trPr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3.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Príčiny a dôsledky objavných ciest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4.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Prvé zámorské cesty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5.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Objavenie Ameriky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EF7351">
        <w:trPr>
          <w:trHeight w:val="235"/>
        </w:trPr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6.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Cesty okolo svety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</w:tcPr>
          <w:p w:rsidR="00A8224D" w:rsidRDefault="00A8224D">
            <w:r>
              <w:t>7.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Vznik prvých kolónií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8.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Juhoamerické civilizácie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9.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Juhoamerické civilizácie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10.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Rozmach anglického impéria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11.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 xml:space="preserve">Vznik francúzskych kolónií 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12.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Vznik obchodných spoločností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13.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Nástup Napoleona</w:t>
            </w:r>
          </w:p>
        </w:tc>
        <w:tc>
          <w:tcPr>
            <w:tcW w:w="4484" w:type="dxa"/>
            <w:vMerge w:val="restart"/>
          </w:tcPr>
          <w:p w:rsidR="00A8224D" w:rsidRPr="00E2198E" w:rsidRDefault="00A8224D" w:rsidP="00E2198E">
            <w:r>
              <w:t>-</w:t>
            </w:r>
            <w:r w:rsidRPr="00E2198E">
              <w:t>vymedziť spoločenské premeny Francúzska od pádu Bastily po</w:t>
            </w:r>
            <w:r>
              <w:t xml:space="preserve"> Viedenský kongres</w:t>
            </w:r>
            <w:r>
              <w:br/>
              <w:t>-</w:t>
            </w:r>
            <w:r w:rsidRPr="00E2198E">
              <w:t xml:space="preserve">zhodnotiť úlohu Svätej aliancie </w:t>
            </w:r>
          </w:p>
          <w:p w:rsidR="00A8224D" w:rsidRDefault="00A8224D" w:rsidP="00E2198E">
            <w:pPr>
              <w:spacing w:after="200" w:line="276" w:lineRule="auto"/>
            </w:pPr>
            <w:r w:rsidRPr="00E2198E">
              <w:t xml:space="preserve">  pre Európu, charakterizovať  priemyselnú revolúciu,</w:t>
            </w:r>
            <w:r>
              <w:br/>
              <w:t>- zdôvodniť  zjednotenie Talianska a Nemecka</w:t>
            </w:r>
          </w:p>
        </w:tc>
        <w:tc>
          <w:tcPr>
            <w:tcW w:w="2328" w:type="dxa"/>
            <w:vMerge w:val="restart"/>
          </w:tcPr>
          <w:p w:rsidR="001C1C91" w:rsidRPr="001C1C91" w:rsidRDefault="001C1C91" w:rsidP="001C1C91">
            <w:pPr>
              <w:spacing w:after="200" w:line="276" w:lineRule="auto"/>
              <w:rPr>
                <w:color w:val="FF0000"/>
              </w:rPr>
            </w:pPr>
            <w:r w:rsidRPr="001C1C91">
              <w:rPr>
                <w:color w:val="FF0000"/>
              </w:rPr>
              <w:t>Finančná   Gram. Zabezpečenie peňazí pre uspokojenie životných potrieb</w:t>
            </w:r>
          </w:p>
          <w:p w:rsidR="001C1C91" w:rsidRDefault="001C1C91"/>
          <w:p w:rsidR="00A8224D" w:rsidRDefault="00A8224D">
            <w:r w:rsidRPr="00996C8C">
              <w:t>Osobnostný a sociálny  rozvoj</w:t>
            </w:r>
          </w:p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14.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EF7351">
            <w:r>
              <w:t>Napoleonove  vojny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</w:tcPr>
          <w:p w:rsidR="00A8224D" w:rsidRDefault="00A8224D">
            <w:r>
              <w:t>15.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Svätá aliancia, Cárske Rusko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16.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Továreň, podnikateľ, robotník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17.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Jar národov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18.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Revolúcie 1918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19.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Zmena Francúzska na republiku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20.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Konzervatizmus a liberalizmus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24.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Nacionalizmus a socializmus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XII.</w:t>
            </w: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8224D" w:rsidRDefault="00A8224D">
            <w:r>
              <w:lastRenderedPageBreak/>
              <w:t>22.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Medzinárodné vzťahy v 19. stor.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769" w:type="dxa"/>
          </w:tcPr>
          <w:p w:rsidR="00A8224D" w:rsidRDefault="00A8224D">
            <w:r>
              <w:t>23.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Opakovanie tematického okruhu</w:t>
            </w:r>
          </w:p>
        </w:tc>
        <w:tc>
          <w:tcPr>
            <w:tcW w:w="4484" w:type="dxa"/>
            <w:vMerge w:val="restart"/>
          </w:tcPr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Default="00A8224D" w:rsidP="00A8224D">
            <w:pPr>
              <w:spacing w:after="200" w:line="276" w:lineRule="auto"/>
            </w:pPr>
            <w:r w:rsidRPr="00A8224D">
              <w:t xml:space="preserve">- určiť </w:t>
            </w:r>
            <w:r>
              <w:t>predpoklady zámorských  objavov,</w:t>
            </w:r>
            <w:r>
              <w:br/>
            </w:r>
            <w:r w:rsidRPr="00A8224D">
              <w:t>- rozpoznať príčiny zámorských  objavov,</w:t>
            </w:r>
          </w:p>
          <w:p w:rsidR="00A8224D" w:rsidRPr="00A8224D" w:rsidRDefault="00A8224D" w:rsidP="00A8224D">
            <w:pPr>
              <w:spacing w:after="200" w:line="276" w:lineRule="auto"/>
            </w:pPr>
          </w:p>
          <w:p w:rsidR="00A8224D" w:rsidRDefault="00A8224D" w:rsidP="00A8224D">
            <w:r w:rsidRPr="00447D83">
              <w:rPr>
                <w:b/>
                <w:sz w:val="28"/>
                <w:szCs w:val="28"/>
              </w:rPr>
              <w:lastRenderedPageBreak/>
              <w:t>Výkonový  štandard</w:t>
            </w:r>
          </w:p>
        </w:tc>
        <w:tc>
          <w:tcPr>
            <w:tcW w:w="2328" w:type="dxa"/>
            <w:vMerge w:val="restart"/>
          </w:tcPr>
          <w:p w:rsidR="00A8224D" w:rsidRDefault="00A8224D" w:rsidP="009F22E5">
            <w:pPr>
              <w:jc w:val="center"/>
              <w:rPr>
                <w:color w:val="FF0000"/>
              </w:rPr>
            </w:pPr>
          </w:p>
          <w:p w:rsidR="001C1C91" w:rsidRDefault="001C1C91" w:rsidP="009F22E5">
            <w:pPr>
              <w:jc w:val="center"/>
              <w:rPr>
                <w:color w:val="FF0000"/>
              </w:rPr>
            </w:pPr>
          </w:p>
          <w:p w:rsidR="001C1C91" w:rsidRDefault="001C1C91" w:rsidP="009F22E5">
            <w:pPr>
              <w:jc w:val="center"/>
              <w:rPr>
                <w:color w:val="FF0000"/>
              </w:rPr>
            </w:pPr>
          </w:p>
          <w:p w:rsidR="001C1C91" w:rsidRPr="00996C8C" w:rsidRDefault="001C1C91" w:rsidP="009F22E5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A8224D" w:rsidRDefault="00A8224D" w:rsidP="00996C8C">
            <w:pPr>
              <w:rPr>
                <w:b/>
                <w:sz w:val="28"/>
                <w:szCs w:val="28"/>
              </w:rPr>
            </w:pPr>
          </w:p>
          <w:p w:rsidR="00A8224D" w:rsidRDefault="00A8224D" w:rsidP="001C1C91">
            <w:r w:rsidRPr="00447D83">
              <w:rPr>
                <w:b/>
                <w:sz w:val="28"/>
                <w:szCs w:val="28"/>
              </w:rPr>
              <w:lastRenderedPageBreak/>
              <w:t>Prierezové  témy</w:t>
            </w:r>
          </w:p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769" w:type="dxa"/>
          </w:tcPr>
          <w:p w:rsidR="00A8224D" w:rsidRDefault="00A8224D">
            <w:r>
              <w:t>24.</w:t>
            </w:r>
          </w:p>
        </w:tc>
        <w:tc>
          <w:tcPr>
            <w:tcW w:w="2377" w:type="dxa"/>
            <w:vMerge/>
          </w:tcPr>
          <w:p w:rsidR="00A8224D" w:rsidRDefault="00A8224D"/>
        </w:tc>
        <w:tc>
          <w:tcPr>
            <w:tcW w:w="3473" w:type="dxa"/>
          </w:tcPr>
          <w:p w:rsidR="00A8224D" w:rsidRDefault="00A8224D">
            <w:r>
              <w:t>Rozširovanie ruského impéria</w:t>
            </w:r>
          </w:p>
        </w:tc>
        <w:tc>
          <w:tcPr>
            <w:tcW w:w="4484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A8224D" w:rsidRDefault="00A8224D" w:rsidP="009F22E5">
            <w:pPr>
              <w:jc w:val="center"/>
            </w:pPr>
          </w:p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769" w:type="dxa"/>
          </w:tcPr>
          <w:p w:rsidR="00A8224D" w:rsidRDefault="00A8224D">
            <w:r>
              <w:t>25.</w:t>
            </w:r>
          </w:p>
        </w:tc>
        <w:tc>
          <w:tcPr>
            <w:tcW w:w="2377" w:type="dxa"/>
            <w:vMerge/>
          </w:tcPr>
          <w:p w:rsidR="00A8224D" w:rsidRDefault="00A8224D"/>
        </w:tc>
        <w:tc>
          <w:tcPr>
            <w:tcW w:w="3473" w:type="dxa"/>
          </w:tcPr>
          <w:p w:rsidR="00A8224D" w:rsidRDefault="00A8224D">
            <w:r>
              <w:t>Delenie sveta</w:t>
            </w:r>
          </w:p>
        </w:tc>
        <w:tc>
          <w:tcPr>
            <w:tcW w:w="4484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A8224D" w:rsidRDefault="00A8224D" w:rsidP="009F22E5">
            <w:pPr>
              <w:jc w:val="center"/>
            </w:pPr>
          </w:p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769" w:type="dxa"/>
          </w:tcPr>
          <w:p w:rsidR="00A8224D" w:rsidRDefault="00A8224D">
            <w:r>
              <w:t>26.</w:t>
            </w:r>
          </w:p>
        </w:tc>
        <w:tc>
          <w:tcPr>
            <w:tcW w:w="2377" w:type="dxa"/>
            <w:vMerge/>
          </w:tcPr>
          <w:p w:rsidR="00A8224D" w:rsidRDefault="00A8224D"/>
        </w:tc>
        <w:tc>
          <w:tcPr>
            <w:tcW w:w="3473" w:type="dxa"/>
          </w:tcPr>
          <w:p w:rsidR="00A8224D" w:rsidRDefault="00A8224D">
            <w:r>
              <w:t>Stred kultúr</w:t>
            </w:r>
          </w:p>
        </w:tc>
        <w:tc>
          <w:tcPr>
            <w:tcW w:w="4484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A8224D" w:rsidRDefault="00A8224D" w:rsidP="009F22E5">
            <w:pPr>
              <w:jc w:val="center"/>
            </w:pPr>
          </w:p>
        </w:tc>
      </w:tr>
      <w:tr w:rsidR="00A8224D" w:rsidTr="002D33CB">
        <w:trPr>
          <w:trHeight w:val="567"/>
        </w:trPr>
        <w:tc>
          <w:tcPr>
            <w:tcW w:w="789" w:type="dxa"/>
            <w:vMerge/>
          </w:tcPr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Pr="005E7395" w:rsidRDefault="00A8224D" w:rsidP="005E7395">
            <w:r w:rsidRPr="005E7395">
              <w:t>27.</w:t>
            </w:r>
          </w:p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lastRenderedPageBreak/>
              <w:t>Hod.</w:t>
            </w:r>
          </w:p>
        </w:tc>
        <w:tc>
          <w:tcPr>
            <w:tcW w:w="2377" w:type="dxa"/>
            <w:vMerge/>
          </w:tcPr>
          <w:p w:rsidR="00A8224D" w:rsidRDefault="00A8224D" w:rsidP="00BB1A29"/>
        </w:tc>
        <w:tc>
          <w:tcPr>
            <w:tcW w:w="3473" w:type="dxa"/>
          </w:tcPr>
          <w:p w:rsidR="00A8224D" w:rsidRDefault="00A8224D" w:rsidP="00AA2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Zmeny  v štruktúre spoločnosti</w:t>
            </w:r>
          </w:p>
          <w:p w:rsidR="00A8224D" w:rsidRPr="00447D83" w:rsidRDefault="00A8224D" w:rsidP="00AA2950">
            <w:pPr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lastRenderedPageBreak/>
              <w:t>Obsahový  štandard</w:t>
            </w:r>
          </w:p>
        </w:tc>
        <w:tc>
          <w:tcPr>
            <w:tcW w:w="4484" w:type="dxa"/>
            <w:vMerge/>
          </w:tcPr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</w:tcPr>
          <w:p w:rsidR="00A8224D" w:rsidRDefault="00A8224D" w:rsidP="009F22E5">
            <w:r>
              <w:t>28.</w:t>
            </w:r>
          </w:p>
        </w:tc>
        <w:tc>
          <w:tcPr>
            <w:tcW w:w="2377" w:type="dxa"/>
            <w:vMerge w:val="restart"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Na  ceste  k prvej  svetovej  vojne</w:t>
            </w: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Na  ceste  k prvej  svetovej  vojne</w:t>
            </w: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Moderný slovenský národ</w:t>
            </w:r>
          </w:p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Opakovanie tematického celku</w:t>
            </w:r>
          </w:p>
        </w:tc>
        <w:tc>
          <w:tcPr>
            <w:tcW w:w="4484" w:type="dxa"/>
            <w:vMerge w:val="restart"/>
          </w:tcPr>
          <w:p w:rsidR="00A8224D" w:rsidRDefault="00A8224D" w:rsidP="00A8224D">
            <w:r>
              <w:t xml:space="preserve">-zdokumentovať  pomocou   dejepisnej  mapy  </w:t>
            </w:r>
            <w:r>
              <w:br/>
              <w:t xml:space="preserve">   jednotlivé   objavné plavby,</w:t>
            </w:r>
          </w:p>
          <w:p w:rsidR="00A8224D" w:rsidRDefault="00A8224D" w:rsidP="00A8224D">
            <w:r>
              <w:t xml:space="preserve">- zhodnotiť hlavné dôsledky zámorských </w:t>
            </w:r>
            <w:r>
              <w:br/>
              <w:t xml:space="preserve">   objavov,</w:t>
            </w:r>
          </w:p>
          <w:p w:rsidR="00A8224D" w:rsidRDefault="00A8224D" w:rsidP="00A8224D">
            <w:r>
              <w:t xml:space="preserve">- zdokumentovať   rozdelenie   kolónií   </w:t>
            </w:r>
          </w:p>
          <w:p w:rsidR="00A8224D" w:rsidRDefault="00A8224D" w:rsidP="00A8224D">
            <w:r>
              <w:t xml:space="preserve">  európskymi   veľmocami v novoveku,</w:t>
            </w:r>
          </w:p>
          <w:p w:rsidR="00A8224D" w:rsidRDefault="00A8224D" w:rsidP="00A8224D">
            <w:pPr>
              <w:spacing w:after="200" w:line="276" w:lineRule="auto"/>
            </w:pPr>
            <w:r w:rsidRPr="00A8224D">
              <w:t>-analyzovať školské historické    pramene z daného obdobia.</w:t>
            </w:r>
          </w:p>
        </w:tc>
        <w:tc>
          <w:tcPr>
            <w:tcW w:w="2328" w:type="dxa"/>
            <w:vMerge w:val="restart"/>
          </w:tcPr>
          <w:p w:rsidR="00A8224D" w:rsidRDefault="00A8224D" w:rsidP="00996C8C">
            <w:pPr>
              <w:rPr>
                <w:color w:val="FF0000"/>
              </w:rPr>
            </w:pPr>
          </w:p>
          <w:p w:rsidR="00A8224D" w:rsidRPr="00996C8C" w:rsidRDefault="00A8224D" w:rsidP="00996C8C">
            <w:pPr>
              <w:rPr>
                <w:color w:val="FF0000"/>
              </w:rPr>
            </w:pPr>
          </w:p>
          <w:p w:rsidR="00A8224D" w:rsidRDefault="00A8224D" w:rsidP="009F22E5">
            <w:r w:rsidRPr="00996C8C">
              <w:t>Multikultúrna  výchova</w:t>
            </w:r>
          </w:p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29.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Juh proti  severu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30.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Rusko a balkánske vojny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31.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Rozdelenie záujmov mimo Európu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32.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Čína  a Japonsko  v 19. Stor.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33.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Svetový  obchod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</w:tcPr>
          <w:p w:rsidR="00A8224D" w:rsidRDefault="00A8224D" w:rsidP="009F22E5">
            <w:r>
              <w:t>34.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Krymská  vojna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35.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Zjednotenie  Talianska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36.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Zjednotenie  Nemecka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37.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Vznik  nemeckého  cisárstva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38.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Zápas  Nemecka  o  kolónie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39.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Militarizmus  a imperializmus</w:t>
            </w:r>
          </w:p>
        </w:tc>
        <w:tc>
          <w:tcPr>
            <w:tcW w:w="4484" w:type="dxa"/>
            <w:vMerge w:val="restart"/>
          </w:tcPr>
          <w:p w:rsidR="00A8224D" w:rsidRDefault="00A8224D" w:rsidP="0072041E">
            <w:r>
              <w:t xml:space="preserve">-analyzovať príčiny zlyhania európskej </w:t>
            </w:r>
            <w:r>
              <w:br/>
              <w:t xml:space="preserve">  rovnováhy,</w:t>
            </w:r>
          </w:p>
          <w:p w:rsidR="00A8224D" w:rsidRDefault="00A8224D" w:rsidP="0072041E">
            <w:r>
              <w:t xml:space="preserve"> -zhrnúť podstatné znaky  </w:t>
            </w:r>
          </w:p>
          <w:p w:rsidR="00A8224D" w:rsidRDefault="00A8224D" w:rsidP="0072041E">
            <w:r>
              <w:t xml:space="preserve">  imperializmu,</w:t>
            </w:r>
          </w:p>
          <w:p w:rsidR="00A8224D" w:rsidRDefault="00A8224D" w:rsidP="0072041E">
            <w:r>
              <w:t xml:space="preserve">- objasniť hlavné ciele politiky veľmocí, určiť </w:t>
            </w:r>
            <w:r>
              <w:br/>
              <w:t xml:space="preserve">   príčiny vzniku veľmocenských blokov,</w:t>
            </w:r>
          </w:p>
          <w:p w:rsidR="00A8224D" w:rsidRDefault="00A8224D" w:rsidP="0072041E">
            <w:r>
              <w:t xml:space="preserve"> - objasniť príčiny napätia a konfliktov v Európe,</w:t>
            </w:r>
          </w:p>
          <w:p w:rsidR="00A8224D" w:rsidRDefault="00A8224D" w:rsidP="0072041E">
            <w:r>
              <w:t xml:space="preserve"> - analyzovať školské historické </w:t>
            </w:r>
          </w:p>
          <w:p w:rsidR="00A8224D" w:rsidRDefault="00A8224D" w:rsidP="0072041E">
            <w:r>
              <w:t xml:space="preserve">  pramene z daného  obdobia.</w:t>
            </w:r>
          </w:p>
        </w:tc>
        <w:tc>
          <w:tcPr>
            <w:tcW w:w="2328" w:type="dxa"/>
            <w:vMerge w:val="restart"/>
          </w:tcPr>
          <w:p w:rsidR="00A8224D" w:rsidRDefault="00A8224D" w:rsidP="009F22E5">
            <w:r w:rsidRPr="00996C8C">
              <w:t>Multikultúrna  výchova</w:t>
            </w:r>
          </w:p>
          <w:p w:rsidR="00A8224D" w:rsidRDefault="00A8224D" w:rsidP="009F22E5"/>
          <w:p w:rsidR="00A8224D" w:rsidRDefault="00A8224D" w:rsidP="009F22E5"/>
          <w:p w:rsidR="00A8224D" w:rsidRDefault="00A8224D" w:rsidP="009F22E5">
            <w:r>
              <w:t>Osobnostný a sociálny  rozvoj</w:t>
            </w:r>
          </w:p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40.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Európska  rovnováha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41.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AA3DC3">
            <w:r>
              <w:t>Rusko  na  prelome  storočí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</w:tcPr>
          <w:p w:rsidR="00A8224D" w:rsidRDefault="00A8224D" w:rsidP="009F22E5">
            <w:r>
              <w:t>42.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D00F18">
            <w:r>
              <w:t>Dohoda  a  Trojspolok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43.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Opakovanie  tematického celku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914D72" w:rsidP="009F22E5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5080</wp:posOffset>
                      </wp:positionV>
                      <wp:extent cx="1590675" cy="19050"/>
                      <wp:effectExtent l="0" t="0" r="28575" b="19050"/>
                      <wp:wrapNone/>
                      <wp:docPr id="2" name="Rovná spojnic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5906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.4pt" to="157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" strokecolor="#4579b8 [3044]">
                      <o:lock v:ext="edit" shapetype="f"/>
                    </v:line>
                  </w:pict>
                </mc:Fallback>
              </mc:AlternateContent>
            </w:r>
            <w:r w:rsidR="00A8224D">
              <w:t>44.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3 generácie  slov.  vzdelancov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45.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Prvá generácia  -  A. Bernoláka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46.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Druhá  generácia  -  J-  Kollár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47.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Tretia generácia -  štúrovci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</w:tcPr>
          <w:p w:rsidR="00A8224D" w:rsidRDefault="00A8224D" w:rsidP="009F22E5">
            <w:r>
              <w:t>48.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Slovanská  vzájomnosť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/>
        </w:tc>
        <w:tc>
          <w:tcPr>
            <w:tcW w:w="769" w:type="dxa"/>
          </w:tcPr>
          <w:p w:rsidR="00A8224D" w:rsidRDefault="00A8224D" w:rsidP="009F22E5">
            <w:r>
              <w:t>49.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Postavenie  Slovenska  v monarchii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/>
        </w:tc>
        <w:tc>
          <w:tcPr>
            <w:tcW w:w="769" w:type="dxa"/>
          </w:tcPr>
          <w:p w:rsidR="00A8224D" w:rsidRDefault="00A8224D" w:rsidP="009F22E5">
            <w:r>
              <w:t>50.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Vzťah  Uhorska  a  Rakúska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/>
        </w:tc>
        <w:tc>
          <w:tcPr>
            <w:tcW w:w="769" w:type="dxa"/>
          </w:tcPr>
          <w:p w:rsidR="00A8224D" w:rsidRDefault="00A8224D" w:rsidP="009F22E5">
            <w:r>
              <w:t>51.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SNR  a dobrovoľnícke  výpravy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/>
        </w:tc>
        <w:tc>
          <w:tcPr>
            <w:tcW w:w="769" w:type="dxa"/>
          </w:tcPr>
          <w:p w:rsidR="00A8224D" w:rsidRDefault="00A8224D" w:rsidP="009F22E5">
            <w:r>
              <w:t>52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Maďarské národné  hnutie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</w:tbl>
    <w:p w:rsidR="00447D83" w:rsidRDefault="00447D83"/>
    <w:p w:rsidR="000C2DF9" w:rsidRDefault="000C2DF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0C2DF9" w:rsidTr="009F22E5">
        <w:trPr>
          <w:trHeight w:val="567"/>
        </w:trPr>
        <w:tc>
          <w:tcPr>
            <w:tcW w:w="789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vMerge/>
          </w:tcPr>
          <w:p w:rsidR="000C2DF9" w:rsidRDefault="000C2DF9" w:rsidP="009F22E5"/>
        </w:tc>
        <w:tc>
          <w:tcPr>
            <w:tcW w:w="3473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5839A7" w:rsidTr="009F22E5">
        <w:tc>
          <w:tcPr>
            <w:tcW w:w="789" w:type="dxa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</w:tcPr>
          <w:p w:rsidR="005839A7" w:rsidRDefault="005839A7" w:rsidP="009F22E5">
            <w:r>
              <w:t>53.</w:t>
            </w:r>
          </w:p>
        </w:tc>
        <w:tc>
          <w:tcPr>
            <w:tcW w:w="2377" w:type="dxa"/>
            <w:vMerge w:val="restart"/>
          </w:tcPr>
          <w:p w:rsidR="005839A7" w:rsidRDefault="005839A7" w:rsidP="009F22E5"/>
          <w:p w:rsidR="005839A7" w:rsidRPr="00A8224D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Default="00A8224D" w:rsidP="009F22E5">
            <w:r w:rsidRPr="00A8224D">
              <w:rPr>
                <w:b/>
                <w:sz w:val="28"/>
                <w:szCs w:val="28"/>
              </w:rPr>
              <w:t>Slováci v Rakúsko - Uhorsku</w:t>
            </w:r>
          </w:p>
        </w:tc>
        <w:tc>
          <w:tcPr>
            <w:tcW w:w="3473" w:type="dxa"/>
          </w:tcPr>
          <w:p w:rsidR="005839A7" w:rsidRDefault="00A72B48" w:rsidP="009F22E5">
            <w:r>
              <w:t>Opakovanie  tem. celku</w:t>
            </w:r>
          </w:p>
        </w:tc>
        <w:tc>
          <w:tcPr>
            <w:tcW w:w="4484" w:type="dxa"/>
            <w:vMerge w:val="restart"/>
          </w:tcPr>
          <w:p w:rsidR="005839A7" w:rsidRDefault="005839A7" w:rsidP="0072041E">
            <w:r>
              <w:t xml:space="preserve">-vymedziť spoločné a rozdielne mocenské </w:t>
            </w:r>
            <w:r>
              <w:br/>
              <w:t xml:space="preserve">  inštitúcie v jednotlivých častiach monarchie,</w:t>
            </w:r>
          </w:p>
          <w:p w:rsidR="005839A7" w:rsidRDefault="005839A7" w:rsidP="0072041E">
            <w:r>
              <w:t xml:space="preserve"> -špecifikovať postavenie Slovákov </w:t>
            </w:r>
          </w:p>
          <w:p w:rsidR="005839A7" w:rsidRDefault="005839A7" w:rsidP="0072041E">
            <w:r>
              <w:t xml:space="preserve">  v monarchii,</w:t>
            </w:r>
          </w:p>
          <w:p w:rsidR="005839A7" w:rsidRDefault="005839A7" w:rsidP="0072041E">
            <w:r>
              <w:t>-  rozpoznať ciele maďarizácie v školskej oblasti,</w:t>
            </w:r>
          </w:p>
          <w:p w:rsidR="005839A7" w:rsidRDefault="005839A7" w:rsidP="0072041E">
            <w:r>
              <w:t xml:space="preserve"> - zhodnotiť</w:t>
            </w:r>
            <w:r>
              <w:tab/>
              <w:t xml:space="preserve">význam   Matice   </w:t>
            </w:r>
          </w:p>
          <w:p w:rsidR="005839A7" w:rsidRDefault="005839A7" w:rsidP="0072041E">
            <w:r>
              <w:t xml:space="preserve">  slovenskej   a spolkového   života Slovákov,</w:t>
            </w:r>
            <w:r>
              <w:tab/>
            </w:r>
          </w:p>
          <w:p w:rsidR="005839A7" w:rsidRDefault="005839A7" w:rsidP="0072041E">
            <w:r>
              <w:t xml:space="preserve"> - identifikovať proces  modernizácie </w:t>
            </w:r>
            <w:r>
              <w:br/>
              <w:t xml:space="preserve">   monarchie,</w:t>
            </w:r>
          </w:p>
          <w:p w:rsidR="005839A7" w:rsidRDefault="005839A7" w:rsidP="0072041E">
            <w:r>
              <w:t xml:space="preserve"> - vysvetliť príčiny a dôsledky  vysťahovalectva </w:t>
            </w:r>
            <w:r>
              <w:br/>
              <w:t xml:space="preserve">   Slovákov,</w:t>
            </w:r>
          </w:p>
          <w:p w:rsidR="005839A7" w:rsidRDefault="005839A7" w:rsidP="0072041E">
            <w:r>
              <w:t xml:space="preserve"> - analyzovať</w:t>
            </w:r>
            <w:r>
              <w:tab/>
              <w:t xml:space="preserve">školské historické  pramene z </w:t>
            </w:r>
            <w:r>
              <w:br/>
              <w:t xml:space="preserve">   daného obdobia.</w:t>
            </w:r>
          </w:p>
          <w:p w:rsidR="005839A7" w:rsidRDefault="005839A7" w:rsidP="009F22E5"/>
        </w:tc>
        <w:tc>
          <w:tcPr>
            <w:tcW w:w="2328" w:type="dxa"/>
            <w:vMerge w:val="restart"/>
          </w:tcPr>
          <w:p w:rsidR="005839A7" w:rsidRDefault="005839A7" w:rsidP="009F22E5"/>
          <w:p w:rsidR="005839A7" w:rsidRDefault="00996C8C" w:rsidP="009F22E5">
            <w:r w:rsidRPr="00996C8C">
              <w:t>Multikultúrna  výchova</w:t>
            </w:r>
          </w:p>
        </w:tc>
      </w:tr>
      <w:tr w:rsidR="005839A7" w:rsidTr="009F22E5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</w:tcPr>
          <w:p w:rsidR="005839A7" w:rsidRDefault="005839A7" w:rsidP="009F22E5">
            <w:r>
              <w:t>54.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Slovensko za  bachovho absolutizmu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Bachov  absolutizmus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Koniec  absolutizmu  v monarchii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57.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Čítanie dobových dokumentov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58.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Národná  aktivita  Slovákov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59.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Rakúsko – uhorské  vyrovnanie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60.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Slovenské politické  aktivity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</w:tcPr>
          <w:p w:rsidR="005839A7" w:rsidRDefault="005839A7" w:rsidP="005E7395">
            <w:r>
              <w:t>61.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Maďarizácia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62.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Industrializácia  a modernizácia Slovenska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63.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Veda  kultúra  a umenie  v Uhorsku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Apponyho  školské  zákony a udalosti  v  Čerňovej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Opakovanie  a  hodnotenie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Opakovanie  tem.  celku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C0756C" w:rsidTr="00ED4CE2">
        <w:trPr>
          <w:trHeight w:val="3054"/>
        </w:trPr>
        <w:tc>
          <w:tcPr>
            <w:tcW w:w="14220" w:type="dxa"/>
            <w:gridSpan w:val="6"/>
          </w:tcPr>
          <w:p w:rsidR="00C0756C" w:rsidRDefault="00C0756C" w:rsidP="009F22E5"/>
        </w:tc>
      </w:tr>
    </w:tbl>
    <w:p w:rsidR="000C2DF9" w:rsidRDefault="000C2DF9" w:rsidP="000C2DF9"/>
    <w:p w:rsidR="000C2DF9" w:rsidRDefault="000C2DF9"/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300691" w:rsidRPr="00300691" w:rsidRDefault="00300691" w:rsidP="00300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300691" w:rsidRPr="00300691" w:rsidRDefault="006063A0" w:rsidP="0030069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Predmet: </w:t>
      </w:r>
      <w:r w:rsidR="00914D72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Dejepis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- 2 h týždenne (66</w:t>
      </w:r>
      <w:r w:rsidR="00300691" w:rsidRPr="00300691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 h ročne)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300691" w:rsidRPr="00300691" w:rsidRDefault="00A65D6D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2019/2020</w:t>
      </w:r>
    </w:p>
    <w:p w:rsidR="00300691" w:rsidRPr="003A3ACC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A3AC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Trieda: II. A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Vyučujúci: Mgr. R.Burčák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756C" w:rsidRPr="00C0756C" w:rsidRDefault="00300691" w:rsidP="00C075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C0756C" w:rsidRPr="00C0756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</w:p>
    <w:p w:rsidR="00300691" w:rsidRPr="00300691" w:rsidRDefault="00300691" w:rsidP="00C0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Mgr. R. Burčák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RNDr. D. Andraško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300691" w:rsidRDefault="00300691"/>
    <w:sectPr w:rsidR="00300691" w:rsidSect="00447D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62B2"/>
    <w:multiLevelType w:val="hybridMultilevel"/>
    <w:tmpl w:val="27A42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C09CA"/>
    <w:multiLevelType w:val="hybridMultilevel"/>
    <w:tmpl w:val="3FF8695E"/>
    <w:lvl w:ilvl="0" w:tplc="BF78E31C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7432D"/>
    <w:multiLevelType w:val="hybridMultilevel"/>
    <w:tmpl w:val="484850BC"/>
    <w:lvl w:ilvl="0" w:tplc="821C025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4440C"/>
    <w:multiLevelType w:val="hybridMultilevel"/>
    <w:tmpl w:val="1CB4A3C2"/>
    <w:lvl w:ilvl="0" w:tplc="32D46034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417DB"/>
    <w:multiLevelType w:val="hybridMultilevel"/>
    <w:tmpl w:val="39F855E4"/>
    <w:lvl w:ilvl="0" w:tplc="B2CE19C0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83"/>
    <w:rsid w:val="000C2DF9"/>
    <w:rsid w:val="00161F92"/>
    <w:rsid w:val="001C1C91"/>
    <w:rsid w:val="002D33CB"/>
    <w:rsid w:val="002D61D4"/>
    <w:rsid w:val="00300691"/>
    <w:rsid w:val="003160FF"/>
    <w:rsid w:val="003A3ACC"/>
    <w:rsid w:val="00447D83"/>
    <w:rsid w:val="004B47F2"/>
    <w:rsid w:val="004E431F"/>
    <w:rsid w:val="005839A7"/>
    <w:rsid w:val="005E143F"/>
    <w:rsid w:val="005E7395"/>
    <w:rsid w:val="005F338F"/>
    <w:rsid w:val="006063A0"/>
    <w:rsid w:val="006464AB"/>
    <w:rsid w:val="0072041E"/>
    <w:rsid w:val="00914D72"/>
    <w:rsid w:val="00996C8C"/>
    <w:rsid w:val="00A65D6D"/>
    <w:rsid w:val="00A72B48"/>
    <w:rsid w:val="00A8224D"/>
    <w:rsid w:val="00AA2950"/>
    <w:rsid w:val="00AA3DC3"/>
    <w:rsid w:val="00AC32EB"/>
    <w:rsid w:val="00C0756C"/>
    <w:rsid w:val="00C82F8C"/>
    <w:rsid w:val="00CE67E2"/>
    <w:rsid w:val="00E2198E"/>
    <w:rsid w:val="00EF7351"/>
    <w:rsid w:val="00F840B3"/>
    <w:rsid w:val="00F94A62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F7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F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2019-09-11T17:16:00Z</cp:lastPrinted>
  <dcterms:created xsi:type="dcterms:W3CDTF">2019-09-11T17:18:00Z</dcterms:created>
  <dcterms:modified xsi:type="dcterms:W3CDTF">2019-09-11T17:18:00Z</dcterms:modified>
</cp:coreProperties>
</file>