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</w:p>
    <w:p w:rsidR="0099315B" w:rsidRPr="00B1353C" w:rsidRDefault="0099315B" w:rsidP="002664B4">
      <w:pPr>
        <w:rPr>
          <w:b/>
          <w:bCs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681EC9">
        <w:rPr>
          <w:sz w:val="28"/>
          <w:szCs w:val="28"/>
        </w:rPr>
        <w:t>8</w:t>
      </w:r>
      <w:r w:rsidRPr="00B1353C">
        <w:rPr>
          <w:sz w:val="28"/>
          <w:szCs w:val="28"/>
        </w:rPr>
        <w:t>/201</w:t>
      </w:r>
      <w:r w:rsidR="00681EC9">
        <w:rPr>
          <w:sz w:val="28"/>
          <w:szCs w:val="28"/>
        </w:rPr>
        <w:t>9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</w:t>
      </w:r>
      <w:r w:rsidR="00681EC9">
        <w:rPr>
          <w:sz w:val="28"/>
          <w:szCs w:val="28"/>
        </w:rPr>
        <w:t>Mgr. Jaroslava Viťazková</w:t>
      </w:r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AF4564">
      <w:pPr>
        <w:jc w:val="both"/>
      </w:pPr>
      <w:r w:rsidRPr="00B1353C">
        <w:rPr>
          <w:b/>
          <w:bCs/>
        </w:rPr>
        <w:t xml:space="preserve">Plán </w:t>
      </w:r>
      <w:r w:rsidR="00AF4564"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 w:rsidR="00AF4564"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 w:rsidR="00AF4564"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 w:rsidR="00AF4564">
        <w:rPr>
          <w:b/>
          <w:bCs/>
        </w:rPr>
        <w:t xml:space="preserve"> ročníky 1 – 4 Isced2,</w:t>
      </w:r>
      <w:r w:rsidR="003B692C">
        <w:rPr>
          <w:b/>
          <w:bCs/>
        </w:rPr>
        <w:t xml:space="preserve"> ktorý vychádza z inovovaného ŠV</w:t>
      </w:r>
      <w:r w:rsidR="00AF4564">
        <w:rPr>
          <w:b/>
          <w:bCs/>
        </w:rPr>
        <w:t>P a z Národného štandardu finančnej gramotnosti</w:t>
      </w:r>
      <w:r w:rsidRPr="00B1353C">
        <w:rPr>
          <w:b/>
          <w:bCs/>
        </w:rPr>
        <w:t>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AF456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.............................................</w:t>
      </w:r>
      <w:r w:rsidR="00AF4564">
        <w:t>............</w:t>
      </w:r>
    </w:p>
    <w:p w:rsidR="0099315B" w:rsidRPr="00B1353C" w:rsidRDefault="0099315B" w:rsidP="00AF456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 xml:space="preserve">vedúca PK </w:t>
      </w:r>
      <w:r w:rsidR="00AF4564">
        <w:t xml:space="preserve"> PP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</w:t>
      </w:r>
      <w:r w:rsidR="00AF4564">
        <w:t>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42"/>
        <w:gridCol w:w="709"/>
        <w:gridCol w:w="2552"/>
        <w:gridCol w:w="4536"/>
        <w:gridCol w:w="5105"/>
      </w:tblGrid>
      <w:tr w:rsidR="0099315B">
        <w:tc>
          <w:tcPr>
            <w:tcW w:w="1242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709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552" w:type="dxa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Téma </w:t>
            </w:r>
          </w:p>
        </w:tc>
        <w:tc>
          <w:tcPr>
            <w:tcW w:w="5105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Ciele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3A5ED6">
            <w:pPr>
              <w:pStyle w:val="Zarkazkladnhotextu"/>
            </w:pPr>
            <w:r w:rsidRPr="00280462">
              <w:rPr>
                <w:sz w:val="22"/>
                <w:szCs w:val="22"/>
              </w:rPr>
              <w:t>Opakovanie učiva zo ZŠ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sčítavať a odčítavať prirodzené čísla. Vedieť násobiť a deliť čísla jednociferným deliteľom aj so zvyškom. Násobiť dvoj- a trojciferným číslom.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dvoj- a trojciferným číslom. Poznať vzostupné a zostupné usporiadanie. Vedieť zaokrúhľovať prirodzené čísla. Riešiť slovné úlohy. Poznať poradie počtových výkonov a tieto skutočnosti použiť pri riešení úloh. Charakterizovať pojmy rovnobežka a kolmica. Vedieť ich konštrukčne zostrojiť. Poznať vzorec na výpočet obvodu trojuholníka, štvorca, obdĺžnika. Vedieť počítať úlohy zamerané na túto skutočnosť. Dokázať kódovať telesá a stavby.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údaje z jednoduchej tabuľky. Zhromažďovať, triediť a usporiadať údaje ( dáta)</w:t>
            </w:r>
          </w:p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prirodzených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prirodzených čísel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Násobenie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0E4554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Delenie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Usporiadanie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Zaokrúhľovanie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matematickými operáciami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rovnobežiek a kolmíc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Obvody útvarov (trojuholník, štvorec, obdĺžnik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Kódovanie telies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Počtové výkony s prirodzenými 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Vedieť písomne násobiťa deliť priodzenéčísla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 xml:space="preserve">( jednociferné, dvojciferné, trofciferné), 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 vedieť deliť aj so zvyškom a vedieť vykonať skúšku správnosti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Využívať matematické poznatky pri riešení slovných úloh na delenie, hlavne z praxe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Viesť žiakov k samostatnosti, presnosti vyjadrovania sa a správneho používania matematických pojmov</w:t>
            </w:r>
          </w:p>
          <w:p w:rsidR="0099315B" w:rsidRPr="00280462" w:rsidRDefault="00314DBD" w:rsidP="00280462">
            <w:pPr>
              <w:ind w:left="-70"/>
            </w:pPr>
            <w:r>
              <w:t>Vedieť kritéria deliteľnosti, pojem prvočíslo, zložené číslo.</w:t>
            </w:r>
          </w:p>
          <w:p w:rsidR="00314DBD" w:rsidRPr="00314DBD" w:rsidRDefault="00314DBD" w:rsidP="00314DBD">
            <w:pPr>
              <w:ind w:left="-70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Z</w:t>
            </w:r>
            <w:r w:rsidRPr="00314DBD">
              <w:rPr>
                <w:noProof/>
                <w:sz w:val="22"/>
                <w:szCs w:val="22"/>
              </w:rPr>
              <w:t>istiť podľa dodaného návodu, či je dané číslo deliteľné číslami 2, 3, 4, 5, 6, 9, 10, 100</w:t>
            </w:r>
          </w:p>
          <w:p w:rsidR="0099315B" w:rsidRPr="00280462" w:rsidRDefault="00666480">
            <w: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Kritéria deliteľnosti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Zhrnutie a systematizácia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Desatinné čísla. Počtové výkony s desatinnými </w:t>
            </w:r>
            <w:r w:rsidRPr="00280462">
              <w:rPr>
                <w:b/>
                <w:bCs/>
                <w:sz w:val="22"/>
                <w:szCs w:val="22"/>
              </w:rPr>
              <w:lastRenderedPageBreak/>
              <w:t>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38h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lastRenderedPageBreak/>
              <w:t>Desatinné číslo a desatinný zlomok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a zapisovať desatinné čísla a určiť rád číslice v zápise desatinného čísla.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lastRenderedPageBreak/>
              <w:t>Vedieť uviesť príklady použitia desatinných čísel v bežnom živote.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Zobraziť desatinné číslo na číselnej osi.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porovnávať, usporadúvať desatinné čísla podľa predpisu (zostupne, vzostupne).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Zaokrúhľovať desatinné čísla podľa predpisu.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Sčítať, odčítať, násobiť a deliť desatinné čísla spamäti, písomne, aj pomocou kalkulačky.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Násobiť a deliť desatinné čísla násobkami čísla 10 spamäti.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desatinné číslo číslom prirodzeným a desatinným a správne zapísať zvyšok.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urobiť skúšku správnosti prevedenej počtovej operácie.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jednoduchý aritmetický priemer.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slovné úlohy.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premieňať jednotky dĺžky a hmotnosti.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veľkosti vyjadrené jednotkami a usporadúvať ich veľkosti vzostupne a zostupne.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aritmetický priemer. Poznať jeho využitie.</w:t>
            </w:r>
          </w:p>
          <w:p w:rsidR="0099315B" w:rsidRDefault="0099315B" w:rsidP="00CD3032">
            <w:r w:rsidRPr="00280462">
              <w:rPr>
                <w:sz w:val="22"/>
                <w:szCs w:val="22"/>
              </w:rPr>
              <w:t>Riešiť rovnice s desatinnými číslami.</w:t>
            </w:r>
          </w:p>
          <w:p w:rsidR="00666480" w:rsidRDefault="00666480" w:rsidP="00CD3032">
            <w:r>
              <w:rPr>
                <w:sz w:val="22"/>
                <w:szCs w:val="22"/>
              </w:rPr>
              <w:t>FINGRAM3</w:t>
            </w:r>
          </w:p>
          <w:p w:rsidR="00666480" w:rsidRPr="00280462" w:rsidRDefault="00666480" w:rsidP="00CD3032">
            <w:r>
              <w:rPr>
                <w:sz w:val="22"/>
                <w:szCs w:val="22"/>
              </w:rP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Rád číslice v zápise desatinného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Zobrazenie čísel na číselnej osi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Porovnávanie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D5719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Usporiadanie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Zaokrúhľovanie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1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škol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písomnej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písomne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písomne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desatinných čísel číslami 10, 100, 1000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 a hmotnosti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prirodzeným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desatinným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Delenie menšieho prirodzeného čísla väčším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prirodzeným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desatinným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Aritmetický priemer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Úlohy na poradie počtových operácií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pStyle w:val="Odsekzoznamu"/>
              <w:numPr>
                <w:ilvl w:val="0"/>
                <w:numId w:val="1"/>
              </w:numPr>
              <w:jc w:val="center"/>
              <w:rPr>
                <w:b/>
                <w:bCs/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Školská písomná práca</w:t>
            </w:r>
          </w:p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Oprava 2. Šk.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pis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Rovnice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                            Zhrnutie učiva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Obsah obdĺžnika a štvorca</w:t>
            </w:r>
          </w:p>
          <w:p w:rsidR="0099315B" w:rsidRPr="00280462" w:rsidRDefault="00584B19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14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  <w:p w:rsidR="0099315B" w:rsidRPr="00280462" w:rsidRDefault="0099315B"/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Určiť približný obsah rovinného útvaru vo štvorcovej sieti.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obvod a obsah štvorca a obdĺžnika.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Premieňať základné jednotky obsahu s využívaním vlastností desatinných čísel.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Využiť získané poznatky pri výpočte obvodu a obsahu obrazcov zložených zo štvorcov a obdĺžnikov.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úlohy z praxe.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Obsah rovinných útvarov vo štvorcovej sieti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Jednotky obsahu – premena jednotiek obsahu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Obvod a obsah štvorca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 a obsah obdĺžnika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Slovné úlohy na výpočet obvodu a obsahu štvorca a obdĺžnika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Výpočet obvodov a obsahov obrazcov zložených zo štvorcov a obdĺžnikov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FF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Uhol a jeho veľkosť,  operácie s uhlami</w:t>
            </w:r>
          </w:p>
          <w:p w:rsidR="0099315B" w:rsidRDefault="00407233" w:rsidP="00280462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2"/>
                <w:szCs w:val="22"/>
              </w:rPr>
              <w:t>2</w:t>
            </w:r>
            <w:r w:rsidR="0099315B" w:rsidRPr="00280462">
              <w:rPr>
                <w:b/>
                <w:bCs/>
                <w:noProof/>
                <w:sz w:val="22"/>
                <w:szCs w:val="22"/>
              </w:rPr>
              <w:t>0h</w:t>
            </w: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>Trojuhoník, zhodnosť trojuholníkov</w:t>
            </w: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15 h 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uhlov</w:t>
            </w:r>
          </w:p>
          <w:p w:rsidR="0099315B" w:rsidRPr="00280462" w:rsidRDefault="00584B19" w:rsidP="00584B19">
            <w:pPr>
              <w:jc w:val="center"/>
            </w:pPr>
            <w:r w:rsidRPr="00584B19">
              <w:rPr>
                <w:i/>
                <w:iCs/>
                <w:sz w:val="22"/>
                <w:szCs w:val="22"/>
              </w:rPr>
              <w:t>Meranie uhla</w:t>
            </w:r>
            <w:r>
              <w:rPr>
                <w:i/>
                <w:iCs/>
                <w:sz w:val="22"/>
                <w:szCs w:val="22"/>
              </w:rPr>
              <w:t>, veľkosť uhla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Odmerať veľkosť narysovaného uhla v stupňoch.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Odhadnúť primerane veľkosť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Premeniť stupne na minúty a naopak.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Zostrojiť os uhla pomocou kružidla.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vlastnosti osi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uhly podľa ich vlastností numericky.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pomenovať trojuholník podľa veľkostí jeho vnútorných uhlov.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veľkosť tretieho vnútorného uhla, ak poznáme dva vnútorné uhly trojuholníka.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a rozlišovať susedné a vrcholové uhly.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určiť a vypočítať veľkosť vrcholového a susedného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 a odčítať, násobiť a deliť veľkosti uhlov písomne v stupňoch.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Porovnávanie uhlov, rozdelenie uhlov podľa veľkosti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   Sčítanie a odčítanie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r w:rsidRPr="00280462">
              <w:rPr>
                <w:i/>
                <w:iCs/>
                <w:sz w:val="22"/>
                <w:szCs w:val="22"/>
              </w:rPr>
              <w:t xml:space="preserve">            Násobenie a delenie uhlov dvomi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8034CF">
            <w:pPr>
              <w:pStyle w:val="Odsekzoznamu"/>
              <w:rPr>
                <w:b/>
                <w:b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8034CF">
            <w:pPr>
              <w:pStyle w:val="Odsekzoznamu"/>
            </w:pPr>
            <w:r w:rsidRPr="00280462">
              <w:rPr>
                <w:sz w:val="22"/>
                <w:szCs w:val="22"/>
              </w:rPr>
              <w:t>Opakovanie na šk. pís. prácu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2"/>
              </w:num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584B19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Rozdelenie trojuholníkov podľa veľkostí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Vnútorné a vonkajšie uhly v trojuholníku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Vrcholov</w:t>
            </w:r>
            <w:r w:rsidR="00584B19">
              <w:rPr>
                <w:i/>
                <w:iCs/>
                <w:sz w:val="22"/>
                <w:szCs w:val="22"/>
              </w:rPr>
              <w:t>é a susedné uhly,</w:t>
            </w:r>
            <w:r w:rsidRPr="00280462">
              <w:rPr>
                <w:i/>
                <w:iCs/>
                <w:sz w:val="22"/>
                <w:szCs w:val="22"/>
              </w:rPr>
              <w:t xml:space="preserve"> </w:t>
            </w:r>
            <w:r w:rsidR="00584B19" w:rsidRPr="00280462">
              <w:rPr>
                <w:i/>
                <w:iCs/>
                <w:sz w:val="22"/>
                <w:szCs w:val="22"/>
              </w:rPr>
              <w:t>Striedavé a súhlasné uhly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Trojuholník - zhodnosť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Vety o zhodnosti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584B19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Základné prvky trojuholníka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584B19" w:rsidP="00584B19">
            <w:r w:rsidRPr="00280462">
              <w:rPr>
                <w:i/>
                <w:iCs/>
                <w:sz w:val="22"/>
                <w:szCs w:val="22"/>
              </w:rPr>
              <w:t xml:space="preserve">      </w:t>
            </w:r>
            <w:r>
              <w:rPr>
                <w:i/>
                <w:iCs/>
                <w:sz w:val="22"/>
                <w:szCs w:val="22"/>
              </w:rPr>
              <w:t>Konštrukcia – trojuholník, výšky, ťažnice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584B19" w:rsidRDefault="00584B19" w:rsidP="007159A6">
            <w:pPr>
              <w:jc w:val="center"/>
              <w:rPr>
                <w:i/>
              </w:rPr>
            </w:pPr>
            <w:r w:rsidRPr="007159A6">
              <w:rPr>
                <w:i/>
                <w:iCs/>
                <w:sz w:val="22"/>
                <w:szCs w:val="22"/>
              </w:rPr>
              <w:t>Konštrukčné úlohy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7159A6">
            <w:pPr>
              <w:jc w:val="center"/>
            </w:pPr>
            <w:r w:rsidRPr="007159A6">
              <w:rPr>
                <w:i/>
                <w:iCs/>
                <w:sz w:val="22"/>
                <w:szCs w:val="22"/>
              </w:rPr>
              <w:t xml:space="preserve">Pravidelné n </w:t>
            </w:r>
            <w:r>
              <w:rPr>
                <w:i/>
                <w:iCs/>
                <w:sz w:val="22"/>
                <w:szCs w:val="22"/>
              </w:rPr>
              <w:t>–</w:t>
            </w:r>
            <w:r w:rsidRPr="007159A6">
              <w:rPr>
                <w:i/>
                <w:iCs/>
                <w:sz w:val="22"/>
                <w:szCs w:val="22"/>
              </w:rPr>
              <w:t xml:space="preserve"> uholníky</w:t>
            </w:r>
            <w:r>
              <w:rPr>
                <w:i/>
                <w:iCs/>
                <w:sz w:val="22"/>
                <w:szCs w:val="22"/>
              </w:rPr>
              <w:t xml:space="preserve"> – obvody, obsahy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Zhrnutie učiva o</w:t>
            </w:r>
            <w:r w:rsidR="007159A6" w:rsidRPr="007159A6">
              <w:rPr>
                <w:i/>
                <w:sz w:val="22"/>
                <w:szCs w:val="22"/>
              </w:rPr>
              <w:t> uhloch a trojuholníkoch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Kombinatorika</w:t>
            </w:r>
          </w:p>
          <w:p w:rsidR="0099315B" w:rsidRPr="00280462" w:rsidRDefault="0099315B" w:rsidP="00280462">
            <w:pPr>
              <w:pStyle w:val="Zkladntext"/>
              <w:ind w:left="360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v úlohách</w:t>
            </w:r>
          </w:p>
          <w:p w:rsidR="0099315B" w:rsidRPr="00280462" w:rsidRDefault="00407233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15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Úvod – oboznámenie žiakov s kombinatorikou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Systematicky usporiadať daný malý počet prvkov podľa predpisu.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Z daného počtu prvkov vybrať usporiadanú skupinu prvkov.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pokračovať v zadanom systéme.</w:t>
            </w:r>
          </w:p>
          <w:p w:rsidR="0099315B" w:rsidRPr="00280462" w:rsidRDefault="0099315B" w:rsidP="00CD3032"/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690815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Všetky možné usporiadania daného počtu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Výber a usporiadanie prvkov, úlohy aj s opakovaním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280462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Riešenie slovných úloh s </w:t>
            </w:r>
            <w:proofErr w:type="spellStart"/>
            <w:r>
              <w:rPr>
                <w:i/>
                <w:iCs/>
                <w:sz w:val="22"/>
                <w:szCs w:val="22"/>
              </w:rPr>
              <w:t>kombina</w:t>
            </w:r>
            <w:r w:rsidR="0099315B" w:rsidRPr="00280462">
              <w:rPr>
                <w:i/>
                <w:iCs/>
                <w:sz w:val="22"/>
                <w:szCs w:val="22"/>
              </w:rPr>
              <w:t>torickou</w:t>
            </w:r>
            <w:proofErr w:type="spellEnd"/>
            <w:r w:rsidR="0099315B" w:rsidRPr="00280462">
              <w:rPr>
                <w:i/>
                <w:iCs/>
                <w:sz w:val="22"/>
                <w:szCs w:val="22"/>
              </w:rPr>
              <w:t xml:space="preserve"> motiváciou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Zhromažďovanie, usporiadanie a grafické znázornenie údajov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2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           Oprava šk. pís. práce 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b/>
                <w:bCs/>
                <w:sz w:val="22"/>
                <w:szCs w:val="22"/>
              </w:rPr>
              <w:t>Výstupný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Hodnotenie predmetu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</w:tbl>
    <w:p w:rsidR="007159A6" w:rsidRDefault="007159A6" w:rsidP="007159A6">
      <w:pPr>
        <w:rPr>
          <w:b/>
        </w:rPr>
      </w:pPr>
    </w:p>
    <w:p w:rsidR="007159A6" w:rsidRDefault="007159A6" w:rsidP="007159A6">
      <w:pPr>
        <w:rPr>
          <w:b/>
        </w:rPr>
      </w:pPr>
    </w:p>
    <w:p w:rsidR="007159A6" w:rsidRPr="003A41B7" w:rsidRDefault="007159A6" w:rsidP="007159A6">
      <w:pPr>
        <w:rPr>
          <w:b/>
        </w:rPr>
      </w:pPr>
      <w:r w:rsidRPr="003A41B7">
        <w:rPr>
          <w:b/>
        </w:rPr>
        <w:lastRenderedPageBreak/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t>FINGRAM2 – Finančná zodpovednosť a prijímanie rozhodnutí</w:t>
      </w:r>
    </w:p>
    <w:p w:rsidR="007159A6" w:rsidRDefault="007159A6" w:rsidP="007159A6">
      <w:r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494735">
      <w:pgSz w:w="16838" w:h="11906" w:orient="landscape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2664B4"/>
    <w:rsid w:val="00066014"/>
    <w:rsid w:val="000A0B56"/>
    <w:rsid w:val="000E4554"/>
    <w:rsid w:val="002664B4"/>
    <w:rsid w:val="00280462"/>
    <w:rsid w:val="002C3D67"/>
    <w:rsid w:val="002E15CD"/>
    <w:rsid w:val="00314DBD"/>
    <w:rsid w:val="003A5ED6"/>
    <w:rsid w:val="003B692C"/>
    <w:rsid w:val="00407233"/>
    <w:rsid w:val="00494735"/>
    <w:rsid w:val="00561E72"/>
    <w:rsid w:val="00571DE6"/>
    <w:rsid w:val="00581437"/>
    <w:rsid w:val="00584B19"/>
    <w:rsid w:val="005F067D"/>
    <w:rsid w:val="00666480"/>
    <w:rsid w:val="00681EC9"/>
    <w:rsid w:val="00690815"/>
    <w:rsid w:val="006C4CD0"/>
    <w:rsid w:val="006D5719"/>
    <w:rsid w:val="007159A6"/>
    <w:rsid w:val="008034CF"/>
    <w:rsid w:val="0099315B"/>
    <w:rsid w:val="00AF4564"/>
    <w:rsid w:val="00AF478D"/>
    <w:rsid w:val="00B1353C"/>
    <w:rsid w:val="00C27317"/>
    <w:rsid w:val="00C607AF"/>
    <w:rsid w:val="00CB4549"/>
    <w:rsid w:val="00CD3032"/>
    <w:rsid w:val="00D32F4F"/>
    <w:rsid w:val="00EA1643"/>
    <w:rsid w:val="00EF6A20"/>
    <w:rsid w:val="00F43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664B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arkazkladnhotextu">
    <w:name w:val="Body Text Indent"/>
    <w:basedOn w:val="Normlny"/>
    <w:link w:val="Zarkazkladnhotextu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y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6D57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1118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Jaroslava Vitazkova</cp:lastModifiedBy>
  <cp:revision>2</cp:revision>
  <cp:lastPrinted>2014-09-03T06:57:00Z</cp:lastPrinted>
  <dcterms:created xsi:type="dcterms:W3CDTF">2018-08-29T10:37:00Z</dcterms:created>
  <dcterms:modified xsi:type="dcterms:W3CDTF">2018-08-29T10:37:00Z</dcterms:modified>
</cp:coreProperties>
</file>