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527" w:rsidRDefault="00595527" w:rsidP="00E531CB">
      <w:pPr>
        <w:pStyle w:val="Nzov"/>
        <w:jc w:val="left"/>
      </w:pPr>
      <w:r>
        <w:t>Tematický výchovno – vzdelávací plán                                 GYMNÁZIUM, SNP 1, 056 01 Gelnica</w:t>
      </w:r>
    </w:p>
    <w:p w:rsidR="00595527" w:rsidRDefault="00595527" w:rsidP="00E531CB">
      <w:pPr>
        <w:pStyle w:val="Nzov"/>
      </w:pPr>
    </w:p>
    <w:p w:rsidR="00595527" w:rsidRDefault="00595527" w:rsidP="00E531CB">
      <w:pPr>
        <w:pStyle w:val="Nzov"/>
      </w:pPr>
    </w:p>
    <w:p w:rsidR="00595527" w:rsidRDefault="00595527" w:rsidP="00E531CB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3hodiny týždenne </w:t>
      </w:r>
      <w:r>
        <w:t>(</w:t>
      </w:r>
      <w:r>
        <w:rPr>
          <w:rFonts w:cs="Arial"/>
        </w:rPr>
        <w:t>2 hod. týždenne, 66 hodín za rok</w:t>
      </w:r>
      <w:r>
        <w:rPr>
          <w:rFonts w:cs="Arial"/>
          <w:color w:val="008000"/>
        </w:rPr>
        <w:t xml:space="preserve"> </w:t>
      </w:r>
      <w:r>
        <w:rPr>
          <w:rFonts w:cs="Arial"/>
          <w:color w:val="FF0000"/>
        </w:rPr>
        <w:t>+1 hod. týždenne RH, 33 hod. za rok</w:t>
      </w:r>
      <w:r>
        <w:rPr>
          <w:rFonts w:cs="Arial"/>
        </w:rPr>
        <w:t>)</w:t>
      </w:r>
      <w:r>
        <w:rPr>
          <w:rFonts w:cs="Arial"/>
          <w:color w:val="008000"/>
        </w:rPr>
        <w:t xml:space="preserve"> </w:t>
      </w:r>
      <w:r>
        <w:rPr>
          <w:rFonts w:cs="Arial"/>
          <w:b/>
        </w:rPr>
        <w:t>spolu 99hod. za rok</w:t>
      </w:r>
    </w:p>
    <w:p w:rsidR="00595527" w:rsidRDefault="00595527" w:rsidP="00E531CB">
      <w:pPr>
        <w:ind w:left="1309" w:firstLine="131"/>
        <w:rPr>
          <w:b/>
        </w:rPr>
      </w:pPr>
      <w:r>
        <w:rPr>
          <w:b/>
        </w:rPr>
        <w:t xml:space="preserve">                       </w:t>
      </w:r>
    </w:p>
    <w:p w:rsidR="00595527" w:rsidRDefault="00595527" w:rsidP="00E531CB">
      <w:pPr>
        <w:ind w:left="-851"/>
        <w:rPr>
          <w:b/>
        </w:rPr>
      </w:pPr>
    </w:p>
    <w:p w:rsidR="00595527" w:rsidRDefault="00595527" w:rsidP="00E531CB">
      <w:pPr>
        <w:spacing w:line="360" w:lineRule="auto"/>
        <w:rPr>
          <w:sz w:val="32"/>
        </w:rPr>
      </w:pPr>
    </w:p>
    <w:p w:rsidR="00595527" w:rsidRDefault="00595527" w:rsidP="00E531CB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2B4CCD">
        <w:rPr>
          <w:b/>
          <w:sz w:val="32"/>
        </w:rPr>
        <w:t>5</w:t>
      </w:r>
      <w:r>
        <w:rPr>
          <w:b/>
          <w:sz w:val="32"/>
        </w:rPr>
        <w:t>/201</w:t>
      </w:r>
      <w:r w:rsidR="002B4CCD">
        <w:rPr>
          <w:b/>
          <w:sz w:val="32"/>
        </w:rPr>
        <w:t>6</w:t>
      </w:r>
    </w:p>
    <w:p w:rsidR="002B4CCD" w:rsidRDefault="00595527" w:rsidP="00E531CB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II.A</w:t>
      </w:r>
      <w:bookmarkStart w:id="0" w:name="_GoBack"/>
      <w:bookmarkEnd w:id="0"/>
    </w:p>
    <w:p w:rsidR="00595527" w:rsidRDefault="00595527" w:rsidP="00E531CB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</w:t>
      </w:r>
      <w:r w:rsidR="002B4CCD">
        <w:rPr>
          <w:sz w:val="32"/>
        </w:rPr>
        <w:t>Jaroslava Viťazková</w:t>
      </w:r>
    </w:p>
    <w:p w:rsidR="00595527" w:rsidRDefault="00595527" w:rsidP="00E531CB">
      <w:pPr>
        <w:spacing w:line="360" w:lineRule="auto"/>
        <w:rPr>
          <w:sz w:val="32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  <w:b/>
        </w:rPr>
      </w:pPr>
      <w:r>
        <w:rPr>
          <w:rFonts w:cs="Arial"/>
          <w:b/>
        </w:rPr>
        <w:t>Plán realizovaný podľa Školského vzdelávacieho programu Gymnázia Gelnica ,,Kľúč ku vzdelaniu, brána k výchove, cesta k úspechu“ pre štvorročné štúdium.</w:t>
      </w:r>
    </w:p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lang w:val="cs-CZ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 xml:space="preserve">Plán prerokovaný na PK </w:t>
      </w:r>
      <w:r w:rsidR="002B4CCD">
        <w:rPr>
          <w:rFonts w:cs="Arial"/>
        </w:rPr>
        <w:t>PP</w:t>
      </w:r>
      <w:r>
        <w:rPr>
          <w:rFonts w:cs="Arial"/>
        </w:rPr>
        <w:t xml:space="preserve">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595527" w:rsidRDefault="00595527" w:rsidP="00E531CB">
      <w:pPr>
        <w:rPr>
          <w:rFonts w:cs="Arial"/>
        </w:rPr>
      </w:pPr>
    </w:p>
    <w:p w:rsidR="002B4CCD" w:rsidRDefault="002B4CCD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Mgr. Jaroslava Viťazková</w:t>
      </w:r>
    </w:p>
    <w:p w:rsidR="00595527" w:rsidRDefault="002B4CCD" w:rsidP="00E531CB">
      <w:pPr>
        <w:rPr>
          <w:rFonts w:cs="Arial"/>
        </w:rPr>
      </w:pPr>
      <w:r>
        <w:rPr>
          <w:rFonts w:cs="Arial"/>
        </w:rPr>
        <w:t xml:space="preserve">                                                                                                                              vedúca PK</w:t>
      </w: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RNDr. D. Andraško</w:t>
      </w:r>
    </w:p>
    <w:p w:rsidR="00595527" w:rsidRDefault="00595527" w:rsidP="00E531CB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p w:rsidR="00595527" w:rsidRDefault="00595527" w:rsidP="00E531CB">
      <w:pPr>
        <w:ind w:left="-851" w:right="-1134" w:firstLine="85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0"/>
        <w:gridCol w:w="663"/>
        <w:gridCol w:w="3827"/>
        <w:gridCol w:w="4727"/>
        <w:gridCol w:w="3654"/>
      </w:tblGrid>
      <w:tr w:rsidR="00595527" w:rsidTr="006F3FEE">
        <w:trPr>
          <w:trHeight w:val="74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Tematický celok, obdobie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Poč</w:t>
            </w:r>
            <w:proofErr w:type="spellEnd"/>
            <w:r>
              <w:rPr>
                <w:b/>
              </w:rPr>
              <w:t>. hod.</w:t>
            </w:r>
          </w:p>
          <w:p w:rsidR="00595527" w:rsidRDefault="00595527">
            <w:pPr>
              <w:jc w:val="center"/>
              <w:rPr>
                <w:b/>
              </w:rPr>
            </w:pPr>
          </w:p>
        </w:tc>
        <w:tc>
          <w:tcPr>
            <w:tcW w:w="38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Téma</w:t>
            </w:r>
          </w:p>
        </w:tc>
        <w:tc>
          <w:tcPr>
            <w:tcW w:w="4727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Spôsobilosti</w:t>
            </w:r>
          </w:p>
        </w:tc>
        <w:tc>
          <w:tcPr>
            <w:tcW w:w="3654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pPr>
              <w:jc w:val="center"/>
              <w:rPr>
                <w:b/>
              </w:rPr>
            </w:pPr>
            <w:r>
              <w:rPr>
                <w:b/>
              </w:rPr>
              <w:t>Prostriedky hodnotenia</w:t>
            </w: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  <w:r>
              <w:t>Mesiac: 9.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1.Vlastnosti kvapalín a plynov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Úvodná hodina 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 a plynov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Tlak, tlaková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Pascalov zákon. Hydraulické zariadenie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Opakovanie učiva z 1. ročníka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Tlak, Pascalov zákon – riešenie úloh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Tlak plynu, izotermický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ind w:left="360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Vytvoriť  pracovnú skupinu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Pokusy a dôkaz </w:t>
            </w:r>
            <w:proofErr w:type="spellStart"/>
            <w:r w:rsidRPr="006F3FEE">
              <w:rPr>
                <w:sz w:val="20"/>
                <w:szCs w:val="20"/>
              </w:rPr>
              <w:t>Pascalovho</w:t>
            </w:r>
            <w:proofErr w:type="spellEnd"/>
            <w:r w:rsidRPr="006F3FEE">
              <w:rPr>
                <w:sz w:val="20"/>
                <w:szCs w:val="20"/>
              </w:rPr>
              <w:t xml:space="preserve"> zákonu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Modelovanie hydraulického zariadenia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Meranie hydrostatického tlaku v rôznych hĺbkach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Spojenie teórie s praxou: ponáranie a vynáranie 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napr. potápačov</w:t>
            </w:r>
          </w:p>
          <w:p w:rsidR="00595527" w:rsidRPr="006F3FEE" w:rsidRDefault="00595527" w:rsidP="006F3FEE">
            <w:pPr>
              <w:ind w:left="12"/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dobrej stlačiteľnosti plynov pomocou 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  <w:r w:rsidRPr="00A958E5">
              <w:rPr>
                <w:sz w:val="20"/>
                <w:szCs w:val="20"/>
              </w:rPr>
              <w:t>injekčnej striekačky</w:t>
            </w:r>
          </w:p>
          <w:p w:rsidR="00595527" w:rsidRDefault="00595527" w:rsidP="006F3FEE">
            <w:pPr>
              <w:ind w:left="12"/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-ústne skúšanie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10.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12h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Izobarický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Izochorický dej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Stavová rovnica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Ideálny plyn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Vnútorná energia telesa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Zmena vnútornej energie telesa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Teplo. Merná tepelná kapacita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Kalorimetrická rovnica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Prevodový vzťah medzi </w:t>
            </w:r>
            <w:proofErr w:type="spellStart"/>
            <w:r>
              <w:rPr>
                <w:color w:val="FF0000"/>
                <w:sz w:val="20"/>
                <w:szCs w:val="20"/>
                <w:vertAlign w:val="superscript"/>
              </w:rPr>
              <w:t>o</w:t>
            </w:r>
            <w:r>
              <w:rPr>
                <w:color w:val="FF0000"/>
                <w:sz w:val="20"/>
                <w:szCs w:val="20"/>
              </w:rPr>
              <w:t>C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a K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 w:rsidRPr="00EE1230">
              <w:rPr>
                <w:color w:val="FF0000"/>
                <w:sz w:val="20"/>
                <w:szCs w:val="20"/>
              </w:rPr>
              <w:t>Stavová</w:t>
            </w:r>
            <w:r>
              <w:rPr>
                <w:color w:val="FF0000"/>
                <w:sz w:val="20"/>
                <w:szCs w:val="20"/>
              </w:rPr>
              <w:t xml:space="preserve"> rovnica a deje v plynoch – riešenie úloh</w:t>
            </w:r>
          </w:p>
          <w:p w:rsidR="00595527" w:rsidRDefault="00595527" w:rsidP="00EE1230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Poznať deje s ideálnym plynom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Používať stavovú rovnicu ideálneho plynu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Vysvetlenie príčiny existencie tlaku v</w:t>
            </w:r>
            <w:r>
              <w:rPr>
                <w:sz w:val="20"/>
                <w:szCs w:val="20"/>
              </w:rPr>
              <w:t> </w:t>
            </w:r>
            <w:r w:rsidRPr="006F3FEE">
              <w:rPr>
                <w:sz w:val="20"/>
                <w:szCs w:val="20"/>
              </w:rPr>
              <w:t>plyne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a výsadné postavenie teploty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„absolútnej nuly“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Previesť </w:t>
            </w:r>
            <w:proofErr w:type="spellStart"/>
            <w:r>
              <w:rPr>
                <w:sz w:val="20"/>
                <w:szCs w:val="20"/>
                <w:vertAlign w:val="superscript"/>
              </w:rPr>
              <w:t>o</w:t>
            </w:r>
            <w:r>
              <w:rPr>
                <w:sz w:val="20"/>
                <w:szCs w:val="20"/>
              </w:rPr>
              <w:t>C</w:t>
            </w:r>
            <w:proofErr w:type="spellEnd"/>
            <w:r>
              <w:rPr>
                <w:sz w:val="20"/>
                <w:szCs w:val="20"/>
              </w:rPr>
              <w:t xml:space="preserve"> na K a naopak</w:t>
            </w: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</w:p>
          <w:p w:rsidR="00595527" w:rsidRDefault="00595527" w:rsidP="00A958E5">
            <w:pPr>
              <w:ind w:left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Využitie stavovej rovnice v praxi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práce s MFCH tabuľkami</w:t>
            </w:r>
          </w:p>
        </w:tc>
      </w:tr>
      <w:tr w:rsidR="00595527" w:rsidTr="006F3FEE">
        <w:trPr>
          <w:trHeight w:val="423"/>
        </w:trPr>
        <w:tc>
          <w:tcPr>
            <w:tcW w:w="2090" w:type="dxa"/>
          </w:tcPr>
          <w:p w:rsidR="00595527" w:rsidRDefault="00595527">
            <w:pPr>
              <w:rPr>
                <w:b/>
              </w:rPr>
            </w:pPr>
          </w:p>
          <w:p w:rsidR="00595527" w:rsidRDefault="00595527">
            <w:r>
              <w:t>Mesiac: 11.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Časticová stavba látok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Kryštalické a amorfné látky. Deformácia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 rozťažnosť pevných telies v praxi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Vlastnosti kvapalín. Povrchová vrstva kvapalín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Povrchová sila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Javy na rozhraní </w:t>
            </w:r>
            <w:proofErr w:type="spellStart"/>
            <w:r>
              <w:rPr>
                <w:sz w:val="20"/>
                <w:szCs w:val="20"/>
              </w:rPr>
              <w:t>pev</w:t>
            </w:r>
            <w:proofErr w:type="spellEnd"/>
            <w:r>
              <w:rPr>
                <w:sz w:val="20"/>
                <w:szCs w:val="20"/>
              </w:rPr>
              <w:t>. telesa a 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Teplotná objemová rozťažnosť kvapalín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Kalorimetrická rovnica – riešenie úloh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mernej tepelnej kapacity telesa pomocou zmiešavacieho kalorimetra – </w:t>
            </w:r>
            <w:r>
              <w:rPr>
                <w:b/>
                <w:color w:val="FF0000"/>
                <w:sz w:val="20"/>
                <w:szCs w:val="20"/>
              </w:rPr>
              <w:t>1.lab. úloha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Vysvetlenie rozdielu medzi správaním amorfných </w:t>
            </w:r>
          </w:p>
          <w:p w:rsidR="00595527" w:rsidRPr="006F3FEE" w:rsidRDefault="00595527" w:rsidP="00A958E5">
            <w:pPr>
              <w:ind w:left="12"/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kryštalických látok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Pr="00A958E5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958E5">
              <w:rPr>
                <w:sz w:val="20"/>
                <w:szCs w:val="20"/>
              </w:rPr>
              <w:t xml:space="preserve">kúmanie </w:t>
            </w:r>
            <w:proofErr w:type="spellStart"/>
            <w:r w:rsidRPr="00A958E5">
              <w:rPr>
                <w:sz w:val="20"/>
                <w:szCs w:val="20"/>
              </w:rPr>
              <w:t>nestlačiteľnosti</w:t>
            </w:r>
            <w:proofErr w:type="spellEnd"/>
            <w:r w:rsidRPr="00A958E5">
              <w:rPr>
                <w:sz w:val="20"/>
                <w:szCs w:val="20"/>
              </w:rPr>
              <w:t xml:space="preserve"> kvapalín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Kapilarita, kapilárne javy – ich využitie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riešiť úlohy s použitím kalorimetrickej rovnice</w:t>
            </w:r>
          </w:p>
          <w:p w:rsidR="00595527" w:rsidRDefault="00595527" w:rsidP="00A958E5">
            <w:pPr>
              <w:rPr>
                <w:sz w:val="20"/>
                <w:szCs w:val="20"/>
              </w:rPr>
            </w:pPr>
          </w:p>
          <w:p w:rsidR="00595527" w:rsidRDefault="00595527" w:rsidP="00A958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mernú tepelnú kapacitu telesa pomocou zmiešavacieho kalorimetra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417141">
        <w:trPr>
          <w:trHeight w:val="29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Zmeny skupenstiev – topenie a tuhnutie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Sublimácia a </w:t>
            </w:r>
            <w:proofErr w:type="spellStart"/>
            <w:r>
              <w:rPr>
                <w:sz w:val="20"/>
                <w:szCs w:val="20"/>
              </w:rPr>
              <w:t>desublimácia</w:t>
            </w:r>
            <w:proofErr w:type="spellEnd"/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Vyparovanie a var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Fázový diagram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Fázové premeny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povrchového napätia kvapaliny z kapilárnej </w:t>
            </w:r>
            <w:proofErr w:type="spellStart"/>
            <w:r>
              <w:rPr>
                <w:color w:val="FF0000"/>
                <w:sz w:val="20"/>
                <w:szCs w:val="20"/>
              </w:rPr>
              <w:t>elevácie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- </w:t>
            </w:r>
            <w:r>
              <w:rPr>
                <w:b/>
                <w:color w:val="FF0000"/>
                <w:sz w:val="20"/>
                <w:szCs w:val="20"/>
              </w:rPr>
              <w:t>2.lab. úloha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merného skupenského tepla topenia ľadu – </w:t>
            </w:r>
            <w:r>
              <w:rPr>
                <w:b/>
                <w:color w:val="FF0000"/>
                <w:sz w:val="20"/>
                <w:szCs w:val="20"/>
              </w:rPr>
              <w:t>3.lab. úloha</w:t>
            </w:r>
          </w:p>
          <w:p w:rsidR="00595527" w:rsidRDefault="00595527"/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Zoznámenie sa s experimentom s topením a tuhnutím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 xml:space="preserve">(napr. parafínu a </w:t>
            </w:r>
            <w:proofErr w:type="spellStart"/>
            <w:r w:rsidRPr="00417141">
              <w:rPr>
                <w:sz w:val="20"/>
                <w:szCs w:val="20"/>
              </w:rPr>
              <w:t>tiosíranu</w:t>
            </w:r>
            <w:proofErr w:type="spellEnd"/>
            <w:r w:rsidRPr="00417141">
              <w:rPr>
                <w:sz w:val="20"/>
                <w:szCs w:val="20"/>
              </w:rPr>
              <w:t xml:space="preserve"> sodného)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Vedieť rozlišovať vyparovanie a var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Experimentálne určiť povrchové napätie kvapaliny z kapilárnej </w:t>
            </w:r>
            <w:proofErr w:type="spellStart"/>
            <w:r>
              <w:rPr>
                <w:sz w:val="20"/>
                <w:szCs w:val="20"/>
              </w:rPr>
              <w:t>elevácie</w:t>
            </w:r>
            <w:proofErr w:type="spellEnd"/>
          </w:p>
          <w:p w:rsidR="00595527" w:rsidRDefault="00595527" w:rsidP="00417141">
            <w:pPr>
              <w:rPr>
                <w:sz w:val="20"/>
                <w:szCs w:val="20"/>
              </w:rPr>
            </w:pPr>
          </w:p>
          <w:p w:rsidR="00595527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merné skupenské teplo topenia ľadu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C6497B">
              <w:rPr>
                <w:sz w:val="20"/>
                <w:szCs w:val="20"/>
              </w:rPr>
              <w:t>hodnotiť tvorivé využitie vedomosti v</w:t>
            </w:r>
            <w:r>
              <w:rPr>
                <w:sz w:val="20"/>
                <w:szCs w:val="20"/>
              </w:rPr>
              <w:t> </w:t>
            </w:r>
            <w:r w:rsidRPr="00C6497B">
              <w:rPr>
                <w:sz w:val="20"/>
                <w:szCs w:val="20"/>
              </w:rPr>
              <w:t>praxi</w:t>
            </w: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</w:p>
          <w:p w:rsidR="00595527" w:rsidRPr="00C6497B" w:rsidRDefault="00595527" w:rsidP="00C6497B">
            <w:pPr>
              <w:rPr>
                <w:sz w:val="20"/>
                <w:szCs w:val="20"/>
              </w:rPr>
            </w:pPr>
            <w:r w:rsidRPr="00C6497B">
              <w:rPr>
                <w:sz w:val="20"/>
                <w:szCs w:val="20"/>
              </w:rPr>
              <w:t>-spracovať namerané hodnoty grafu. - túto schopnosť vysoko hodnotiť</w:t>
            </w:r>
          </w:p>
          <w:p w:rsidR="00595527" w:rsidRDefault="00595527" w:rsidP="005C761E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1.</w:t>
            </w:r>
          </w:p>
          <w:p w:rsidR="00595527" w:rsidRDefault="00595527" w:rsidP="00A26E6F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/>
          <w:p w:rsidR="00595527" w:rsidRDefault="00595527"/>
          <w:p w:rsidR="00595527" w:rsidRDefault="00595527"/>
          <w:p w:rsidR="00595527" w:rsidRDefault="00595527"/>
          <w:p w:rsidR="00595527" w:rsidRDefault="00595527">
            <w:pPr>
              <w:rPr>
                <w:b/>
              </w:rPr>
            </w:pPr>
            <w:r>
              <w:rPr>
                <w:b/>
              </w:rPr>
              <w:t>2.Periodické deje</w:t>
            </w:r>
          </w:p>
          <w:p w:rsidR="00595527" w:rsidRDefault="00595527" w:rsidP="00A26E6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Rovnica spojitosti, rýchlosť vytekajúcej kvapaliny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Odvodenie </w:t>
            </w:r>
            <w:proofErr w:type="spellStart"/>
            <w:r>
              <w:rPr>
                <w:sz w:val="20"/>
                <w:szCs w:val="20"/>
              </w:rPr>
              <w:t>Bernoulliho</w:t>
            </w:r>
            <w:proofErr w:type="spellEnd"/>
            <w:r>
              <w:rPr>
                <w:sz w:val="20"/>
                <w:szCs w:val="20"/>
              </w:rPr>
              <w:t xml:space="preserve"> rovnice</w:t>
            </w:r>
          </w:p>
          <w:p w:rsidR="00595527" w:rsidRDefault="00595527" w:rsidP="005C76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Previerka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Periodické deje, periodický pohyb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Meranie výtokovej rýchlosti kvapaliny - </w:t>
            </w:r>
            <w:r>
              <w:rPr>
                <w:b/>
                <w:color w:val="FF0000"/>
                <w:sz w:val="20"/>
                <w:szCs w:val="20"/>
              </w:rPr>
              <w:t>4.lab. úloha</w:t>
            </w:r>
          </w:p>
          <w:p w:rsidR="00595527" w:rsidRDefault="00595527" w:rsidP="002035C1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Rovnica spojitosti, </w:t>
            </w:r>
            <w:proofErr w:type="spellStart"/>
            <w:r>
              <w:rPr>
                <w:color w:val="FF0000"/>
                <w:sz w:val="20"/>
                <w:szCs w:val="20"/>
              </w:rPr>
              <w:t>Bernoulliho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rovnica- riešenie úloh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417141">
              <w:rPr>
                <w:sz w:val="20"/>
                <w:szCs w:val="20"/>
              </w:rPr>
              <w:t xml:space="preserve">ysvetlenie dôsledkov platnosti rovnice spojitosti na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praktických príkladoch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Pr="00417141">
              <w:rPr>
                <w:sz w:val="20"/>
                <w:szCs w:val="20"/>
              </w:rPr>
              <w:t xml:space="preserve">ednoduché experimenty potvrdzujúce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  <w:r w:rsidRPr="00417141">
              <w:rPr>
                <w:sz w:val="20"/>
                <w:szCs w:val="20"/>
              </w:rPr>
              <w:t xml:space="preserve"> 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rovnicu</w:t>
            </w:r>
          </w:p>
          <w:p w:rsidR="00595527" w:rsidRPr="00417141" w:rsidRDefault="00595527" w:rsidP="004171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417141">
              <w:rPr>
                <w:sz w:val="20"/>
                <w:szCs w:val="20"/>
              </w:rPr>
              <w:t xml:space="preserve">dvodenie </w:t>
            </w:r>
            <w:proofErr w:type="spellStart"/>
            <w:r w:rsidRPr="00417141">
              <w:rPr>
                <w:sz w:val="20"/>
                <w:szCs w:val="20"/>
              </w:rPr>
              <w:t>Bernoulliho</w:t>
            </w:r>
            <w:proofErr w:type="spellEnd"/>
            <w:r w:rsidRPr="00417141">
              <w:rPr>
                <w:sz w:val="20"/>
                <w:szCs w:val="20"/>
              </w:rPr>
              <w:t xml:space="preserve"> rovnice ako špecifického </w:t>
            </w:r>
          </w:p>
          <w:p w:rsidR="00595527" w:rsidRDefault="00595527" w:rsidP="00417141">
            <w:pPr>
              <w:rPr>
                <w:sz w:val="20"/>
                <w:szCs w:val="20"/>
              </w:rPr>
            </w:pPr>
            <w:r w:rsidRPr="00417141">
              <w:rPr>
                <w:sz w:val="20"/>
                <w:szCs w:val="20"/>
              </w:rPr>
              <w:t>príkladu zákona zachovania energie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Pr="00417141">
              <w:rPr>
                <w:sz w:val="20"/>
                <w:szCs w:val="20"/>
              </w:rPr>
              <w:t>eranie, ktorým určíme rýchlosť kvapaliny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Použiť v praxi rovnicu spojitosti a </w:t>
            </w:r>
            <w:proofErr w:type="spellStart"/>
            <w:r>
              <w:rPr>
                <w:sz w:val="20"/>
                <w:szCs w:val="20"/>
              </w:rPr>
              <w:t>Bernouliho</w:t>
            </w:r>
            <w:proofErr w:type="spellEnd"/>
            <w:r>
              <w:rPr>
                <w:sz w:val="20"/>
                <w:szCs w:val="20"/>
              </w:rPr>
              <w:t xml:space="preserve"> rovnicu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6F3F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2035C1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990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2.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11h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Pružinový oscilátor, časový rozvoj kmitavého pohybu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pružinového oscilátora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Premena energie v mechanickom oscilátore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Tlmené a nútené kmitanie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Rezonancia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Zvuk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Prenos energie vlnením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Priečne a pozdĺžne vlnenie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Vlnenie v rovine a priestore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E24C6D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zotrvačnej hmotnosti telesa mechanickým oscilátorom – </w:t>
            </w:r>
            <w:r>
              <w:rPr>
                <w:b/>
                <w:color w:val="FF0000"/>
                <w:sz w:val="20"/>
                <w:szCs w:val="20"/>
              </w:rPr>
              <w:t>5.lab. úloha</w:t>
            </w:r>
          </w:p>
        </w:tc>
        <w:tc>
          <w:tcPr>
            <w:tcW w:w="4727" w:type="dxa"/>
          </w:tcPr>
          <w:p w:rsidR="00595527" w:rsidRDefault="00595527"/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vysvetliť a odhadnúť periódu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planetárnych pohybov, mávania krídel vtákov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hmyzu.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Vysvetliť vzťah medzi periódou a frekvenciou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ich jednotkami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Čítať informácie z grafov. harmonického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a neharmonického periodického deja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používať pojmy frekvencia, vlnová dĺžka, 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rýchlosť vlnenia a ich vzájomný vzťah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 xml:space="preserve">Vedieť objasniť tieto pojmy v súvislosti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6F3FEE">
              <w:rPr>
                <w:sz w:val="20"/>
                <w:szCs w:val="20"/>
              </w:rPr>
              <w:t>s konštrukciou strunových hudobných nástrojov</w:t>
            </w:r>
          </w:p>
          <w:p w:rsidR="00595527" w:rsidRPr="006F3FEE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zotrvačnú hmotnosť telesa mechanickým oscilátorom</w:t>
            </w:r>
          </w:p>
        </w:tc>
        <w:tc>
          <w:tcPr>
            <w:tcW w:w="3654" w:type="dxa"/>
          </w:tcPr>
          <w:p w:rsidR="00595527" w:rsidRDefault="00595527"/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/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3.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E24C6D" w:rsidRDefault="00595527">
            <w:pPr>
              <w:rPr>
                <w:sz w:val="20"/>
                <w:szCs w:val="20"/>
              </w:rPr>
            </w:pPr>
            <w:proofErr w:type="spellStart"/>
            <w:r w:rsidRPr="00E24C6D">
              <w:rPr>
                <w:sz w:val="20"/>
                <w:szCs w:val="20"/>
              </w:rPr>
              <w:t>Dopplerov</w:t>
            </w:r>
            <w:proofErr w:type="spellEnd"/>
            <w:r w:rsidRPr="00E24C6D">
              <w:rPr>
                <w:sz w:val="20"/>
                <w:szCs w:val="20"/>
              </w:rPr>
              <w:t xml:space="preserve"> jav</w:t>
            </w:r>
          </w:p>
          <w:p w:rsidR="00595527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 xml:space="preserve">Využitie </w:t>
            </w:r>
            <w:proofErr w:type="spellStart"/>
            <w:r w:rsidRPr="00E24C6D">
              <w:rPr>
                <w:sz w:val="20"/>
                <w:szCs w:val="20"/>
              </w:rPr>
              <w:t>Dopplerovho</w:t>
            </w:r>
            <w:proofErr w:type="spellEnd"/>
            <w:r w:rsidRPr="00E24C6D">
              <w:rPr>
                <w:sz w:val="20"/>
                <w:szCs w:val="20"/>
              </w:rPr>
              <w:t xml:space="preserve"> javu</w:t>
            </w:r>
          </w:p>
          <w:p w:rsidR="00595527" w:rsidRDefault="0059552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Superpozícia</w:t>
            </w:r>
            <w:proofErr w:type="spellEnd"/>
            <w:r>
              <w:rPr>
                <w:sz w:val="20"/>
                <w:szCs w:val="20"/>
              </w:rPr>
              <w:t xml:space="preserve"> vlnení, rázy, stojaté vlnenie</w:t>
            </w:r>
          </w:p>
          <w:p w:rsidR="00595527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Zvuk,</w:t>
            </w:r>
            <w:r>
              <w:rPr>
                <w:sz w:val="20"/>
                <w:szCs w:val="20"/>
              </w:rPr>
              <w:t xml:space="preserve"> meranie rýchlosti</w:t>
            </w:r>
            <w:r w:rsidRPr="00E24C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zvuku, </w:t>
            </w:r>
            <w:r w:rsidRPr="00E24C6D">
              <w:rPr>
                <w:sz w:val="20"/>
                <w:szCs w:val="20"/>
              </w:rPr>
              <w:t>vlastnosti zvuku</w:t>
            </w:r>
          </w:p>
          <w:p w:rsidR="00595527" w:rsidRPr="00E24C6D" w:rsidRDefault="00595527">
            <w:pPr>
              <w:rPr>
                <w:sz w:val="20"/>
                <w:szCs w:val="20"/>
              </w:rPr>
            </w:pPr>
            <w:r w:rsidRPr="00E24C6D">
              <w:rPr>
                <w:sz w:val="20"/>
                <w:szCs w:val="20"/>
              </w:rPr>
              <w:t>Zemetrasenie</w:t>
            </w: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</w:p>
          <w:p w:rsidR="00595527" w:rsidRDefault="00595527" w:rsidP="0054470E"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Overenie vzťahu pre periódu kyvadla  – </w:t>
            </w:r>
            <w:r w:rsidRPr="0054470E">
              <w:rPr>
                <w:b/>
                <w:color w:val="FF0000"/>
                <w:sz w:val="20"/>
                <w:szCs w:val="20"/>
              </w:rPr>
              <w:t>6</w:t>
            </w:r>
            <w:r>
              <w:rPr>
                <w:b/>
                <w:color w:val="FF0000"/>
                <w:sz w:val="20"/>
                <w:szCs w:val="20"/>
              </w:rPr>
              <w:t>.lab. úloha</w:t>
            </w:r>
          </w:p>
          <w:p w:rsidR="00595527" w:rsidRPr="0054470E" w:rsidRDefault="00595527" w:rsidP="0054470E">
            <w:pPr>
              <w:rPr>
                <w:color w:val="FF0000"/>
                <w:sz w:val="20"/>
                <w:szCs w:val="20"/>
              </w:rPr>
            </w:pPr>
            <w:r w:rsidRPr="0054470E">
              <w:rPr>
                <w:color w:val="FF0000"/>
                <w:sz w:val="20"/>
                <w:szCs w:val="20"/>
              </w:rPr>
              <w:t>Infrazvuk, ultrazvuk</w:t>
            </w:r>
            <w:r>
              <w:rPr>
                <w:color w:val="FF0000"/>
                <w:sz w:val="20"/>
                <w:szCs w:val="20"/>
              </w:rPr>
              <w:t xml:space="preserve"> + riešenie úloh - kmitanie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 xml:space="preserve">dvodenie </w:t>
            </w:r>
            <w:proofErr w:type="spellStart"/>
            <w:r w:rsidRPr="001A46EE">
              <w:rPr>
                <w:sz w:val="20"/>
                <w:szCs w:val="20"/>
              </w:rPr>
              <w:t>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so zdrojom zvuku 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pokoji</w:t>
            </w: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1A46EE">
              <w:rPr>
                <w:sz w:val="20"/>
                <w:szCs w:val="20"/>
              </w:rPr>
              <w:t xml:space="preserve">ysvetlenie princíp </w:t>
            </w:r>
            <w:proofErr w:type="spellStart"/>
            <w:r w:rsidRPr="001A46EE">
              <w:rPr>
                <w:sz w:val="20"/>
                <w:szCs w:val="20"/>
              </w:rPr>
              <w:t>vyuţitia</w:t>
            </w:r>
            <w:proofErr w:type="spellEnd"/>
            <w:r w:rsidRPr="001A46EE">
              <w:rPr>
                <w:sz w:val="20"/>
                <w:szCs w:val="20"/>
              </w:rPr>
              <w:t xml:space="preserve"> </w:t>
            </w:r>
            <w:proofErr w:type="spellStart"/>
            <w:r w:rsidRPr="001A46EE">
              <w:rPr>
                <w:sz w:val="20"/>
                <w:szCs w:val="20"/>
              </w:rPr>
              <w:t>Dopplerovho</w:t>
            </w:r>
            <w:proofErr w:type="spellEnd"/>
            <w:r w:rsidRPr="001A46EE">
              <w:rPr>
                <w:sz w:val="20"/>
                <w:szCs w:val="20"/>
              </w:rPr>
              <w:t xml:space="preserve"> javu 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v medicíne a v</w:t>
            </w:r>
            <w:r>
              <w:rPr>
                <w:sz w:val="20"/>
                <w:szCs w:val="20"/>
              </w:rPr>
              <w:t> </w:t>
            </w:r>
            <w:r w:rsidRPr="001A46EE">
              <w:rPr>
                <w:sz w:val="20"/>
                <w:szCs w:val="20"/>
              </w:rPr>
              <w:t>doprave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Pr="001A46EE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1A46EE">
              <w:rPr>
                <w:sz w:val="20"/>
                <w:szCs w:val="20"/>
              </w:rPr>
              <w:t>dmeranie rýchlosti zvuku vo vzduchu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  <w:r w:rsidRPr="001A46EE">
              <w:rPr>
                <w:sz w:val="20"/>
                <w:szCs w:val="20"/>
              </w:rPr>
              <w:t>pojmy hlasitosť, farba zvuku, výška tónu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  <w:p w:rsidR="00595527" w:rsidRDefault="00595527" w:rsidP="001A46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overiť vzťah pre periódu kyvadla</w:t>
            </w:r>
          </w:p>
          <w:p w:rsidR="00595527" w:rsidRDefault="00595527" w:rsidP="001A46EE">
            <w:pPr>
              <w:rPr>
                <w:sz w:val="20"/>
                <w:szCs w:val="20"/>
              </w:rPr>
            </w:pP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 w:rsidP="00C2114F">
            <w:pPr>
              <w:rPr>
                <w:sz w:val="20"/>
                <w:szCs w:val="20"/>
              </w:rPr>
            </w:pPr>
          </w:p>
        </w:tc>
      </w:tr>
      <w:tr w:rsidR="00595527" w:rsidTr="006F3FEE">
        <w:trPr>
          <w:trHeight w:val="736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4.</w:t>
            </w:r>
          </w:p>
          <w:p w:rsidR="00595527" w:rsidRDefault="00595527" w:rsidP="00C2114F">
            <w:pPr>
              <w:rPr>
                <w:b/>
              </w:rPr>
            </w:pPr>
            <w:r>
              <w:rPr>
                <w:b/>
              </w:rPr>
              <w:t>10h</w:t>
            </w:r>
          </w:p>
          <w:p w:rsidR="00595527" w:rsidRDefault="00595527"/>
          <w:p w:rsidR="00595527" w:rsidRDefault="00595527">
            <w:pPr>
              <w:rPr>
                <w:b/>
              </w:rPr>
            </w:pPr>
            <w:r>
              <w:rPr>
                <w:b/>
              </w:rPr>
              <w:t>3.Elektrina a magnetizmus – magnetické pole</w:t>
            </w:r>
          </w:p>
          <w:p w:rsidR="00595527" w:rsidRDefault="00595527">
            <w:pPr>
              <w:rPr>
                <w:b/>
              </w:rPr>
            </w:pPr>
          </w:p>
          <w:p w:rsidR="00595527" w:rsidRDefault="00595527" w:rsidP="00C2114F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</w:t>
            </w:r>
            <w:proofErr w:type="spellStart"/>
            <w:r>
              <w:rPr>
                <w:sz w:val="20"/>
                <w:szCs w:val="20"/>
              </w:rPr>
              <w:t>tem</w:t>
            </w:r>
            <w:proofErr w:type="spellEnd"/>
            <w:r>
              <w:rPr>
                <w:sz w:val="20"/>
                <w:szCs w:val="20"/>
              </w:rPr>
              <w:t>. celku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Zeme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v okolí vodiča s prúdom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indukčné čiary, magnetická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Vzájomné silové pôsobenie medzi 2 vodičmi s prúdom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Magnetické pole cievky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Magnetické indukčné čiary, znázorňovanie magnetického poľa</w:t>
            </w:r>
          </w:p>
          <w:p w:rsidR="00595527" w:rsidRDefault="00595527" w:rsidP="006B7D32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Demonštračné pokusy – vznik indukovaného prúdu a napätia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pojmov „magnetické pole Zeme“,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„magnetické póly zemského magnetu“, magnetické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indukčné čiary“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Oerstedov</w:t>
            </w:r>
            <w:proofErr w:type="spellEnd"/>
            <w:r w:rsidRPr="00CC1E16">
              <w:rPr>
                <w:sz w:val="20"/>
                <w:szCs w:val="20"/>
              </w:rPr>
              <w:t xml:space="preserve"> pokus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Ampérovo pravidlo pravej ruky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proofErr w:type="spellStart"/>
            <w:r w:rsidRPr="00CC1E16">
              <w:rPr>
                <w:sz w:val="20"/>
                <w:szCs w:val="20"/>
              </w:rPr>
              <w:t>Flemingovo</w:t>
            </w:r>
            <w:proofErr w:type="spellEnd"/>
            <w:r w:rsidRPr="00CC1E16">
              <w:rPr>
                <w:sz w:val="20"/>
                <w:szCs w:val="20"/>
              </w:rPr>
              <w:t xml:space="preserve"> pravidlo ľavej ruky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Vedieť znázorniť </w:t>
            </w:r>
            <w:proofErr w:type="spellStart"/>
            <w:r>
              <w:rPr>
                <w:sz w:val="20"/>
                <w:szCs w:val="20"/>
              </w:rPr>
              <w:t>mag</w:t>
            </w:r>
            <w:proofErr w:type="spellEnd"/>
            <w:r>
              <w:rPr>
                <w:sz w:val="20"/>
                <w:szCs w:val="20"/>
              </w:rPr>
              <w:t>. indukčné čiary v okolí tyčového magnetu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Demonštrovať vznik indukovaného prúdu a napätia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6F3FEE">
        <w:trPr>
          <w:trHeight w:val="3824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5.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10h</w:t>
            </w: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Silové pôsobenie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Nabitá častica v magnetickom poli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Nestacionárne magnetické pole, magnetický indukčný tok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 elektromagnetickej indukcie, Faradayov zákon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Lenzov zákon, vlastná indukcia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Energia magnetického poľa cievky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Elektromotor, generátor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– jeho vznik a vlastnosti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Určenie transformačného pomeru transformátora a účinnosti </w:t>
            </w:r>
            <w:proofErr w:type="spellStart"/>
            <w:r>
              <w:rPr>
                <w:color w:val="FF0000"/>
                <w:sz w:val="20"/>
                <w:szCs w:val="20"/>
              </w:rPr>
              <w:t>tansformátora</w:t>
            </w:r>
            <w:proofErr w:type="spellEnd"/>
            <w:r>
              <w:rPr>
                <w:color w:val="FF0000"/>
                <w:sz w:val="20"/>
                <w:szCs w:val="20"/>
              </w:rPr>
              <w:t xml:space="preserve"> - </w:t>
            </w:r>
            <w:r>
              <w:rPr>
                <w:b/>
                <w:color w:val="FF0000"/>
                <w:sz w:val="20"/>
                <w:szCs w:val="20"/>
              </w:rPr>
              <w:t>7.lab. úloha</w:t>
            </w:r>
          </w:p>
        </w:tc>
        <w:tc>
          <w:tcPr>
            <w:tcW w:w="4727" w:type="dxa"/>
          </w:tcPr>
          <w:p w:rsidR="00595527" w:rsidRDefault="00595527"/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>ysvetlenie pohybu elektrónov v magnetickom poli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CC1E16">
              <w:rPr>
                <w:sz w:val="20"/>
                <w:szCs w:val="20"/>
              </w:rPr>
              <w:t xml:space="preserve">ysvetlenie činnosti zariadenia pracujúceho na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princípe silového pôsobenia magnetického poľa,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napríklad cyklotrónu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Faradayov zákon elektromagnetickej indukcie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Pr="00CC1E16">
              <w:rPr>
                <w:sz w:val="20"/>
                <w:szCs w:val="20"/>
              </w:rPr>
              <w:t xml:space="preserve">ndukované napätie ako rýchlosť zmeny indukčného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toku, kvantitatívne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javu elektromagnetickej indukcie v rôznych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podmienkach experimentu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CC1E16">
              <w:rPr>
                <w:sz w:val="20"/>
                <w:szCs w:val="20"/>
              </w:rPr>
              <w:t xml:space="preserve">pis funkcie generátora (alternátora) ako príklad 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využ</w:t>
            </w:r>
            <w:r w:rsidRPr="00CC1E16">
              <w:rPr>
                <w:sz w:val="20"/>
                <w:szCs w:val="20"/>
              </w:rPr>
              <w:t>itia javu elektromagnetickej indukcie v</w:t>
            </w:r>
            <w:r>
              <w:rPr>
                <w:sz w:val="20"/>
                <w:szCs w:val="20"/>
              </w:rPr>
              <w:t> </w:t>
            </w:r>
            <w:r w:rsidRPr="00CC1E16">
              <w:rPr>
                <w:sz w:val="20"/>
                <w:szCs w:val="20"/>
              </w:rPr>
              <w:t>technike</w:t>
            </w:r>
          </w:p>
          <w:p w:rsidR="00595527" w:rsidRDefault="00595527" w:rsidP="00CC1E16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Experimentálne určiť transformačný pomer transformátora a účinnosť transformátora</w:t>
            </w:r>
          </w:p>
        </w:tc>
        <w:tc>
          <w:tcPr>
            <w:tcW w:w="3654" w:type="dxa"/>
          </w:tcPr>
          <w:p w:rsidR="00595527" w:rsidRDefault="00595527"/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projektov</w:t>
            </w:r>
          </w:p>
        </w:tc>
      </w:tr>
      <w:tr w:rsidR="00595527" w:rsidTr="00A958E5">
        <w:trPr>
          <w:trHeight w:val="2107"/>
        </w:trPr>
        <w:tc>
          <w:tcPr>
            <w:tcW w:w="2090" w:type="dxa"/>
          </w:tcPr>
          <w:p w:rsidR="00595527" w:rsidRDefault="00595527">
            <w:pPr>
              <w:jc w:val="center"/>
              <w:rPr>
                <w:b/>
              </w:rPr>
            </w:pPr>
          </w:p>
          <w:p w:rsidR="00595527" w:rsidRDefault="00595527">
            <w:r>
              <w:t>Mesiac: 6.</w:t>
            </w:r>
          </w:p>
          <w:p w:rsidR="00595527" w:rsidRDefault="00595527">
            <w:pPr>
              <w:rPr>
                <w:b/>
              </w:rPr>
            </w:pPr>
            <w:r>
              <w:rPr>
                <w:b/>
              </w:rPr>
              <w:t>9h</w:t>
            </w:r>
          </w:p>
          <w:p w:rsidR="00595527" w:rsidRDefault="00595527">
            <w:pPr>
              <w:rPr>
                <w:b/>
              </w:rPr>
            </w:pPr>
          </w:p>
        </w:tc>
        <w:tc>
          <w:tcPr>
            <w:tcW w:w="663" w:type="dxa"/>
          </w:tcPr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</w:p>
          <w:p w:rsidR="00595527" w:rsidRDefault="005955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3+</w:t>
            </w:r>
            <w:r>
              <w:rPr>
                <w:color w:val="FF0000"/>
                <w:sz w:val="20"/>
                <w:szCs w:val="20"/>
              </w:rPr>
              <w:t>1</w:t>
            </w:r>
          </w:p>
        </w:tc>
        <w:tc>
          <w:tcPr>
            <w:tcW w:w="38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Výkon striedavého prúdu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Transformátor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Transformačný pomer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Striedavý prúd v energetike</w:t>
            </w: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Zhrnutie tematického celku 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Prehlbovanie a </w:t>
            </w:r>
            <w:proofErr w:type="spellStart"/>
            <w:r>
              <w:rPr>
                <w:sz w:val="20"/>
                <w:szCs w:val="20"/>
              </w:rPr>
              <w:t>sumarizácia</w:t>
            </w:r>
            <w:proofErr w:type="spellEnd"/>
            <w:r>
              <w:rPr>
                <w:sz w:val="20"/>
                <w:szCs w:val="20"/>
              </w:rPr>
              <w:t xml:space="preserve"> učiva</w:t>
            </w:r>
          </w:p>
        </w:tc>
        <w:tc>
          <w:tcPr>
            <w:tcW w:w="4727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CC1E16">
              <w:rPr>
                <w:sz w:val="20"/>
                <w:szCs w:val="20"/>
              </w:rPr>
              <w:t xml:space="preserve">ojmy frekvencia, amplitúda prúdu a napätia,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efektívna hodnota prúdu a napätia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CC1E16">
              <w:rPr>
                <w:sz w:val="20"/>
                <w:szCs w:val="20"/>
              </w:rPr>
              <w:t xml:space="preserve">ázový posun medzi prúdom a napätím, výkon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 xml:space="preserve">striedavého prúdu aj s fázovým posunom medzi </w:t>
            </w:r>
          </w:p>
          <w:p w:rsidR="00595527" w:rsidRPr="00CC1E16" w:rsidRDefault="00595527" w:rsidP="00CC1E16">
            <w:pPr>
              <w:rPr>
                <w:sz w:val="20"/>
                <w:szCs w:val="20"/>
              </w:rPr>
            </w:pPr>
            <w:r w:rsidRPr="00CC1E16">
              <w:rPr>
                <w:sz w:val="20"/>
                <w:szCs w:val="20"/>
              </w:rPr>
              <w:t>prúdom a napätím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r>
              <w:rPr>
                <w:sz w:val="20"/>
                <w:szCs w:val="20"/>
              </w:rPr>
              <w:t>Zhrnutie práce na hodinách fyziky</w:t>
            </w:r>
          </w:p>
        </w:tc>
        <w:tc>
          <w:tcPr>
            <w:tcW w:w="3654" w:type="dxa"/>
          </w:tcPr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-ústne skúšanie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-písomná previerka</w:t>
            </w:r>
          </w:p>
          <w:p w:rsidR="00595527" w:rsidRDefault="00595527" w:rsidP="00C6497B">
            <w:pPr>
              <w:rPr>
                <w:sz w:val="20"/>
                <w:szCs w:val="20"/>
              </w:rPr>
            </w:pPr>
          </w:p>
          <w:p w:rsidR="00595527" w:rsidRPr="006F3FEE" w:rsidRDefault="00595527" w:rsidP="00C64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-hodnotenie praktických zručností</w:t>
            </w:r>
          </w:p>
          <w:p w:rsidR="00595527" w:rsidRDefault="00595527">
            <w:pPr>
              <w:rPr>
                <w:sz w:val="20"/>
                <w:szCs w:val="20"/>
              </w:rPr>
            </w:pPr>
          </w:p>
        </w:tc>
      </w:tr>
    </w:tbl>
    <w:p w:rsidR="00595527" w:rsidRDefault="00595527" w:rsidP="00E531CB">
      <w:pPr>
        <w:rPr>
          <w:rFonts w:cs="Arial"/>
        </w:rPr>
      </w:pPr>
    </w:p>
    <w:p w:rsidR="00595527" w:rsidRDefault="00595527" w:rsidP="00E531CB">
      <w:pPr>
        <w:rPr>
          <w:rFonts w:cs="Arial"/>
        </w:rPr>
      </w:pPr>
    </w:p>
    <w:p w:rsidR="00595527" w:rsidRDefault="00595527"/>
    <w:sectPr w:rsidR="00595527" w:rsidSect="00E531C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31CB"/>
    <w:rsid w:val="000D5668"/>
    <w:rsid w:val="000E6F8A"/>
    <w:rsid w:val="001A46EE"/>
    <w:rsid w:val="001A618A"/>
    <w:rsid w:val="002035C1"/>
    <w:rsid w:val="002B4CCD"/>
    <w:rsid w:val="002D6C31"/>
    <w:rsid w:val="00305C5F"/>
    <w:rsid w:val="00342283"/>
    <w:rsid w:val="00415994"/>
    <w:rsid w:val="00417141"/>
    <w:rsid w:val="0049359D"/>
    <w:rsid w:val="0054470E"/>
    <w:rsid w:val="00595527"/>
    <w:rsid w:val="005C761E"/>
    <w:rsid w:val="006B7D32"/>
    <w:rsid w:val="006E7EDD"/>
    <w:rsid w:val="006F3FEE"/>
    <w:rsid w:val="00825B0D"/>
    <w:rsid w:val="0083050F"/>
    <w:rsid w:val="008E2EB6"/>
    <w:rsid w:val="00927EC4"/>
    <w:rsid w:val="00986B96"/>
    <w:rsid w:val="00A26E6F"/>
    <w:rsid w:val="00A958E5"/>
    <w:rsid w:val="00C2114F"/>
    <w:rsid w:val="00C53CB7"/>
    <w:rsid w:val="00C57EED"/>
    <w:rsid w:val="00C6497B"/>
    <w:rsid w:val="00C76A7B"/>
    <w:rsid w:val="00CA1C49"/>
    <w:rsid w:val="00CC1E16"/>
    <w:rsid w:val="00D3244A"/>
    <w:rsid w:val="00D61E38"/>
    <w:rsid w:val="00E24C6D"/>
    <w:rsid w:val="00E531CB"/>
    <w:rsid w:val="00EA483A"/>
    <w:rsid w:val="00EE1230"/>
    <w:rsid w:val="00EE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531CB"/>
    <w:rPr>
      <w:rFonts w:ascii="Times New Roman" w:eastAsia="Times New Roman" w:hAnsi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E531CB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locked/>
    <w:rsid w:val="00E531CB"/>
    <w:rPr>
      <w:rFonts w:ascii="Arial" w:hAnsi="Arial" w:cs="Times New Roman"/>
      <w:b/>
      <w:sz w:val="20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D6C3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D6C3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8201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1053</Words>
  <Characters>7441</Characters>
  <Application>Microsoft Office Word</Application>
  <DocSecurity>0</DocSecurity>
  <Lines>62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výchovno – vzdelávací plán                                 GYMNÁZIUM, SNP 1, 056 01 Gelnica</vt:lpstr>
    </vt:vector>
  </TitlesOfParts>
  <Company/>
  <LinksUpToDate>false</LinksUpToDate>
  <CharactersWithSpaces>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výchovno – vzdelávací plán                                 GYMNÁZIUM, SNP 1, 056 01 Gelnica</dc:title>
  <dc:creator>robo</dc:creator>
  <cp:lastModifiedBy>Guest</cp:lastModifiedBy>
  <cp:revision>3</cp:revision>
  <cp:lastPrinted>2015-09-04T07:49:00Z</cp:lastPrinted>
  <dcterms:created xsi:type="dcterms:W3CDTF">2015-08-26T16:51:00Z</dcterms:created>
  <dcterms:modified xsi:type="dcterms:W3CDTF">2015-09-04T07:50:00Z</dcterms:modified>
</cp:coreProperties>
</file>