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0B5" w:rsidRPr="009106DC" w:rsidRDefault="00CF20B5" w:rsidP="00CF20B5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CF20B5" w:rsidRDefault="00CF20B5" w:rsidP="00CF20B5">
      <w:pPr>
        <w:spacing w:after="0" w:line="240" w:lineRule="auto"/>
        <w:rPr>
          <w:sz w:val="28"/>
          <w:szCs w:val="28"/>
        </w:rPr>
      </w:pPr>
    </w:p>
    <w:p w:rsidR="00CF20B5" w:rsidRDefault="00CF20B5" w:rsidP="00CF20B5">
      <w:pPr>
        <w:spacing w:after="0" w:line="240" w:lineRule="auto"/>
        <w:rPr>
          <w:b/>
          <w:sz w:val="32"/>
          <w:szCs w:val="32"/>
        </w:rPr>
      </w:pPr>
    </w:p>
    <w:p w:rsidR="00CF20B5" w:rsidRPr="00AA285B" w:rsidRDefault="00CF20B5" w:rsidP="00CF20B5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Predmet: Matematika  - 4 h týždenne,  132 h ročne + 1 hodina týždenne RH, 33 hodín , spolu 165 hodín za rok)</w:t>
      </w:r>
    </w:p>
    <w:p w:rsidR="00CF20B5" w:rsidRDefault="00CF20B5" w:rsidP="00CF20B5">
      <w:pPr>
        <w:spacing w:after="0" w:line="240" w:lineRule="auto"/>
        <w:rPr>
          <w:b/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b/>
          <w:sz w:val="24"/>
          <w:szCs w:val="24"/>
        </w:rPr>
      </w:pPr>
      <w:r w:rsidRPr="009106DC">
        <w:rPr>
          <w:b/>
          <w:sz w:val="24"/>
          <w:szCs w:val="24"/>
        </w:rPr>
        <w:t>Školský rok:</w:t>
      </w:r>
      <w:r>
        <w:rPr>
          <w:b/>
          <w:sz w:val="24"/>
          <w:szCs w:val="24"/>
        </w:rPr>
        <w:t xml:space="preserve">  201</w:t>
      </w:r>
      <w:r w:rsidR="003D1C94">
        <w:rPr>
          <w:b/>
          <w:sz w:val="24"/>
          <w:szCs w:val="24"/>
        </w:rPr>
        <w:t>8/2019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sz w:val="24"/>
          <w:szCs w:val="24"/>
        </w:rPr>
        <w:t>I. A</w:t>
      </w:r>
    </w:p>
    <w:p w:rsidR="00CF20B5" w:rsidRDefault="00CF20B5" w:rsidP="00CF20B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RNDr. A. </w:t>
      </w:r>
      <w:proofErr w:type="spellStart"/>
      <w:r>
        <w:rPr>
          <w:sz w:val="24"/>
          <w:szCs w:val="24"/>
        </w:rPr>
        <w:t>Slovenkaiová</w:t>
      </w:r>
      <w:proofErr w:type="spellEnd"/>
      <w:r>
        <w:rPr>
          <w:sz w:val="24"/>
          <w:szCs w:val="24"/>
        </w:rPr>
        <w:t xml:space="preserve"> 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>Aktualizácia plánu podľa potreby.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4615C1" w:rsidRPr="0073210C" w:rsidRDefault="004615C1" w:rsidP="004615C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Plán je vypracovaný na základe  inovovaného Školského vzdelávacieho programu Gymnázia Gelnica  „Kľúčové kompetencie pre život“ </w:t>
      </w:r>
      <w:r>
        <w:rPr>
          <w:b/>
        </w:rPr>
        <w:t xml:space="preserve"> </w:t>
      </w:r>
      <w:r w:rsidRPr="0073210C">
        <w:rPr>
          <w:b/>
          <w:sz w:val="24"/>
          <w:szCs w:val="24"/>
        </w:rPr>
        <w:t>pre štvorročné štúdium a vyššie triedy osemročného štúdia</w:t>
      </w:r>
      <w:r>
        <w:rPr>
          <w:b/>
          <w:sz w:val="24"/>
          <w:szCs w:val="24"/>
        </w:rPr>
        <w:t xml:space="preserve">, ktorý vychádza z inovovaného </w:t>
      </w:r>
      <w:proofErr w:type="spellStart"/>
      <w:r>
        <w:rPr>
          <w:b/>
          <w:sz w:val="24"/>
          <w:szCs w:val="24"/>
        </w:rPr>
        <w:t>ŠvP</w:t>
      </w:r>
      <w:proofErr w:type="spellEnd"/>
      <w:r>
        <w:rPr>
          <w:b/>
          <w:sz w:val="24"/>
          <w:szCs w:val="24"/>
        </w:rPr>
        <w:t>.</w:t>
      </w: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Default="00CF20B5" w:rsidP="00CF20B5">
      <w:pPr>
        <w:spacing w:after="0" w:line="240" w:lineRule="auto"/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MIF </w:t>
      </w:r>
      <w:r w:rsidRPr="009106DC">
        <w:rPr>
          <w:sz w:val="24"/>
          <w:szCs w:val="24"/>
        </w:rPr>
        <w:t xml:space="preserve">dňa  ....................   </w:t>
      </w: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.............................................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4"/>
          <w:szCs w:val="24"/>
        </w:rPr>
        <w:t>vedúca PK PP</w:t>
      </w:r>
      <w:r w:rsidRPr="009106DC"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CF20B5" w:rsidRPr="009106DC" w:rsidRDefault="00CF20B5" w:rsidP="00CF20B5">
      <w:pPr>
        <w:tabs>
          <w:tab w:val="left" w:pos="5103"/>
          <w:tab w:val="left" w:pos="5529"/>
          <w:tab w:val="left" w:pos="6090"/>
          <w:tab w:val="left" w:pos="9214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06DC">
        <w:rPr>
          <w:sz w:val="24"/>
          <w:szCs w:val="24"/>
        </w:rPr>
        <w:t xml:space="preserve">RNDr. D. </w:t>
      </w:r>
      <w:proofErr w:type="spellStart"/>
      <w:r w:rsidRPr="009106DC">
        <w:rPr>
          <w:sz w:val="24"/>
          <w:szCs w:val="24"/>
        </w:rPr>
        <w:t>Andraško</w:t>
      </w:r>
      <w:proofErr w:type="spellEnd"/>
    </w:p>
    <w:p w:rsidR="00CF20B5" w:rsidRPr="009106DC" w:rsidRDefault="00CF20B5" w:rsidP="00CF20B5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CF20B5" w:rsidRDefault="00CF20B5" w:rsidP="00CF20B5"/>
    <w:p w:rsidR="00CF20B5" w:rsidRDefault="00CF20B5">
      <w:r>
        <w:br w:type="page"/>
      </w:r>
    </w:p>
    <w:p w:rsidR="00CF20B5" w:rsidRDefault="00CF20B5"/>
    <w:tbl>
      <w:tblPr>
        <w:tblStyle w:val="Mkatabulky"/>
        <w:tblpPr w:leftFromText="141" w:rightFromText="141" w:tblpY="660"/>
        <w:tblW w:w="14285" w:type="dxa"/>
        <w:tblLook w:val="04A0"/>
      </w:tblPr>
      <w:tblGrid>
        <w:gridCol w:w="1364"/>
        <w:gridCol w:w="1004"/>
        <w:gridCol w:w="3551"/>
        <w:gridCol w:w="9"/>
        <w:gridCol w:w="4953"/>
        <w:gridCol w:w="1274"/>
        <w:gridCol w:w="2130"/>
      </w:tblGrid>
      <w:tr w:rsidR="002C7B83" w:rsidTr="00C1055E">
        <w:tc>
          <w:tcPr>
            <w:tcW w:w="136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Mesiac</w:t>
            </w:r>
          </w:p>
        </w:tc>
        <w:tc>
          <w:tcPr>
            <w:tcW w:w="1004" w:type="dxa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Hodina</w:t>
            </w:r>
          </w:p>
        </w:tc>
        <w:tc>
          <w:tcPr>
            <w:tcW w:w="3551" w:type="dxa"/>
          </w:tcPr>
          <w:p w:rsidR="002C7B83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Názov tematického  celku</w:t>
            </w:r>
          </w:p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Počet hodín</w:t>
            </w:r>
          </w:p>
        </w:tc>
        <w:tc>
          <w:tcPr>
            <w:tcW w:w="4962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 w:rsidRPr="00360300">
              <w:rPr>
                <w:b/>
              </w:rPr>
              <w:t>Názov tém</w:t>
            </w:r>
            <w:r>
              <w:rPr>
                <w:b/>
              </w:rPr>
              <w:t>y</w:t>
            </w:r>
          </w:p>
        </w:tc>
        <w:tc>
          <w:tcPr>
            <w:tcW w:w="3404" w:type="dxa"/>
            <w:gridSpan w:val="2"/>
            <w:vAlign w:val="center"/>
          </w:tcPr>
          <w:p w:rsidR="002C7B83" w:rsidRPr="00360300" w:rsidRDefault="002C7B83" w:rsidP="002C7B83">
            <w:pPr>
              <w:jc w:val="center"/>
              <w:rPr>
                <w:b/>
              </w:rPr>
            </w:pPr>
            <w:r>
              <w:rPr>
                <w:b/>
              </w:rPr>
              <w:t>Poznámky</w:t>
            </w:r>
          </w:p>
        </w:tc>
      </w:tr>
      <w:tr w:rsidR="002C7B83" w:rsidTr="00C1055E">
        <w:tc>
          <w:tcPr>
            <w:tcW w:w="1364" w:type="dxa"/>
            <w:vAlign w:val="center"/>
          </w:tcPr>
          <w:p w:rsidR="002C7B83" w:rsidRPr="00530309" w:rsidRDefault="002C7B83" w:rsidP="002C7B83">
            <w:pPr>
              <w:jc w:val="center"/>
              <w:rPr>
                <w:b/>
              </w:rPr>
            </w:pPr>
            <w:r w:rsidRPr="00530309">
              <w:rPr>
                <w:b/>
              </w:rPr>
              <w:t>September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Logika, dôvodenie, dôkazy a operácie s</w:t>
            </w:r>
            <w:r>
              <w:rPr>
                <w:b/>
              </w:rPr>
              <w:t> </w:t>
            </w:r>
            <w:r w:rsidRPr="00A3193A">
              <w:rPr>
                <w:b/>
              </w:rPr>
              <w:t>množinami</w:t>
            </w:r>
          </w:p>
          <w:p w:rsidR="002C7B83" w:rsidRDefault="002C7B83" w:rsidP="002C7B83">
            <w:r w:rsidRPr="00A3193A">
              <w:rPr>
                <w:b/>
              </w:rPr>
              <w:t>Počet hodín: 1</w:t>
            </w:r>
            <w:r>
              <w:rPr>
                <w:b/>
              </w:rPr>
              <w:t xml:space="preserve">7 + </w:t>
            </w:r>
            <w:r w:rsidRPr="00AC31C6">
              <w:rPr>
                <w:b/>
                <w:color w:val="FF0000"/>
              </w:rPr>
              <w:t>8</w:t>
            </w:r>
          </w:p>
        </w:tc>
        <w:tc>
          <w:tcPr>
            <w:tcW w:w="4962" w:type="dxa"/>
            <w:gridSpan w:val="2"/>
          </w:tcPr>
          <w:p w:rsidR="002C7B83" w:rsidRDefault="002C7B83" w:rsidP="002C7B83"/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Úvodná hodina</w:t>
            </w:r>
          </w:p>
        </w:tc>
        <w:tc>
          <w:tcPr>
            <w:tcW w:w="3404" w:type="dxa"/>
            <w:gridSpan w:val="2"/>
          </w:tcPr>
          <w:p w:rsidR="002C7B83" w:rsidRDefault="002C7B83" w:rsidP="002C7B83">
            <w:r>
              <w:rPr>
                <w:noProof/>
                <w:sz w:val="20"/>
              </w:rPr>
              <w:t>Oboznámiť sa s obsahom osnov predmetu, podmienkami hodnotenia, pomôckami potrebnými na hodinu.</w:t>
            </w:r>
          </w:p>
        </w:tc>
      </w:tr>
      <w:tr w:rsidR="002C7B83" w:rsidTr="00C1055E">
        <w:trPr>
          <w:trHeight w:val="339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 xml:space="preserve">Výrok, hypotéza, úsudok, zložený výrok, </w:t>
            </w:r>
            <w:proofErr w:type="spellStart"/>
            <w:r>
              <w:t>pravdivostná</w:t>
            </w:r>
            <w:proofErr w:type="spellEnd"/>
            <w:r>
              <w:t xml:space="preserve"> hodnota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3.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Negácia výroku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4. – 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 xml:space="preserve">Logické spojky, kvantifikované výroky, </w:t>
            </w:r>
            <w:proofErr w:type="spellStart"/>
            <w:r>
              <w:t>pravdivostné</w:t>
            </w:r>
            <w:proofErr w:type="spellEnd"/>
            <w:r>
              <w:t xml:space="preserve"> hodnoty, tautológia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6. – 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 xml:space="preserve">Negácia zložených výrokov,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Morganové</w:t>
            </w:r>
            <w:proofErr w:type="spellEnd"/>
            <w:r>
              <w:t xml:space="preserve"> pravidlá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Zhrnutie a systematizácia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 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Test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Číselné výroky – aspoň, práve, najviac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11.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Negácie číselných výrokov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12. – 13.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Riešenie úloh z praxe, logické spojky v praxi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Default="002C7B83" w:rsidP="002C7B83">
            <w:r>
              <w:t>Vstupný test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15. – 16.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4962" w:type="dxa"/>
            <w:gridSpan w:val="2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 xml:space="preserve">Množiny, operácie s nimi, vlastnosti, </w:t>
            </w:r>
            <w:proofErr w:type="spellStart"/>
            <w:r w:rsidRPr="00CF20B5">
              <w:rPr>
                <w:color w:val="FF0000"/>
              </w:rPr>
              <w:t>Vennové</w:t>
            </w:r>
            <w:proofErr w:type="spellEnd"/>
            <w:r w:rsidRPr="00CF20B5">
              <w:rPr>
                <w:color w:val="FF0000"/>
              </w:rPr>
              <w:t xml:space="preserve"> diagramy</w:t>
            </w:r>
          </w:p>
        </w:tc>
        <w:tc>
          <w:tcPr>
            <w:tcW w:w="3404" w:type="dxa"/>
            <w:gridSpan w:val="2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Október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17. – 18. 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Intervaly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19.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Zhrnutie a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systematizácia</w:t>
            </w:r>
            <w:r w:rsidR="00CF20B5">
              <w:rPr>
                <w:color w:val="FF0000"/>
              </w:rPr>
              <w:t xml:space="preserve"> – Intervaly, množiny</w:t>
            </w:r>
          </w:p>
        </w:tc>
        <w:tc>
          <w:tcPr>
            <w:tcW w:w="2130" w:type="dxa"/>
          </w:tcPr>
          <w:p w:rsidR="002C7B83" w:rsidRDefault="002C7B83" w:rsidP="002C7B83">
            <w:r>
              <w:t>Interaktívne cvičenia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20.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21. – 22.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s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množinami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23. – 24.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Dôkazy </w:t>
            </w:r>
            <w:r w:rsidR="00CF20B5">
              <w:t>–</w:t>
            </w:r>
            <w:r>
              <w:t xml:space="preserve"> priamy, nepriamy, sporom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25.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úloh </w:t>
            </w:r>
            <w:r w:rsidR="00CF20B5">
              <w:t>–</w:t>
            </w:r>
            <w:r>
              <w:t xml:space="preserve"> precvičovanie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Opakovanie, kontrolná práca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3193A" w:rsidRDefault="002C7B83" w:rsidP="002C7B83">
            <w:pPr>
              <w:rPr>
                <w:b/>
              </w:rPr>
            </w:pPr>
            <w:r w:rsidRPr="00A3193A">
              <w:rPr>
                <w:b/>
              </w:rPr>
              <w:t>Čísla, premenná a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 xml:space="preserve">počtové výkony </w:t>
            </w:r>
            <w:r w:rsidRPr="00A3193A">
              <w:rPr>
                <w:b/>
              </w:rPr>
              <w:lastRenderedPageBreak/>
              <w:t>s</w:t>
            </w:r>
            <w:r w:rsidR="00CF20B5">
              <w:rPr>
                <w:b/>
              </w:rPr>
              <w:t> </w:t>
            </w:r>
            <w:r w:rsidRPr="00A3193A">
              <w:rPr>
                <w:b/>
              </w:rPr>
              <w:t>číslami</w:t>
            </w:r>
          </w:p>
          <w:p w:rsidR="002C7B83" w:rsidRPr="0091090B" w:rsidRDefault="002C7B83" w:rsidP="002C7B83">
            <w:pPr>
              <w:rPr>
                <w:color w:val="FF0000"/>
              </w:rPr>
            </w:pPr>
            <w:r w:rsidRPr="00A3193A">
              <w:rPr>
                <w:b/>
              </w:rPr>
              <w:t>Počet hodín: 29</w:t>
            </w:r>
            <w:r>
              <w:rPr>
                <w:b/>
              </w:rPr>
              <w:t xml:space="preserve"> + </w:t>
            </w:r>
            <w:r w:rsidRPr="0091090B">
              <w:rPr>
                <w:b/>
                <w:color w:val="FF0000"/>
              </w:rPr>
              <w:t>10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27.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Zátvorky, poradie operácií (súčet, rozdiel, podiel, súčin, mocnina, odmocnina)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28.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Práca s</w:t>
            </w:r>
            <w:r w:rsidR="00CF20B5">
              <w:t> </w:t>
            </w:r>
            <w:r>
              <w:t>kalkulačkou, zaokrúhľovanie, odhadovanie</w:t>
            </w:r>
          </w:p>
        </w:tc>
        <w:tc>
          <w:tcPr>
            <w:tcW w:w="2130" w:type="dxa"/>
          </w:tcPr>
          <w:p w:rsidR="002C7B83" w:rsidRDefault="002C7B83" w:rsidP="002C7B83">
            <w:r>
              <w:t>Kalkulačka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29.- 30.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Číselné sústavy – história čísla, desiatková, dvojková, </w:t>
            </w:r>
            <w:proofErr w:type="spellStart"/>
            <w:r>
              <w:t>šestnástková</w:t>
            </w:r>
            <w:proofErr w:type="spellEnd"/>
            <w:r>
              <w:t>, pozičná, nepozičná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Prezentácia, referát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prirodzených,  celých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32.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Obor racionálnych, reálnych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Vedecký zápis čísel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34. – 35.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Prvočísla a</w:t>
            </w:r>
            <w:r w:rsidR="00CF20B5">
              <w:t> </w:t>
            </w:r>
            <w:r>
              <w:t>zložené čísla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36.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Najväčší spoločný deliteľ, najmenší spoločný násobok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November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37.</w:t>
            </w:r>
          </w:p>
        </w:tc>
        <w:tc>
          <w:tcPr>
            <w:tcW w:w="3551" w:type="dxa"/>
            <w:vMerge w:val="restart"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Slovné úlohy na NSD, NSN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38.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Kontrolná písomka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Pr="003A5805" w:rsidRDefault="002C7B83" w:rsidP="002C7B83">
            <w:r w:rsidRPr="003A5805">
              <w:t>39.</w:t>
            </w:r>
            <w:r>
              <w:t xml:space="preserve"> </w:t>
            </w:r>
            <w:r w:rsidR="00CF20B5">
              <w:t>–</w:t>
            </w:r>
            <w:r>
              <w:t xml:space="preserve"> 40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CF20B5" w:rsidRDefault="002C7B83" w:rsidP="002C7B83">
            <w:pPr>
              <w:rPr>
                <w:color w:val="FF0000"/>
              </w:rPr>
            </w:pPr>
            <w:r w:rsidRPr="00CF20B5">
              <w:rPr>
                <w:color w:val="FF0000"/>
              </w:rPr>
              <w:t>Deliteľnosť v</w:t>
            </w:r>
            <w:r w:rsidR="00CF20B5">
              <w:rPr>
                <w:color w:val="FF0000"/>
              </w:rPr>
              <w:t> </w:t>
            </w:r>
            <w:r w:rsidRPr="00CF20B5">
              <w:rPr>
                <w:color w:val="FF0000"/>
              </w:rPr>
              <w:t>N, dôkazové úlohy</w:t>
            </w:r>
            <w:r w:rsidR="00CF20B5">
              <w:rPr>
                <w:color w:val="FF0000"/>
              </w:rPr>
              <w:t>, kritéria deliteľnosti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Zhrnutie a </w:t>
            </w:r>
            <w:proofErr w:type="spellStart"/>
            <w:r>
              <w:t>systemetizácia</w:t>
            </w:r>
            <w:proofErr w:type="spellEnd"/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42. – 43.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Prvá školská písomná práca, rozbor písomnej práce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44. – 45.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>
              <w:rPr>
                <w:noProof/>
                <w:sz w:val="20"/>
              </w:rPr>
              <w:t xml:space="preserve"> </w:t>
            </w:r>
            <w:r w:rsidRPr="00DD504F">
              <w:rPr>
                <w:noProof/>
                <w:sz w:val="20"/>
              </w:rPr>
              <w:t>Algebraické výrazy. Mnohočleny. Operácie s mnohočlenmi.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46. – 47.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Rozklad mnohočlenov na súčin.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48. – 49.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682644">
              <w:rPr>
                <w:noProof/>
                <w:color w:val="FF0000"/>
                <w:sz w:val="20"/>
              </w:rPr>
              <w:t>Racionálne lomené výrazy</w:t>
            </w:r>
            <w:r w:rsidRPr="00DD504F">
              <w:rPr>
                <w:noProof/>
                <w:sz w:val="20"/>
              </w:rPr>
              <w:t>.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50. – 51.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Mocniny a odmocniny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52. – 53.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  <w:vAlign w:val="center"/>
          </w:tcPr>
          <w:p w:rsidR="002C7B83" w:rsidRPr="00DD504F" w:rsidRDefault="002C7B83" w:rsidP="002C7B83">
            <w:pPr>
              <w:rPr>
                <w:noProof/>
                <w:sz w:val="20"/>
              </w:rPr>
            </w:pPr>
            <w:r w:rsidRPr="00DD504F">
              <w:rPr>
                <w:noProof/>
                <w:sz w:val="20"/>
              </w:rPr>
              <w:t>Výrazy s odmocninami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54. – 55. </w:t>
            </w:r>
          </w:p>
        </w:tc>
        <w:tc>
          <w:tcPr>
            <w:tcW w:w="3551" w:type="dxa"/>
            <w:vMerge/>
          </w:tcPr>
          <w:p w:rsidR="002C7B83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Výrazy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56.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57.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 xml:space="preserve">Kontrolná previerka, test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530309">
              <w:rPr>
                <w:b/>
              </w:rPr>
              <w:t>December</w:t>
            </w:r>
          </w:p>
        </w:tc>
        <w:tc>
          <w:tcPr>
            <w:tcW w:w="1004" w:type="dxa"/>
          </w:tcPr>
          <w:p w:rsidR="002C7B83" w:rsidRDefault="002C7B83" w:rsidP="002C7B83">
            <w:r>
              <w:t>58.</w:t>
            </w:r>
          </w:p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DD504F" w:rsidRDefault="002C7B83" w:rsidP="002C7B83">
            <w:r>
              <w:t>Slovný opis vzťahu a jeho zápis pomocou premenných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59.</w:t>
            </w:r>
          </w:p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Odvodzovanie vzorcov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  <w:tcBorders>
              <w:top w:val="single" w:sz="4" w:space="0" w:color="auto"/>
            </w:tcBorders>
          </w:tcPr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lastRenderedPageBreak/>
              <w:t>60.</w:t>
            </w:r>
          </w:p>
        </w:tc>
        <w:tc>
          <w:tcPr>
            <w:tcW w:w="3551" w:type="dxa"/>
            <w:vMerge w:val="restart"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Praktické využitie vzorcov v reálnom živote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61. 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Lineárne rovnice – </w:t>
            </w:r>
            <w:r w:rsidRPr="00682644">
              <w:rPr>
                <w:color w:val="FF0000"/>
              </w:rPr>
              <w:t>ekvivalentné úpravy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62.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Rovnice, nerovnice v súčinovom tvare,  Rovnice v podielovom tvare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63. – 64.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Rovnice, nerovnice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65. 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Rovnice riešené dôsledkovými úpravami, skúška  správnosti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66. – 67.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Kvadratické rovnice, nerovnice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68.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rPr>
          <w:trHeight w:val="720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69. – 70.</w:t>
            </w:r>
          </w:p>
        </w:tc>
        <w:tc>
          <w:tcPr>
            <w:tcW w:w="3551" w:type="dxa"/>
            <w:vMerge/>
          </w:tcPr>
          <w:p w:rsidR="002C7B83" w:rsidRPr="00A00A77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Sústavy dvoch lineárnych rovníc s dvomi neznámymi Opakovanie lineárnych rovníc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Pr="00530309" w:rsidRDefault="002C7B83" w:rsidP="002C7B83">
            <w:pPr>
              <w:rPr>
                <w:b/>
              </w:rPr>
            </w:pPr>
            <w:r w:rsidRPr="00530309">
              <w:rPr>
                <w:b/>
              </w:rPr>
              <w:t>Január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Vzťahy, funkcie, tabuľky, diagramy</w:t>
            </w:r>
          </w:p>
          <w:p w:rsidR="002C7B83" w:rsidRPr="00A00A77" w:rsidRDefault="002C7B83" w:rsidP="002C7B83">
            <w:pPr>
              <w:rPr>
                <w:b/>
              </w:rPr>
            </w:pPr>
            <w:r w:rsidRPr="00A00A77">
              <w:rPr>
                <w:b/>
              </w:rPr>
              <w:t>Počet hodín: 43</w:t>
            </w:r>
            <w:r>
              <w:rPr>
                <w:b/>
              </w:rPr>
              <w:t xml:space="preserve"> </w:t>
            </w:r>
            <w:r w:rsidRPr="00BB745A">
              <w:rPr>
                <w:b/>
                <w:color w:val="FF0000"/>
              </w:rPr>
              <w:t>+ 8</w:t>
            </w:r>
          </w:p>
        </w:tc>
        <w:tc>
          <w:tcPr>
            <w:tcW w:w="6236" w:type="dxa"/>
            <w:gridSpan w:val="3"/>
          </w:tcPr>
          <w:p w:rsidR="002C7B83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Opakovanie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Súradnicová sústava v rovine, závislosť vzťahu dvoch veličín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Pojem funkcie a jej graf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74. – 75.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Definičný obor, obor hodnôt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76. – 77.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Základné vlastnosti funkcie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78. – 79.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Písomná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80. – 81.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Druhá školská písomná práca,  rozbor písomnej práce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82. – 83.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–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83. – 84.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Lineárna funkcia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351E3F">
              <w:rPr>
                <w:b/>
              </w:rPr>
              <w:t>Február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85. – 86.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Nepriama úmernosť – definícia,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87. – 88. 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Kvadratická funkcia – graf, vlastnosti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89. – 90.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91. – 93.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94. – 96.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Riešenie nerovníc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98. – 99.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Grafy s absolútnou hodnotou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7375E5">
              <w:rPr>
                <w:b/>
              </w:rPr>
              <w:t>Marec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100. – 101.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Riešenie rovníc, nerovníc s absolútnou hodnotou graficky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Precvičovanie</w:t>
            </w:r>
          </w:p>
        </w:tc>
        <w:tc>
          <w:tcPr>
            <w:tcW w:w="2130" w:type="dxa"/>
          </w:tcPr>
          <w:p w:rsidR="002C7B83" w:rsidRDefault="002C7B83" w:rsidP="002C7B83">
            <w:r>
              <w:t>Skupinová práca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104. – </w:t>
            </w:r>
            <w:r>
              <w:lastRenderedPageBreak/>
              <w:t>105.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Grafické riešenie sústav rovníc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106. – 107.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proofErr w:type="spellStart"/>
            <w:r w:rsidRPr="00682644">
              <w:rPr>
                <w:color w:val="FF0000"/>
              </w:rPr>
              <w:t>Mocninové</w:t>
            </w:r>
            <w:proofErr w:type="spellEnd"/>
            <w:r w:rsidRPr="00682644">
              <w:rPr>
                <w:color w:val="FF0000"/>
              </w:rPr>
              <w:t xml:space="preserve"> funkcie – definícia, vlastnosti, grafy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108. – 112.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Úprava výrazov s mocninami a odmocninami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113.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Zhrnutie a systematizácia, 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114. – 116.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Racionálne lomené funkcie – vlastnosti, grafy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117. – 118.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>Nerovnice v podielovom tvare – grafické riešenie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119.</w:t>
            </w:r>
          </w:p>
        </w:tc>
        <w:tc>
          <w:tcPr>
            <w:tcW w:w="3551" w:type="dxa"/>
            <w:vMerge/>
          </w:tcPr>
          <w:p w:rsidR="002C7B83" w:rsidRPr="00DA79BE" w:rsidRDefault="002C7B83" w:rsidP="002C7B83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Zhrnutie a </w:t>
            </w:r>
            <w:proofErr w:type="spellStart"/>
            <w:r>
              <w:t>systemetizácia</w:t>
            </w:r>
            <w:proofErr w:type="spellEnd"/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120. – 121.</w:t>
            </w:r>
          </w:p>
        </w:tc>
        <w:tc>
          <w:tcPr>
            <w:tcW w:w="3551" w:type="dxa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Interpretácia grafov v praxi, slovné úlohy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</w:t>
            </w:r>
          </w:p>
        </w:tc>
      </w:tr>
      <w:tr w:rsidR="002C7B83" w:rsidTr="00C1055E">
        <w:tc>
          <w:tcPr>
            <w:tcW w:w="1364" w:type="dxa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Apríl</w:t>
            </w:r>
          </w:p>
        </w:tc>
        <w:tc>
          <w:tcPr>
            <w:tcW w:w="1004" w:type="dxa"/>
          </w:tcPr>
          <w:p w:rsidR="002C7B83" w:rsidRDefault="002C7B83" w:rsidP="002C7B83"/>
        </w:tc>
        <w:tc>
          <w:tcPr>
            <w:tcW w:w="3560" w:type="dxa"/>
            <w:gridSpan w:val="2"/>
          </w:tcPr>
          <w:p w:rsidR="002C7B83" w:rsidRPr="00DA79BE" w:rsidRDefault="002C7B83" w:rsidP="002C7B83">
            <w:pPr>
              <w:rPr>
                <w:b/>
              </w:rPr>
            </w:pPr>
            <w:r w:rsidRPr="00DA79BE">
              <w:rPr>
                <w:b/>
              </w:rPr>
              <w:t>Geometria a merania</w:t>
            </w:r>
          </w:p>
          <w:p w:rsidR="002C7B83" w:rsidRDefault="002C7B83" w:rsidP="002C7B83">
            <w:r w:rsidRPr="00DA79BE">
              <w:rPr>
                <w:b/>
              </w:rPr>
              <w:t xml:space="preserve">Počet hodín: </w:t>
            </w:r>
            <w:r>
              <w:rPr>
                <w:b/>
              </w:rPr>
              <w:t xml:space="preserve">23 </w:t>
            </w:r>
            <w:r w:rsidRPr="008A4804">
              <w:rPr>
                <w:b/>
                <w:color w:val="FF0000"/>
              </w:rPr>
              <w:t>+ 7</w:t>
            </w:r>
          </w:p>
        </w:tc>
        <w:tc>
          <w:tcPr>
            <w:tcW w:w="8357" w:type="dxa"/>
            <w:gridSpan w:val="3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122. – 123.</w:t>
            </w:r>
          </w:p>
        </w:tc>
        <w:tc>
          <w:tcPr>
            <w:tcW w:w="3551" w:type="dxa"/>
            <w:vMerge w:val="restart"/>
          </w:tcPr>
          <w:p w:rsidR="002C7B83" w:rsidRPr="008A4804" w:rsidRDefault="002C7B83" w:rsidP="002C7B83"/>
        </w:tc>
        <w:tc>
          <w:tcPr>
            <w:tcW w:w="6236" w:type="dxa"/>
            <w:gridSpan w:val="3"/>
          </w:tcPr>
          <w:p w:rsidR="002C7B83" w:rsidRPr="008A4804" w:rsidRDefault="002C7B83" w:rsidP="002C7B83">
            <w:r w:rsidRPr="008A4804">
              <w:t>Tretia školská písomná práca, rozbor a oprava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 xml:space="preserve">124. </w:t>
            </w:r>
          </w:p>
        </w:tc>
        <w:tc>
          <w:tcPr>
            <w:tcW w:w="3551" w:type="dxa"/>
            <w:vMerge/>
          </w:tcPr>
          <w:p w:rsidR="002C7B83" w:rsidRPr="008A4804" w:rsidRDefault="002C7B83" w:rsidP="002C7B83"/>
        </w:tc>
        <w:tc>
          <w:tcPr>
            <w:tcW w:w="6236" w:type="dxa"/>
            <w:gridSpan w:val="3"/>
          </w:tcPr>
          <w:p w:rsidR="002C7B83" w:rsidRPr="008A4804" w:rsidRDefault="002C7B83" w:rsidP="002C7B83">
            <w:r w:rsidRPr="008A4804">
              <w:rPr>
                <w:noProof/>
                <w:sz w:val="20"/>
              </w:rPr>
              <w:t>Úvod do planimetrie</w:t>
            </w:r>
          </w:p>
        </w:tc>
        <w:tc>
          <w:tcPr>
            <w:tcW w:w="2130" w:type="dxa"/>
          </w:tcPr>
          <w:p w:rsidR="002C7B83" w:rsidRDefault="002C7B83" w:rsidP="002C7B83">
            <w:r>
              <w:t xml:space="preserve">Prezentácia – Euklides, </w:t>
            </w:r>
            <w:proofErr w:type="spellStart"/>
            <w:r>
              <w:t>Lobačevský</w:t>
            </w:r>
            <w:proofErr w:type="spellEnd"/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Základné rovinné útvary – bod, priamka, rovina a ich časti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Konvexné, nekonvexné útvary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127. 128.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Uhol, jeho veľkosť, dvojice uhlov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rPr>
          <w:trHeight w:val="221"/>
        </w:trPr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129.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130. – 132.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Kruh, kružnica, uhly v kružnici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133. – 134.</w:t>
            </w:r>
          </w:p>
        </w:tc>
        <w:tc>
          <w:tcPr>
            <w:tcW w:w="3551" w:type="dxa"/>
            <w:vMerge w:val="restart"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Štvorec a obdĺžnik – vlastnosti, základné prvky, obvod, obsah,  Štvoruholníky, mnohouholníky  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135. – 136.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Trojuholník - základné prvky, klasifikácia, obvod, obsah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137. – 138.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 w:rsidRPr="00682644">
              <w:rPr>
                <w:color w:val="FF0000"/>
              </w:rPr>
              <w:t>Zhodnosť t</w:t>
            </w:r>
            <w:r w:rsidR="00682644" w:rsidRPr="00682644">
              <w:rPr>
                <w:color w:val="FF0000"/>
              </w:rPr>
              <w:t>rojuholníkov</w:t>
            </w:r>
            <w:r w:rsidR="00682644">
              <w:t xml:space="preserve">, </w:t>
            </w:r>
            <w:r w:rsidR="00682644" w:rsidRPr="00682644">
              <w:rPr>
                <w:color w:val="FF0000"/>
              </w:rPr>
              <w:t>podobnosť trojuhol</w:t>
            </w:r>
            <w:r w:rsidRPr="00682644">
              <w:rPr>
                <w:color w:val="FF0000"/>
              </w:rPr>
              <w:t>níkov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  <w:tcBorders>
              <w:top w:val="nil"/>
            </w:tcBorders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139.  – 142.</w:t>
            </w:r>
          </w:p>
        </w:tc>
        <w:tc>
          <w:tcPr>
            <w:tcW w:w="3551" w:type="dxa"/>
            <w:vMerge w:val="restart"/>
            <w:tcBorders>
              <w:top w:val="nil"/>
            </w:tcBorders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DF0D42" w:rsidRDefault="002C7B83" w:rsidP="002C7B83">
            <w:r w:rsidRPr="00DF0D42">
              <w:rPr>
                <w:noProof/>
                <w:sz w:val="20"/>
              </w:rPr>
              <w:t>Konštrukčné úlohy – množiny bodov s danou vlastnosťou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143.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Didaktický test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144. – 145.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>Osová súmernosť, stredová súmernosť</w:t>
            </w:r>
          </w:p>
        </w:tc>
        <w:tc>
          <w:tcPr>
            <w:tcW w:w="2130" w:type="dxa"/>
          </w:tcPr>
          <w:p w:rsidR="002C7B83" w:rsidRDefault="002C7B83" w:rsidP="002C7B83">
            <w:r>
              <w:t>Tvorba projektu</w:t>
            </w:r>
          </w:p>
        </w:tc>
      </w:tr>
      <w:tr w:rsidR="002C7B83" w:rsidTr="00C1055E">
        <w:tc>
          <w:tcPr>
            <w:tcW w:w="1364" w:type="dxa"/>
          </w:tcPr>
          <w:p w:rsidR="002C7B83" w:rsidRDefault="002C7B83" w:rsidP="002C7B83">
            <w:r w:rsidRPr="0042328C">
              <w:rPr>
                <w:b/>
              </w:rPr>
              <w:t>Máj</w:t>
            </w:r>
          </w:p>
        </w:tc>
        <w:tc>
          <w:tcPr>
            <w:tcW w:w="12921" w:type="dxa"/>
            <w:gridSpan w:val="6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 w:val="restart"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146. – 147.</w:t>
            </w:r>
          </w:p>
        </w:tc>
        <w:tc>
          <w:tcPr>
            <w:tcW w:w="3551" w:type="dxa"/>
            <w:vMerge w:val="restart"/>
          </w:tcPr>
          <w:p w:rsidR="002C7B83" w:rsidRPr="00682644" w:rsidRDefault="002C7B83" w:rsidP="002C7B83">
            <w:pPr>
              <w:rPr>
                <w:color w:val="FF0000"/>
              </w:rPr>
            </w:pPr>
          </w:p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Posunutie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148. – 149.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682644" w:rsidRDefault="002C7B83" w:rsidP="002C7B83">
            <w:pPr>
              <w:rPr>
                <w:color w:val="FF0000"/>
              </w:rPr>
            </w:pPr>
            <w:r w:rsidRPr="00682644">
              <w:rPr>
                <w:color w:val="FF0000"/>
              </w:rPr>
              <w:t>Otočenie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150. – 151.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Default="002C7B83" w:rsidP="002C7B83">
            <w:r>
              <w:t xml:space="preserve">Riešenie pravouhlého trojuholníka – </w:t>
            </w:r>
            <w:proofErr w:type="spellStart"/>
            <w:r>
              <w:t>Euklidová</w:t>
            </w:r>
            <w:proofErr w:type="spellEnd"/>
            <w:r>
              <w:t xml:space="preserve">, </w:t>
            </w:r>
            <w:proofErr w:type="spellStart"/>
            <w:r>
              <w:t>Pytagorová</w:t>
            </w:r>
            <w:proofErr w:type="spellEnd"/>
            <w:r>
              <w:t xml:space="preserve"> veta</w:t>
            </w:r>
          </w:p>
        </w:tc>
        <w:tc>
          <w:tcPr>
            <w:tcW w:w="2130" w:type="dxa"/>
          </w:tcPr>
          <w:p w:rsidR="002C7B83" w:rsidRDefault="002C7B83" w:rsidP="002C7B83">
            <w:r>
              <w:t>Prezentácia</w:t>
            </w:r>
            <w:r w:rsidR="00C1055E">
              <w:t xml:space="preserve"> – Euklides, Pytagoras</w:t>
            </w:r>
          </w:p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>
            <w:r>
              <w:t>152.</w:t>
            </w:r>
          </w:p>
        </w:tc>
        <w:tc>
          <w:tcPr>
            <w:tcW w:w="3551" w:type="dxa"/>
            <w:vMerge/>
          </w:tcPr>
          <w:p w:rsidR="002C7B83" w:rsidRPr="00F6425A" w:rsidRDefault="002C7B83" w:rsidP="002C7B83"/>
        </w:tc>
        <w:tc>
          <w:tcPr>
            <w:tcW w:w="6236" w:type="dxa"/>
            <w:gridSpan w:val="3"/>
          </w:tcPr>
          <w:p w:rsidR="002C7B83" w:rsidRPr="00F6425A" w:rsidRDefault="002C7B83" w:rsidP="002C7B83">
            <w:r>
              <w:t>Kontrolná previerka</w:t>
            </w:r>
          </w:p>
        </w:tc>
        <w:tc>
          <w:tcPr>
            <w:tcW w:w="2130" w:type="dxa"/>
          </w:tcPr>
          <w:p w:rsidR="002C7B83" w:rsidRDefault="002C7B83" w:rsidP="002C7B83"/>
        </w:tc>
      </w:tr>
      <w:tr w:rsidR="002C7B83" w:rsidTr="00C1055E">
        <w:tc>
          <w:tcPr>
            <w:tcW w:w="1364" w:type="dxa"/>
            <w:vMerge/>
          </w:tcPr>
          <w:p w:rsidR="002C7B83" w:rsidRDefault="002C7B83" w:rsidP="002C7B83"/>
        </w:tc>
        <w:tc>
          <w:tcPr>
            <w:tcW w:w="1004" w:type="dxa"/>
          </w:tcPr>
          <w:p w:rsidR="002C7B83" w:rsidRDefault="002C7B83" w:rsidP="002C7B83"/>
        </w:tc>
        <w:tc>
          <w:tcPr>
            <w:tcW w:w="3551" w:type="dxa"/>
          </w:tcPr>
          <w:p w:rsidR="00C1055E" w:rsidRPr="00BE12DE" w:rsidRDefault="00C1055E" w:rsidP="00C1055E">
            <w:pPr>
              <w:rPr>
                <w:b/>
              </w:rPr>
            </w:pPr>
            <w:r w:rsidRPr="00BE12DE">
              <w:rPr>
                <w:b/>
              </w:rPr>
              <w:t>Kombinatorika</w:t>
            </w:r>
          </w:p>
          <w:p w:rsidR="002C7B83" w:rsidRPr="00F6425A" w:rsidRDefault="00C1055E" w:rsidP="00C1055E">
            <w:r w:rsidRPr="00BE12DE">
              <w:rPr>
                <w:b/>
              </w:rPr>
              <w:t>Počet hodín:</w:t>
            </w:r>
            <w:r>
              <w:rPr>
                <w:b/>
              </w:rPr>
              <w:t xml:space="preserve"> 13</w:t>
            </w:r>
          </w:p>
        </w:tc>
        <w:tc>
          <w:tcPr>
            <w:tcW w:w="6236" w:type="dxa"/>
            <w:gridSpan w:val="3"/>
          </w:tcPr>
          <w:p w:rsidR="002C7B83" w:rsidRPr="00F6425A" w:rsidRDefault="002C7B83" w:rsidP="002C7B83"/>
        </w:tc>
        <w:tc>
          <w:tcPr>
            <w:tcW w:w="2130" w:type="dxa"/>
          </w:tcPr>
          <w:p w:rsidR="002C7B83" w:rsidRDefault="002C7B83" w:rsidP="002C7B83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153.</w:t>
            </w:r>
          </w:p>
        </w:tc>
        <w:tc>
          <w:tcPr>
            <w:tcW w:w="3551" w:type="dxa"/>
            <w:vMerge w:val="restart"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Systematický vypisovanie možností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proofErr w:type="spellStart"/>
            <w:r>
              <w:t>Kombinatorické</w:t>
            </w:r>
            <w:proofErr w:type="spellEnd"/>
            <w:r>
              <w:t xml:space="preserve"> pravidlo súčtu, súčinu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Faktoriál</w:t>
            </w:r>
            <w:proofErr w:type="spellEnd"/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156.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Variácie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rPr>
          <w:trHeight w:val="415"/>
        </w:trPr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157.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Permutácie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158.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Kombinácie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159.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Kombinačné číslo</w:t>
            </w:r>
          </w:p>
        </w:tc>
        <w:tc>
          <w:tcPr>
            <w:tcW w:w="2130" w:type="dxa"/>
          </w:tcPr>
          <w:p w:rsidR="00C1055E" w:rsidRDefault="00C1055E" w:rsidP="00C1055E"/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160.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Opakovanie, písomná previerka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</w:tcPr>
          <w:p w:rsidR="00C1055E" w:rsidRDefault="00C1055E" w:rsidP="00C1055E">
            <w:r w:rsidRPr="00841DD6">
              <w:rPr>
                <w:b/>
              </w:rPr>
              <w:t>Jún</w:t>
            </w:r>
          </w:p>
        </w:tc>
        <w:tc>
          <w:tcPr>
            <w:tcW w:w="12921" w:type="dxa"/>
            <w:gridSpan w:val="6"/>
          </w:tcPr>
          <w:p w:rsidR="00C1055E" w:rsidRDefault="00C1055E" w:rsidP="00C1055E"/>
        </w:tc>
      </w:tr>
      <w:tr w:rsidR="00C1055E" w:rsidTr="00CF20B5">
        <w:trPr>
          <w:trHeight w:val="324"/>
        </w:trPr>
        <w:tc>
          <w:tcPr>
            <w:tcW w:w="1364" w:type="dxa"/>
            <w:vMerge w:val="restart"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161.</w:t>
            </w:r>
          </w:p>
        </w:tc>
        <w:tc>
          <w:tcPr>
            <w:tcW w:w="3551" w:type="dxa"/>
            <w:vMerge w:val="restart"/>
          </w:tcPr>
          <w:p w:rsidR="00C1055E" w:rsidRPr="00841DD6" w:rsidRDefault="00C1055E" w:rsidP="00C1055E">
            <w:pPr>
              <w:rPr>
                <w:b/>
              </w:rPr>
            </w:pPr>
          </w:p>
        </w:tc>
        <w:tc>
          <w:tcPr>
            <w:tcW w:w="6236" w:type="dxa"/>
            <w:gridSpan w:val="3"/>
          </w:tcPr>
          <w:p w:rsidR="00C1055E" w:rsidRDefault="00C1055E" w:rsidP="00C1055E">
            <w:proofErr w:type="spellStart"/>
            <w:r>
              <w:t>Kombinatorické</w:t>
            </w:r>
            <w:proofErr w:type="spellEnd"/>
            <w:r>
              <w:t xml:space="preserve"> úlohy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162.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 xml:space="preserve">Štvrtá </w:t>
            </w:r>
            <w:r w:rsidRPr="008A4804">
              <w:t xml:space="preserve"> školská písomná práca, rozbor a oprava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163.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Opakovanie, písomná previerka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164.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Default="00C1055E" w:rsidP="00C1055E">
            <w:r>
              <w:t>Výstupný test</w:t>
            </w:r>
          </w:p>
        </w:tc>
        <w:tc>
          <w:tcPr>
            <w:tcW w:w="2130" w:type="dxa"/>
          </w:tcPr>
          <w:p w:rsidR="00C1055E" w:rsidRDefault="00C1055E" w:rsidP="00C1055E"/>
        </w:tc>
      </w:tr>
      <w:tr w:rsidR="00C1055E" w:rsidTr="00C1055E">
        <w:tc>
          <w:tcPr>
            <w:tcW w:w="1364" w:type="dxa"/>
            <w:vMerge/>
          </w:tcPr>
          <w:p w:rsidR="00C1055E" w:rsidRDefault="00C1055E" w:rsidP="00C1055E"/>
        </w:tc>
        <w:tc>
          <w:tcPr>
            <w:tcW w:w="1004" w:type="dxa"/>
          </w:tcPr>
          <w:p w:rsidR="00C1055E" w:rsidRDefault="00C1055E" w:rsidP="00C1055E">
            <w:r>
              <w:t>165.</w:t>
            </w:r>
          </w:p>
        </w:tc>
        <w:tc>
          <w:tcPr>
            <w:tcW w:w="3551" w:type="dxa"/>
            <w:vMerge/>
          </w:tcPr>
          <w:p w:rsidR="00C1055E" w:rsidRPr="00F6425A" w:rsidRDefault="00C1055E" w:rsidP="00C1055E"/>
        </w:tc>
        <w:tc>
          <w:tcPr>
            <w:tcW w:w="6236" w:type="dxa"/>
            <w:gridSpan w:val="3"/>
          </w:tcPr>
          <w:p w:rsidR="00C1055E" w:rsidRPr="00F6425A" w:rsidRDefault="00C1055E" w:rsidP="00C1055E">
            <w:r>
              <w:t>Hodnotenie, klasifikácia</w:t>
            </w:r>
          </w:p>
        </w:tc>
        <w:tc>
          <w:tcPr>
            <w:tcW w:w="2130" w:type="dxa"/>
          </w:tcPr>
          <w:p w:rsidR="00C1055E" w:rsidRDefault="00C1055E" w:rsidP="00C1055E"/>
        </w:tc>
      </w:tr>
    </w:tbl>
    <w:p w:rsidR="00411C48" w:rsidRDefault="00411C48" w:rsidP="00CF20B5"/>
    <w:sectPr w:rsidR="00411C48" w:rsidSect="00392165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1349" w:rsidRDefault="00FC1349" w:rsidP="00392165">
      <w:pPr>
        <w:spacing w:after="0" w:line="240" w:lineRule="auto"/>
      </w:pPr>
      <w:r>
        <w:separator/>
      </w:r>
    </w:p>
  </w:endnote>
  <w:endnote w:type="continuationSeparator" w:id="0">
    <w:p w:rsidR="00FC1349" w:rsidRDefault="00FC1349" w:rsidP="00392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1349" w:rsidRDefault="00FC1349" w:rsidP="00392165">
      <w:pPr>
        <w:spacing w:after="0" w:line="240" w:lineRule="auto"/>
      </w:pPr>
      <w:r>
        <w:separator/>
      </w:r>
    </w:p>
  </w:footnote>
  <w:footnote w:type="continuationSeparator" w:id="0">
    <w:p w:rsidR="00FC1349" w:rsidRDefault="00FC1349" w:rsidP="00392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Nadpis"/>
      <w:id w:val="77738743"/>
      <w:placeholder>
        <w:docPart w:val="F3A2E526235646E7A5964EEF9778A1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F20B5" w:rsidRDefault="00CF20B5">
        <w:pPr>
          <w:pStyle w:val="Zhlav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Gymnázium,  SNP 1, 056 01 Gelnica</w:t>
        </w:r>
      </w:p>
    </w:sdtContent>
  </w:sdt>
  <w:p w:rsidR="00CF20B5" w:rsidRDefault="00CF20B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E2CDB"/>
    <w:multiLevelType w:val="hybridMultilevel"/>
    <w:tmpl w:val="4CCA554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C06CF"/>
    <w:multiLevelType w:val="hybridMultilevel"/>
    <w:tmpl w:val="43A2EE8A"/>
    <w:lvl w:ilvl="0" w:tplc="DC0AF5F4">
      <w:start w:val="1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764656"/>
    <w:multiLevelType w:val="hybridMultilevel"/>
    <w:tmpl w:val="D64A5EF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165"/>
    <w:rsid w:val="00075AFF"/>
    <w:rsid w:val="001809C6"/>
    <w:rsid w:val="002C7B83"/>
    <w:rsid w:val="00351E3F"/>
    <w:rsid w:val="00360300"/>
    <w:rsid w:val="00371F3E"/>
    <w:rsid w:val="00392165"/>
    <w:rsid w:val="003A5805"/>
    <w:rsid w:val="003D1C94"/>
    <w:rsid w:val="00411C48"/>
    <w:rsid w:val="0042328C"/>
    <w:rsid w:val="0042383B"/>
    <w:rsid w:val="004615C1"/>
    <w:rsid w:val="004C565C"/>
    <w:rsid w:val="004D69AC"/>
    <w:rsid w:val="00524DD2"/>
    <w:rsid w:val="00530309"/>
    <w:rsid w:val="0055120E"/>
    <w:rsid w:val="00574E5F"/>
    <w:rsid w:val="005C4FCB"/>
    <w:rsid w:val="00620FFA"/>
    <w:rsid w:val="00660DC6"/>
    <w:rsid w:val="00682644"/>
    <w:rsid w:val="007375E5"/>
    <w:rsid w:val="007579A6"/>
    <w:rsid w:val="0077111E"/>
    <w:rsid w:val="007A7D45"/>
    <w:rsid w:val="008021B4"/>
    <w:rsid w:val="00841DD6"/>
    <w:rsid w:val="008A4804"/>
    <w:rsid w:val="0091090B"/>
    <w:rsid w:val="009B38FB"/>
    <w:rsid w:val="009F3EA4"/>
    <w:rsid w:val="009F410A"/>
    <w:rsid w:val="00A00A77"/>
    <w:rsid w:val="00A3193A"/>
    <w:rsid w:val="00A97FD2"/>
    <w:rsid w:val="00AC189F"/>
    <w:rsid w:val="00AC31C6"/>
    <w:rsid w:val="00AD20A8"/>
    <w:rsid w:val="00BB745A"/>
    <w:rsid w:val="00BE12DE"/>
    <w:rsid w:val="00BE2C94"/>
    <w:rsid w:val="00C1055E"/>
    <w:rsid w:val="00C13EDC"/>
    <w:rsid w:val="00C838B4"/>
    <w:rsid w:val="00C927B6"/>
    <w:rsid w:val="00CA3A25"/>
    <w:rsid w:val="00CE38FB"/>
    <w:rsid w:val="00CF20B5"/>
    <w:rsid w:val="00D35747"/>
    <w:rsid w:val="00D57512"/>
    <w:rsid w:val="00D71CBD"/>
    <w:rsid w:val="00D80C77"/>
    <w:rsid w:val="00DA79BE"/>
    <w:rsid w:val="00DB7804"/>
    <w:rsid w:val="00DD504F"/>
    <w:rsid w:val="00DF0D42"/>
    <w:rsid w:val="00ED3D92"/>
    <w:rsid w:val="00F6425A"/>
    <w:rsid w:val="00F9110A"/>
    <w:rsid w:val="00FA5A8A"/>
    <w:rsid w:val="00FB2C60"/>
    <w:rsid w:val="00FC1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809C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3921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92165"/>
  </w:style>
  <w:style w:type="paragraph" w:styleId="Zpat">
    <w:name w:val="footer"/>
    <w:basedOn w:val="Normln"/>
    <w:link w:val="ZpatChar"/>
    <w:uiPriority w:val="99"/>
    <w:semiHidden/>
    <w:unhideWhenUsed/>
    <w:rsid w:val="00392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92165"/>
  </w:style>
  <w:style w:type="paragraph" w:styleId="Textbubliny">
    <w:name w:val="Balloon Text"/>
    <w:basedOn w:val="Normln"/>
    <w:link w:val="TextbublinyChar"/>
    <w:uiPriority w:val="99"/>
    <w:semiHidden/>
    <w:unhideWhenUsed/>
    <w:rsid w:val="003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9216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E2C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A2E526235646E7A5964EEF9778A100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6FD36D6-F76D-4780-934B-B168E8369B67}"/>
      </w:docPartPr>
      <w:docPartBody>
        <w:p w:rsidR="007E2FE0" w:rsidRDefault="007E2FE0" w:rsidP="007E2FE0">
          <w:pPr>
            <w:pStyle w:val="F3A2E526235646E7A5964EEF9778A1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[Zadajte nadpis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67032"/>
    <w:rsid w:val="00103CDE"/>
    <w:rsid w:val="003D66B0"/>
    <w:rsid w:val="006C275B"/>
    <w:rsid w:val="007E2FE0"/>
    <w:rsid w:val="00967032"/>
    <w:rsid w:val="00DC596C"/>
    <w:rsid w:val="00F80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03CD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E3931AD2B98438EA0FF032B249FB458">
    <w:name w:val="3E3931AD2B98438EA0FF032B249FB458"/>
    <w:rsid w:val="00967032"/>
  </w:style>
  <w:style w:type="paragraph" w:customStyle="1" w:styleId="F3A2E526235646E7A5964EEF9778A100">
    <w:name w:val="F3A2E526235646E7A5964EEF9778A100"/>
    <w:rsid w:val="007E2F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Gymnázium,  SNP 1, 056 01 Gelnica</vt:lpstr>
    </vt:vector>
  </TitlesOfParts>
  <Company>HP</Company>
  <LinksUpToDate>false</LinksUpToDate>
  <CharactersWithSpaces>6610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creator>Anna Slovenkaiová</dc:creator>
  <cp:lastModifiedBy>Slovenkai</cp:lastModifiedBy>
  <cp:revision>4</cp:revision>
  <dcterms:created xsi:type="dcterms:W3CDTF">2018-08-15T05:50:00Z</dcterms:created>
  <dcterms:modified xsi:type="dcterms:W3CDTF">2018-08-15T05:52:00Z</dcterms:modified>
</cp:coreProperties>
</file>