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E944E1" w:rsidP="001F02D5">
      <w:pPr>
        <w:pStyle w:val="Nzov"/>
        <w:jc w:val="both"/>
      </w:pPr>
      <w:r>
        <w:rPr>
          <w:sz w:val="48"/>
          <w:szCs w:val="48"/>
        </w:rPr>
        <w:t>Odpis</w:t>
      </w:r>
      <w:r w:rsidR="0022601E">
        <w:rPr>
          <w:sz w:val="48"/>
          <w:szCs w:val="48"/>
        </w:rPr>
        <w:t xml:space="preserve"> súvislého textu</w:t>
      </w:r>
      <w:r w:rsidR="0022601E">
        <w:rPr>
          <w:sz w:val="48"/>
          <w:szCs w:val="48"/>
        </w:rPr>
        <w:tab/>
      </w:r>
      <w:r w:rsidR="0022601E">
        <w:rPr>
          <w:sz w:val="48"/>
          <w:szCs w:val="48"/>
        </w:rPr>
        <w:tab/>
      </w:r>
      <w:r w:rsidR="0022601E">
        <w:rPr>
          <w:sz w:val="48"/>
          <w:szCs w:val="48"/>
        </w:rPr>
        <w:tab/>
      </w:r>
      <w:r w:rsidR="0022601E">
        <w:rPr>
          <w:sz w:val="48"/>
          <w:szCs w:val="48"/>
        </w:rPr>
        <w:tab/>
      </w:r>
      <w:r w:rsidR="00F57E58">
        <w:rPr>
          <w:sz w:val="48"/>
          <w:szCs w:val="48"/>
        </w:rPr>
        <w:tab/>
      </w:r>
      <w:r w:rsidR="00BF666E">
        <w:tab/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F57E58" w:rsidRDefault="00640973" w:rsidP="00A5202B">
      <w:pPr>
        <w:pStyle w:val="Nadpis1"/>
        <w:numPr>
          <w:ilvl w:val="0"/>
          <w:numId w:val="27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2574D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A02AB" wp14:editId="038527C1">
                <wp:simplePos x="0" y="0"/>
                <wp:positionH relativeFrom="margin">
                  <wp:posOffset>-106680</wp:posOffset>
                </wp:positionH>
                <wp:positionV relativeFrom="paragraph">
                  <wp:posOffset>267335</wp:posOffset>
                </wp:positionV>
                <wp:extent cx="6562725" cy="5105400"/>
                <wp:effectExtent l="57150" t="38100" r="85725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5105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74D" w:rsidRDefault="00E944E1" w:rsidP="0032574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Názov 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sušiak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, je novšie slovo. Používa sa v poľnohospodárskej literatúre ako odborný termín na označenie 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všetkých druhov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zariadení na sušenie. V odbornej literatúre sa bližšie určuje v</w:t>
                            </w:r>
                            <w:r w:rsidR="007B3DA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odným prídavným menom: 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kolový sušiak, stojanový sušiak</w:t>
                            </w:r>
                            <w:r w:rsid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</w:p>
                          <w:p w:rsidR="00E944E1" w:rsidRDefault="00E944E1" w:rsidP="0032574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Slová 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zver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i 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zverina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označujú zvieratá voľne žijúce v prírode. Možno teda povedať: 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divá zver, hôrna zverina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a pod. V poľovníctve sa však používa skoro výlučne slovo 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zver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. Mäso z divej zveri sa nazýva 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divina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. 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Zverina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sa v tomto prípade používa málo. </w:t>
                            </w:r>
                          </w:p>
                          <w:p w:rsidR="00E944E1" w:rsidRPr="005243C9" w:rsidRDefault="00E944E1" w:rsidP="0032574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Stanovenie potreby práce a počtu zamestnancov v 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rastlinnej výrobe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je zložitejšie ako v iných výrobných odvetviach predovšetkým pre 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rôznorodosť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rastlinnej výroby, pre jej 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sezónnosť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a pre pôsobnosť viace</w:t>
                            </w:r>
                            <w:r w:rsidR="007B3DA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ých prírodných a ekonomických činiteľov, ktoré ovplyvňujú 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spotrebu práce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i 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počet pracovníkov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. Údaje o </w:t>
                            </w:r>
                            <w:r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súčasnej potrebe práce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a</w:t>
                            </w:r>
                            <w:r w:rsidR="0064097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pracovníkoch</w:t>
                            </w:r>
                            <w:r w:rsidR="0064097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robotníckych povolaní sú podkladom pre </w:t>
                            </w:r>
                            <w:r w:rsidR="00640973"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racionálnu organizáciu a plánovanie rastlinej výroby</w:t>
                            </w:r>
                            <w:r w:rsidR="0064097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. Umožnia porovnať potrebu práce a pracovníkov s existujúcimi zdrojmi. </w:t>
                            </w:r>
                            <w:r w:rsidR="00640973"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Prognostické údaje</w:t>
                            </w:r>
                            <w:r w:rsidR="0064097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o potrebe práce a odborných pracovníkoch uľahčia </w:t>
                            </w:r>
                            <w:r w:rsidR="00640973"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organizáciu rastlinnej výroby. Koeficienty obťažnosti práce</w:t>
                            </w:r>
                            <w:r w:rsidR="0064097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pri plodinách vyjadrujú vplyv troch najdôležitejších </w:t>
                            </w:r>
                            <w:r w:rsidR="00640973"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prírodných a ekonomických</w:t>
                            </w:r>
                            <w:r w:rsidR="00640973"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činiteľov</w:t>
                            </w:r>
                            <w:r w:rsidR="0064097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, ktoré ovplyvňujú </w:t>
                            </w:r>
                            <w:r w:rsidR="00640973"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potreba času</w:t>
                            </w:r>
                            <w:r w:rsidR="0064097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na pestovanie a zber plodín, a to do dĺžky a svahovitosti honov, ale aj rôznych druhov pôd. </w:t>
                            </w:r>
                            <w:r w:rsidR="00640973"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Koeficient</w:t>
                            </w:r>
                            <w:r w:rsidR="001F6029"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y</w:t>
                            </w:r>
                            <w:r w:rsidR="00640973" w:rsidRP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 xml:space="preserve"> obťažnosti</w:t>
                            </w:r>
                            <w:r w:rsidR="0064097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1F602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boli stanovené na základe odborných výskumov a výpočtov nášho ministersta.</w:t>
                            </w:r>
                          </w:p>
                          <w:p w:rsidR="0032574D" w:rsidRDefault="0032574D" w:rsidP="003257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A02AB" id="Zaoblený obdĺžnik 1" o:spid="_x0000_s1026" style="position:absolute;left:0;text-align:left;margin-left:-8.4pt;margin-top:21.05pt;width:516.7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2574D" w:rsidRDefault="00E944E1" w:rsidP="0032574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Názov 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sušiak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, je novšie slovo. Používa sa v poľnohospodárskej literatúre ako odborný termín na označenie 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všetkých druhov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zariadení na sušenie. V odbornej literatúre sa bližšie určuje v</w:t>
                      </w:r>
                      <w:r w:rsidR="007B3DA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odným prídavným menom: 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kolový sušiak, stojanový sušiak</w:t>
                      </w:r>
                      <w:r w:rsid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</w:p>
                    <w:p w:rsidR="00E944E1" w:rsidRDefault="00E944E1" w:rsidP="0032574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Slová 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zver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i 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zverina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označujú zvieratá voľne žijúce v prírode. Možno teda povedať: 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divá zver, hôrna zverina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a pod. V poľovníctve sa však používa skoro výlučne slovo 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zver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. Mäso z divej zveri sa nazýva 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divina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. 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Zverina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sa v tomto prípade používa málo. </w:t>
                      </w:r>
                    </w:p>
                    <w:p w:rsidR="00E944E1" w:rsidRPr="005243C9" w:rsidRDefault="00E944E1" w:rsidP="0032574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Stanovenie potreby práce a počtu zamestnancov v 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rastlinnej výrobe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je zložitejšie ako v iných výrobných odvetviach predovšetkým pre 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rôznorodosť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rastlinnej výroby, pre jej 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sezónnosť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a pre pôsobnosť viace</w:t>
                      </w:r>
                      <w:r w:rsidR="007B3DA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r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ých prírodných a ekonomických činiteľov, ktoré ovplyvňujú 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spotrebu práce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i 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počet pracovníkov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. Údaje o </w:t>
                      </w:r>
                      <w:r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súčasnej potrebe práce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a</w:t>
                      </w:r>
                      <w:r w:rsidR="0064097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pracovníkoch</w:t>
                      </w:r>
                      <w:r w:rsidR="0064097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robotníckych povolaní sú podkladom pre </w:t>
                      </w:r>
                      <w:r w:rsidR="00640973"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racionálnu organizáciu a plánovanie rastlinej výroby</w:t>
                      </w:r>
                      <w:r w:rsidR="0064097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. Umožnia porovnať potrebu práce a pracovníkov s existujúcimi zdrojmi. </w:t>
                      </w:r>
                      <w:r w:rsidR="00640973"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Prognostické údaje</w:t>
                      </w:r>
                      <w:r w:rsidR="0064097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o potrebe práce a odborných pracovníkoch uľahčia </w:t>
                      </w:r>
                      <w:r w:rsidR="00640973"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organizáciu rastlinnej výroby. Koeficienty obťažnosti práce</w:t>
                      </w:r>
                      <w:r w:rsidR="0064097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pri plodinách vyjadrujú vplyv troch najdôležitejších </w:t>
                      </w:r>
                      <w:r w:rsidR="00640973"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prírodných a ekonomických</w:t>
                      </w:r>
                      <w:r w:rsidR="00640973"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činiteľov</w:t>
                      </w:r>
                      <w:r w:rsidR="0064097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, ktoré ovplyvňujú </w:t>
                      </w:r>
                      <w:r w:rsidR="00640973"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potreba času</w:t>
                      </w:r>
                      <w:r w:rsidR="0064097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na pestovanie a zber plodín, a to do dĺžky a svahovitosti honov, ale aj rôznych druhov pôd. </w:t>
                      </w:r>
                      <w:r w:rsidR="00640973"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Koeficient</w:t>
                      </w:r>
                      <w:r w:rsidR="001F6029"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>y</w:t>
                      </w:r>
                      <w:r w:rsidR="00640973" w:rsidRP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  <w:lang w:eastAsia="sk-SK"/>
                        </w:rPr>
                        <w:t xml:space="preserve"> obťažnosti</w:t>
                      </w:r>
                      <w:r w:rsidR="0064097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1F602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sk-SK"/>
                        </w:rPr>
                        <w:t>boli stanovené na základe odborných výskumov a výpočtov nášho ministersta.</w:t>
                      </w:r>
                    </w:p>
                    <w:p w:rsidR="0032574D" w:rsidRDefault="0032574D" w:rsidP="0032574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Uvedený text </w:t>
      </w:r>
      <w:r w:rsidR="00E944E1">
        <w:rPr>
          <w:rFonts w:ascii="Times New Roman" w:hAnsi="Times New Roman" w:cs="Times New Roman"/>
          <w:b w:val="0"/>
          <w:color w:val="auto"/>
          <w:sz w:val="24"/>
          <w:szCs w:val="24"/>
        </w:rPr>
        <w:t>odpíšte na čas</w:t>
      </w:r>
      <w:r w:rsidR="0022601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2574D" w:rsidRDefault="0032574D" w:rsidP="0032574D"/>
    <w:p w:rsidR="0032574D" w:rsidRDefault="0032574D" w:rsidP="0032574D"/>
    <w:p w:rsidR="0032574D" w:rsidRDefault="0032574D" w:rsidP="0032574D"/>
    <w:p w:rsidR="0032574D" w:rsidRDefault="0032574D" w:rsidP="0032574D"/>
    <w:p w:rsidR="0032574D" w:rsidRDefault="0032574D" w:rsidP="0032574D"/>
    <w:p w:rsidR="0032574D" w:rsidRDefault="0032574D" w:rsidP="0032574D"/>
    <w:p w:rsidR="0032574D" w:rsidRPr="0032574D" w:rsidRDefault="0032574D" w:rsidP="0032574D"/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1F6029" w:rsidRDefault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32574D" w:rsidRPr="001F6029" w:rsidRDefault="001F6029" w:rsidP="001F6029">
      <w:pPr>
        <w:pStyle w:val="Odsekzoznamu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odpísaným textom uveďte čas, za ktorý ste text odpísali.</w:t>
      </w:r>
    </w:p>
    <w:sectPr w:rsidR="0032574D" w:rsidRPr="001F6029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7D7" w:rsidRDefault="00DC37D7" w:rsidP="000B3521">
      <w:pPr>
        <w:spacing w:after="0" w:line="240" w:lineRule="auto"/>
      </w:pPr>
      <w:r>
        <w:separator/>
      </w:r>
    </w:p>
  </w:endnote>
  <w:endnote w:type="continuationSeparator" w:id="0">
    <w:p w:rsidR="00DC37D7" w:rsidRDefault="00DC37D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7D7" w:rsidRDefault="00DC37D7" w:rsidP="000B3521">
      <w:pPr>
        <w:spacing w:after="0" w:line="240" w:lineRule="auto"/>
      </w:pPr>
      <w:r>
        <w:separator/>
      </w:r>
    </w:p>
  </w:footnote>
  <w:footnote w:type="continuationSeparator" w:id="0">
    <w:p w:rsidR="00DC37D7" w:rsidRDefault="00DC37D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53E2A"/>
    <w:multiLevelType w:val="hybridMultilevel"/>
    <w:tmpl w:val="05CA5F26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13"/>
  </w:num>
  <w:num w:numId="4">
    <w:abstractNumId w:val="4"/>
  </w:num>
  <w:num w:numId="5">
    <w:abstractNumId w:val="16"/>
  </w:num>
  <w:num w:numId="6">
    <w:abstractNumId w:val="22"/>
  </w:num>
  <w:num w:numId="7">
    <w:abstractNumId w:val="8"/>
  </w:num>
  <w:num w:numId="8">
    <w:abstractNumId w:val="7"/>
  </w:num>
  <w:num w:numId="9">
    <w:abstractNumId w:val="14"/>
  </w:num>
  <w:num w:numId="10">
    <w:abstractNumId w:val="21"/>
  </w:num>
  <w:num w:numId="11">
    <w:abstractNumId w:val="1"/>
  </w:num>
  <w:num w:numId="12">
    <w:abstractNumId w:val="9"/>
  </w:num>
  <w:num w:numId="13">
    <w:abstractNumId w:val="2"/>
  </w:num>
  <w:num w:numId="14">
    <w:abstractNumId w:val="18"/>
  </w:num>
  <w:num w:numId="15">
    <w:abstractNumId w:val="10"/>
  </w:num>
  <w:num w:numId="16">
    <w:abstractNumId w:val="3"/>
  </w:num>
  <w:num w:numId="17">
    <w:abstractNumId w:val="12"/>
  </w:num>
  <w:num w:numId="18">
    <w:abstractNumId w:val="24"/>
  </w:num>
  <w:num w:numId="19">
    <w:abstractNumId w:val="0"/>
  </w:num>
  <w:num w:numId="20">
    <w:abstractNumId w:val="20"/>
  </w:num>
  <w:num w:numId="21">
    <w:abstractNumId w:val="5"/>
  </w:num>
  <w:num w:numId="22">
    <w:abstractNumId w:val="23"/>
  </w:num>
  <w:num w:numId="23">
    <w:abstractNumId w:val="26"/>
  </w:num>
  <w:num w:numId="24">
    <w:abstractNumId w:val="19"/>
  </w:num>
  <w:num w:numId="25">
    <w:abstractNumId w:val="25"/>
  </w:num>
  <w:num w:numId="26">
    <w:abstractNumId w:val="11"/>
  </w:num>
  <w:num w:numId="27">
    <w:abstractNumId w:val="17"/>
  </w:num>
  <w:num w:numId="28">
    <w:abstractNumId w:val="1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777D1"/>
    <w:rsid w:val="00080A74"/>
    <w:rsid w:val="00092E60"/>
    <w:rsid w:val="000B3521"/>
    <w:rsid w:val="00114267"/>
    <w:rsid w:val="001165DA"/>
    <w:rsid w:val="00132BDF"/>
    <w:rsid w:val="00155BA5"/>
    <w:rsid w:val="00176E57"/>
    <w:rsid w:val="001945AB"/>
    <w:rsid w:val="001F02D5"/>
    <w:rsid w:val="001F6029"/>
    <w:rsid w:val="00211FDA"/>
    <w:rsid w:val="0022601E"/>
    <w:rsid w:val="0027458D"/>
    <w:rsid w:val="0032574D"/>
    <w:rsid w:val="00331C97"/>
    <w:rsid w:val="00336BB5"/>
    <w:rsid w:val="0035727A"/>
    <w:rsid w:val="003D44DB"/>
    <w:rsid w:val="003D7B0C"/>
    <w:rsid w:val="00427329"/>
    <w:rsid w:val="0044715A"/>
    <w:rsid w:val="00465B83"/>
    <w:rsid w:val="0047092A"/>
    <w:rsid w:val="0049762C"/>
    <w:rsid w:val="004A3183"/>
    <w:rsid w:val="004A7235"/>
    <w:rsid w:val="004E7206"/>
    <w:rsid w:val="005243C9"/>
    <w:rsid w:val="00552D5F"/>
    <w:rsid w:val="00553020"/>
    <w:rsid w:val="005A3CF5"/>
    <w:rsid w:val="005C7A85"/>
    <w:rsid w:val="005E5A64"/>
    <w:rsid w:val="00640973"/>
    <w:rsid w:val="006465F3"/>
    <w:rsid w:val="00655F7D"/>
    <w:rsid w:val="00683421"/>
    <w:rsid w:val="006E7AC4"/>
    <w:rsid w:val="0072284E"/>
    <w:rsid w:val="0077140C"/>
    <w:rsid w:val="0078232A"/>
    <w:rsid w:val="007B1CFE"/>
    <w:rsid w:val="007B3DAD"/>
    <w:rsid w:val="007C26FC"/>
    <w:rsid w:val="008003F2"/>
    <w:rsid w:val="008C45CD"/>
    <w:rsid w:val="008F4349"/>
    <w:rsid w:val="0099175A"/>
    <w:rsid w:val="00997D63"/>
    <w:rsid w:val="009E2BDD"/>
    <w:rsid w:val="009F5E51"/>
    <w:rsid w:val="00A5202B"/>
    <w:rsid w:val="00A616C5"/>
    <w:rsid w:val="00A94FD0"/>
    <w:rsid w:val="00AB0F01"/>
    <w:rsid w:val="00AE4D0C"/>
    <w:rsid w:val="00B91729"/>
    <w:rsid w:val="00B95204"/>
    <w:rsid w:val="00BB2F73"/>
    <w:rsid w:val="00BD7795"/>
    <w:rsid w:val="00BE7779"/>
    <w:rsid w:val="00BF666E"/>
    <w:rsid w:val="00C04062"/>
    <w:rsid w:val="00C140CE"/>
    <w:rsid w:val="00C82C8A"/>
    <w:rsid w:val="00CC3EC1"/>
    <w:rsid w:val="00CF1408"/>
    <w:rsid w:val="00D85CF9"/>
    <w:rsid w:val="00DC0C82"/>
    <w:rsid w:val="00DC37D7"/>
    <w:rsid w:val="00DD236F"/>
    <w:rsid w:val="00E06ED6"/>
    <w:rsid w:val="00E12D81"/>
    <w:rsid w:val="00E74D72"/>
    <w:rsid w:val="00E77DE6"/>
    <w:rsid w:val="00E944E1"/>
    <w:rsid w:val="00EC0000"/>
    <w:rsid w:val="00EF071C"/>
    <w:rsid w:val="00EF5087"/>
    <w:rsid w:val="00F1090F"/>
    <w:rsid w:val="00F57E5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B1731C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4B536-9542-46B4-8597-6058FF2F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2021-03-10T15:17:00Z</dcterms:created>
  <dcterms:modified xsi:type="dcterms:W3CDTF">2021-03-11T08:36:00Z</dcterms:modified>
</cp:coreProperties>
</file>