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4C2357" w:rsidRDefault="004C2357" w:rsidP="004C2357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proofErr w:type="spellStart"/>
      <w:r w:rsidRPr="004C2357">
        <w:rPr>
          <w:rFonts w:ascii="Arial" w:hAnsi="Arial" w:cs="Arial"/>
          <w:sz w:val="24"/>
          <w:szCs w:val="24"/>
        </w:rPr>
        <w:t>Прочитайте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357">
        <w:rPr>
          <w:rFonts w:ascii="Arial" w:hAnsi="Arial" w:cs="Arial"/>
          <w:sz w:val="24"/>
          <w:szCs w:val="24"/>
        </w:rPr>
        <w:t>текст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C2357">
        <w:rPr>
          <w:rFonts w:ascii="Arial" w:hAnsi="Arial" w:cs="Arial"/>
          <w:sz w:val="24"/>
          <w:szCs w:val="24"/>
        </w:rPr>
        <w:t>отвечайте</w:t>
      </w:r>
      <w:proofErr w:type="spellEnd"/>
      <w:r>
        <w:rPr>
          <w:rFonts w:ascii="Arial" w:hAnsi="Arial" w:cs="Arial"/>
          <w:sz w:val="24"/>
          <w:szCs w:val="24"/>
        </w:rPr>
        <w:t>. (Prečítajte text a odpovedzte.)</w:t>
      </w:r>
    </w:p>
    <w:p w:rsidR="004C2357" w:rsidRDefault="00CF770E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6" type="#_x0000_t65" style="position:absolute;margin-left:0;margin-top:.55pt;width:478.95pt;height:186.3pt;z-index:251658240;mso-position-horizontal:center;mso-position-horizontal-relative:margin" fillcolor="#c4bc96 [2414]">
            <v:textbox>
              <w:txbxContent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Питере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называют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задают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тесты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рефераты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одноклассники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родителей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нормально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Москве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Павла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Default="004C2357"/>
              </w:txbxContent>
            </v:textbox>
            <w10:wrap anchorx="margin"/>
          </v:shape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CF770E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37.6pt;margin-top:8.25pt;width:277pt;height:109.55pt;z-index:251662336" arcsize="10923f" fillcolor="white [3201]" strokecolor="#c00000" strokeweight="1pt">
            <v:stroke dashstyle="dash"/>
            <v:shadow color="#868686"/>
            <v:textbox>
              <w:txbxContent>
                <w:p w:rsid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Čo znamená slovo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e to zdrobnenina mena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krátené pomenovanie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Sa</w:t>
                  </w:r>
                  <w:r w:rsidR="008868B6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kt-Peterburgu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eformálny pozdrav</w:t>
                  </w:r>
                </w:p>
              </w:txbxContent>
            </v:textbox>
          </v:roundrect>
        </w:pict>
      </w:r>
    </w:p>
    <w:p w:rsidR="004C2357" w:rsidRPr="004C2357" w:rsidRDefault="00CF770E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6.1pt;margin-top:17.55pt;width:210.5pt;height:95.45pt;z-index:251659264" arcsize="10923f" fillcolor="white [3201]" strokecolor="black [3200]" strokeweight="1pt">
            <v:stroke dashstyle="dash"/>
            <v:shadow color="#868686"/>
            <v:textbox>
              <w:txbxContent>
                <w:p w:rsidR="00743A63" w:rsidRPr="00743A63" w:rsidRDefault="004C2357" w:rsidP="00743A6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Komu</w:t>
                  </w:r>
                  <w:r w:rsidR="00743A63" w:rsidRPr="00743A63">
                    <w:rPr>
                      <w:rFonts w:ascii="Arial" w:hAnsi="Arial" w:cs="Arial"/>
                    </w:rPr>
                    <w:t xml:space="preserve"> Veronika píše?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rodičom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kamarátom v Bratislave</w:t>
                  </w:r>
                </w:p>
                <w:p w:rsidR="004C2357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 xml:space="preserve">svojej tete v Moskve </w:t>
                  </w:r>
                </w:p>
              </w:txbxContent>
            </v:textbox>
          </v:roundrect>
        </w:pict>
      </w:r>
    </w:p>
    <w:p w:rsidR="006B525F" w:rsidRDefault="00CF770E" w:rsidP="004C23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89.25pt;margin-top:73.95pt;width:210.5pt;height:125.15pt;z-index:251660288" arcsize="10923f" fillcolor="white [3201]" strokecolor="#060" strokeweight="1pt">
            <v:stroke dashstyle="dash"/>
            <v:shadow color="#868686"/>
            <v:textbox>
              <w:txbxContent>
                <w:p w:rsid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Ako sa Veronika pýta na „novinky“ v Moskve?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6B525F" w:rsidRP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-4.25pt;margin-top:94.2pt;width:285.65pt;height:98.65pt;z-index:251661312" arcsize="10923f" fillcolor="white [3201]" strokecolor="#002060" strokeweight="1pt">
            <v:stroke dashstyle="dash"/>
            <v:shadow color="#868686"/>
            <v:textbox>
              <w:txbxContent>
                <w:p w:rsidR="00743A63" w:rsidRP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Ako sa darí Veronike v škole?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en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zle,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nemusí sa do školy vôbec pripravovať</w:t>
                  </w:r>
                </w:p>
              </w:txbxContent>
            </v:textbox>
          </v:roundrect>
        </w:pict>
      </w: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Default="006B525F" w:rsidP="006B525F">
      <w:pPr>
        <w:rPr>
          <w:rFonts w:ascii="Arial" w:hAnsi="Arial" w:cs="Arial"/>
          <w:sz w:val="24"/>
          <w:szCs w:val="24"/>
        </w:rPr>
      </w:pPr>
    </w:p>
    <w:p w:rsidR="004C2357" w:rsidRPr="006B525F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6B525F">
        <w:rPr>
          <w:rFonts w:ascii="Arial" w:hAnsi="Arial" w:cs="Arial"/>
          <w:sz w:val="24"/>
          <w:szCs w:val="24"/>
        </w:rPr>
        <w:t>Считаем</w:t>
      </w:r>
      <w:proofErr w:type="spellEnd"/>
      <w:r w:rsidRPr="006B52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(Počítame.)</w:t>
      </w:r>
    </w:p>
    <w:p w:rsidR="00D57505" w:rsidRDefault="00CF770E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7" style="position:absolute;left:0;text-align:left;margin-left:253.2pt;margin-top:32.1pt;width:3in;height:143.95pt;z-index:251669504" arcsize="10923f" fillcolor="#c4bc96 [2414]" strokecolor="red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девятнадцать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семнадцать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</w:p>
                <w:p w:rsidR="00D57505" w:rsidRDefault="00D5750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6" style="position:absolute;left:0;text-align:left;margin-left:8.55pt;margin-top:176.05pt;width:196.95pt;height:26.6pt;z-index:251668480" fillcolor="white [3201]" strokecolor="black [3200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9 + 7 – 6 + 4 – 9 – 3 –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1" style="position:absolute;left:0;text-align:left;margin-left:8.55pt;margin-top:3.6pt;width:196.95pt;height:26.6pt;z-index:251663360" fillcolor="white [3201]" strokecolor="#f79646 [3209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B525F">
                    <w:rPr>
                      <w:rFonts w:ascii="Arial" w:hAnsi="Arial" w:cs="Arial"/>
                      <w:sz w:val="28"/>
                      <w:szCs w:val="28"/>
                    </w:rPr>
                    <w:t>3 + 5 + 6 + 8 + 10 – 2 + 3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2" style="position:absolute;left:0;text-align:left;margin-left:8.55pt;margin-top:35.95pt;width:196.95pt;height:26.6pt;z-index:251664384" fillcolor="white [3201]" strokecolor="#4bacc6 [3208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13 – 5 + 6 – 4 – 2 – 3 + 1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left:0;text-align:left;margin-left:8.55pt;margin-top:67.25pt;width:196.95pt;height:26.6pt;z-index:251665408" fillcolor="white [3201]" strokecolor="#8064a2 [3207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8 + 8 – 9 + 3 + 7 + 4 –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5" style="position:absolute;left:0;text-align:left;margin-left:8.55pt;margin-top:137.65pt;width:196.95pt;height:26.6pt;z-index:251667456" fillcolor="white [3201]" strokecolor="#c0504d [3205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6 – 4 + 7 – 8 + 2 + 5 – 3 </w:t>
                  </w:r>
                </w:p>
              </w:txbxContent>
            </v:textbox>
          </v:rect>
        </w:pict>
      </w:r>
      <w:r w:rsidRPr="00CF770E">
        <w:rPr>
          <w:rFonts w:ascii="Arial" w:hAnsi="Arial" w:cs="Arial"/>
          <w:noProof/>
          <w:sz w:val="28"/>
          <w:szCs w:val="28"/>
          <w:lang w:eastAsia="sk-SK"/>
        </w:rPr>
        <w:pict>
          <v:rect id="_x0000_s1054" style="position:absolute;left:0;text-align:left;margin-left:8.55pt;margin-top:101.65pt;width:196.95pt;height:26.6pt;z-index:251666432" fillcolor="white [3201]" strokecolor="#9bbb59 [3206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7 + 7 + 7 + 7 – 5 – 5 – 5 – 1 </w:t>
                  </w:r>
                </w:p>
              </w:txbxContent>
            </v:textbox>
          </v:rect>
        </w:pic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6B525F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Mriekatabuky"/>
        <w:tblpPr w:leftFromText="141" w:rightFromText="141" w:vertAnchor="text" w:horzAnchor="margin" w:tblpXSpec="center" w:tblpY="3384"/>
        <w:tblW w:w="0" w:type="auto"/>
        <w:tblLook w:val="04A0"/>
      </w:tblPr>
      <w:tblGrid>
        <w:gridCol w:w="3057"/>
        <w:gridCol w:w="3056"/>
        <w:gridCol w:w="3056"/>
      </w:tblGrid>
      <w:tr w:rsidR="003F3AC4" w:rsidTr="003F3AC4">
        <w:trPr>
          <w:trHeight w:val="842"/>
        </w:trPr>
        <w:tc>
          <w:tcPr>
            <w:tcW w:w="3057" w:type="dxa"/>
            <w:shd w:val="clear" w:color="auto" w:fill="E5B8B7" w:themeFill="accent2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Латынь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Греческий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B6DDE8" w:themeFill="accent5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Английский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D6E3BC" w:themeFill="accent3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Французский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</w:tr>
      <w:tr w:rsidR="00D57505" w:rsidTr="003F3AC4">
        <w:trPr>
          <w:trHeight w:val="1972"/>
        </w:trPr>
        <w:tc>
          <w:tcPr>
            <w:tcW w:w="3057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AC4" w:rsidRDefault="00CF770E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8" style="position:absolute;left:0;text-align:left;margin-left:0;margin-top:30.8pt;width:430.4pt;height:113.9pt;z-index:251670528;mso-position-horizontal:center;mso-position-horizontal-relative:margin;mso-position-vertical-relative:text" arcsize="10923f" fillcolor="#fde9d9 [665]" strokecolor="#e36c0a [2409]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атом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республика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демократия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интервью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прогресс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бокс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философия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саммит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факультет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этикет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тренер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анализ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рекорд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омлет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старт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сервис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комфорт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джентльмен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атлас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бильярд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караван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кафетерий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D57505" w:rsidRDefault="00D57505" w:rsidP="00D57505">
                  <w:pPr>
                    <w:spacing w:after="0" w:line="360" w:lineRule="auto"/>
                    <w:jc w:val="center"/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капучино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пицца</w:t>
                  </w:r>
                  <w:proofErr w:type="spellEnd"/>
                </w:p>
              </w:txbxContent>
            </v:textbox>
            <w10:wrap anchorx="margin"/>
          </v:roundrect>
        </w:pict>
      </w:r>
      <w:proofErr w:type="spellStart"/>
      <w:r w:rsidR="00D57505" w:rsidRPr="00F03620">
        <w:rPr>
          <w:rFonts w:ascii="Arial" w:hAnsi="Arial" w:cs="Arial"/>
          <w:sz w:val="24"/>
          <w:szCs w:val="24"/>
        </w:rPr>
        <w:t>Иностранные</w:t>
      </w:r>
      <w:proofErr w:type="spellEnd"/>
      <w:r w:rsidR="00D57505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505" w:rsidRPr="00F03620">
        <w:rPr>
          <w:rFonts w:ascii="Arial" w:hAnsi="Arial" w:cs="Arial"/>
          <w:sz w:val="24"/>
          <w:szCs w:val="24"/>
        </w:rPr>
        <w:t>слова</w:t>
      </w:r>
      <w:proofErr w:type="spellEnd"/>
      <w:r w:rsidR="00D57505">
        <w:rPr>
          <w:rFonts w:ascii="Arial" w:hAnsi="Arial" w:cs="Arial"/>
          <w:sz w:val="24"/>
          <w:szCs w:val="24"/>
        </w:rPr>
        <w:t>. (Cudzie slová priraďte k jazykom, z ktorých pochádzajú.)</w: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3F3AC4" w:rsidRPr="003F3AC4" w:rsidRDefault="003F3AC4" w:rsidP="003F3AC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03620">
        <w:rPr>
          <w:rFonts w:ascii="Arial" w:hAnsi="Arial" w:cs="Arial"/>
          <w:sz w:val="24"/>
          <w:szCs w:val="24"/>
        </w:rPr>
        <w:t>ком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идёт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речь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(O kom sa hovorí?)</w:t>
      </w:r>
    </w:p>
    <w:p w:rsidR="003F3AC4" w:rsidRPr="003F3AC4" w:rsidRDefault="00CF770E" w:rsidP="003F3AC4">
      <w:pPr>
        <w:ind w:left="1080"/>
      </w:pPr>
      <w:r>
        <w:rPr>
          <w:noProof/>
          <w:lang w:eastAsia="sk-SK"/>
        </w:rPr>
        <w:pict>
          <v:shape id="_x0000_s1059" type="#_x0000_t65" style="position:absolute;left:0;text-align:left;margin-left:0;margin-top:1.25pt;width:447.35pt;height:173.75pt;z-index:251671552;mso-position-horizontal:center;mso-position-horizontal-relative:margin" fillcolor="#b6dde8 [1304]">
            <v:textbox>
              <w:txbxContent>
                <w:p w:rsidR="003F3AC4" w:rsidRDefault="003F3AC4" w:rsidP="003F3AC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F3AC4" w:rsidRPr="00F03620" w:rsidRDefault="003F3AC4" w:rsidP="00661EA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16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классно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играет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гитаре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девочкам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61EAE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Английскпй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знать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хочет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понимать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любимые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песни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3AC4" w:rsidRDefault="003F3AC4"/>
              </w:txbxContent>
            </v:textbox>
            <w10:wrap anchorx="margin"/>
          </v:shape>
        </w:pic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9E10F7" w:rsidP="003F3AC4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4258310</wp:posOffset>
            </wp:positionH>
            <wp:positionV relativeFrom="margin">
              <wp:posOffset>6705600</wp:posOffset>
            </wp:positionV>
            <wp:extent cx="2385695" cy="1113155"/>
            <wp:effectExtent l="19050" t="0" r="0" b="0"/>
            <wp:wrapSquare wrapText="bothSides"/>
            <wp:docPr id="11" name="Obrázok 10" descr="ch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AC4" w:rsidRDefault="003F3AC4" w:rsidP="003F3AC4"/>
    <w:tbl>
      <w:tblPr>
        <w:tblStyle w:val="Mriekatabuky"/>
        <w:tblpPr w:leftFromText="141" w:rightFromText="141" w:vertAnchor="text" w:horzAnchor="page" w:tblpX="1819" w:tblpY="144"/>
        <w:tblW w:w="0" w:type="auto"/>
        <w:tblLook w:val="04A0"/>
      </w:tblPr>
      <w:tblGrid>
        <w:gridCol w:w="2802"/>
        <w:gridCol w:w="4252"/>
      </w:tblGrid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возраст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город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47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хобби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7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иностранные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</w:tbl>
    <w:p w:rsidR="003F3AC4" w:rsidRPr="003F3AC4" w:rsidRDefault="003F3AC4" w:rsidP="003F3AC4"/>
    <w:p w:rsidR="009E10F7" w:rsidRDefault="009E10F7" w:rsidP="003F3AC4"/>
    <w:p w:rsidR="009E10F7" w:rsidRPr="009E10F7" w:rsidRDefault="009E10F7" w:rsidP="009E10F7"/>
    <w:p w:rsidR="009E10F7" w:rsidRDefault="009E10F7" w:rsidP="009E10F7"/>
    <w:p w:rsidR="00D57505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Соедните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пары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(Vytvorte dvojice.)</w:t>
      </w:r>
    </w:p>
    <w:p w:rsidR="009E10F7" w:rsidRDefault="009E10F7" w:rsidP="009E10F7"/>
    <w:p w:rsidR="009E10F7" w:rsidRDefault="00CF770E" w:rsidP="009E10F7">
      <w:r>
        <w:rPr>
          <w:noProof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14.85pt;margin-top:9.9pt;width:1.6pt;height:235.55pt;z-index:251674624" o:connectortype="straight"/>
        </w:pict>
      </w:r>
      <w:r>
        <w:rPr>
          <w:noProof/>
          <w:lang w:eastAsia="sk-SK"/>
        </w:rPr>
        <w:pict>
          <v:roundrect id="_x0000_s1060" style="position:absolute;margin-left:0;margin-top:-1.85pt;width:510.25pt;height:261.4pt;z-index:251673600;mso-position-horizontal:center;mso-position-horizontal-relative:margin" arcsize="10923f" fillcolor="#d6e3bc [1302]" strokecolor="#9bbb59 [3206]" strokeweight="2.5pt">
            <v:shadow color="#868686"/>
            <v:textbox>
              <w:txbxContent>
                <w:p w:rsidR="009E10F7" w:rsidRDefault="009E10F7" w:rsidP="009E10F7">
                  <w:pPr>
                    <w:spacing w:after="0" w:line="360" w:lineRule="auto"/>
                    <w:ind w:left="1416" w:hanging="141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приехала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США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Испании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изучаешь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(Pýtajte sa.)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Москвы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Польши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говорю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по-немецки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по-испански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Германии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15 </w:t>
      </w:r>
      <w:proofErr w:type="spellStart"/>
      <w:r w:rsidRPr="00F03620">
        <w:rPr>
          <w:rFonts w:ascii="Arial" w:hAnsi="Arial" w:cs="Arial"/>
          <w:sz w:val="24"/>
          <w:szCs w:val="24"/>
        </w:rPr>
        <w:t>лет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(Čo </w:t>
      </w:r>
      <w:proofErr w:type="spellStart"/>
      <w:r>
        <w:rPr>
          <w:rFonts w:ascii="Arial" w:hAnsi="Arial" w:cs="Arial"/>
          <w:sz w:val="24"/>
          <w:szCs w:val="24"/>
        </w:rPr>
        <w:t>cýba</w:t>
      </w:r>
      <w:proofErr w:type="spellEnd"/>
      <w:r>
        <w:rPr>
          <w:rFonts w:ascii="Arial" w:hAnsi="Arial" w:cs="Arial"/>
          <w:sz w:val="24"/>
          <w:szCs w:val="24"/>
        </w:rPr>
        <w:t>?)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_________________, </w:t>
      </w:r>
      <w:proofErr w:type="spellStart"/>
      <w:r w:rsidRPr="009E10F7">
        <w:rPr>
          <w:rFonts w:ascii="Arial" w:hAnsi="Arial" w:cs="Arial"/>
          <w:sz w:val="24"/>
          <w:szCs w:val="24"/>
        </w:rPr>
        <w:t>Ира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Спасибо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_________________ . А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 </w:t>
      </w:r>
    </w:p>
    <w:p w:rsidR="009E10F7" w:rsidRPr="009E10F7" w:rsidRDefault="00CF770E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2" style="position:absolute;margin-left:371.4pt;margin-top:6.4pt;width:150.25pt;height:148.7pt;z-index:251675648" arcsize="10923f" fillcolor="#fc6">
            <v:textbox>
              <w:txbxContent>
                <w:p w:rsidR="009E10F7" w:rsidRDefault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говорят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США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Канаде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</w:p>
              </w:txbxContent>
            </v:textbox>
          </v:roundrect>
        </w:pict>
      </w:r>
      <w:r w:rsidR="009E10F7" w:rsidRPr="009E10F7">
        <w:rPr>
          <w:rFonts w:ascii="Arial" w:hAnsi="Arial" w:cs="Arial"/>
          <w:sz w:val="24"/>
          <w:szCs w:val="24"/>
        </w:rPr>
        <w:t xml:space="preserve">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моя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сестра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. 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зовут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Наташа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Она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музыку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каких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языках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говоришь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E10F7">
        <w:rPr>
          <w:rFonts w:ascii="Arial" w:hAnsi="Arial" w:cs="Arial"/>
          <w:sz w:val="24"/>
          <w:szCs w:val="24"/>
        </w:rPr>
        <w:t>говорю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по-чешски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и _________________ 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Где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В _________________, _________________ и в </w:t>
      </w:r>
      <w:proofErr w:type="spellStart"/>
      <w:r w:rsidRPr="009E10F7">
        <w:rPr>
          <w:rFonts w:ascii="Arial" w:hAnsi="Arial" w:cs="Arial"/>
          <w:sz w:val="24"/>
          <w:szCs w:val="24"/>
        </w:rPr>
        <w:t>Австралии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Вероника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Да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но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мой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дядя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в </w:t>
      </w:r>
      <w:proofErr w:type="spellStart"/>
      <w:r w:rsidRPr="009E10F7">
        <w:rPr>
          <w:rFonts w:ascii="Arial" w:hAnsi="Arial" w:cs="Arial"/>
          <w:sz w:val="24"/>
          <w:szCs w:val="24"/>
        </w:rPr>
        <w:t>Москве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он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.</w:t>
      </w:r>
    </w:p>
    <w:p w:rsidR="009E10F7" w:rsidRDefault="009E10F7" w:rsidP="009E10F7"/>
    <w:p w:rsidR="00CB0388" w:rsidRDefault="00CB0388" w:rsidP="009E10F7"/>
    <w:sectPr w:rsidR="00CB0388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A2979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CF770E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2021-05-12T10:51:00Z</dcterms:created>
  <dcterms:modified xsi:type="dcterms:W3CDTF">2021-05-12T10:51:00Z</dcterms:modified>
</cp:coreProperties>
</file>