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4F5112" w:rsidP="001F02D5">
      <w:pPr>
        <w:pStyle w:val="Nzov"/>
        <w:jc w:val="both"/>
      </w:pPr>
      <w:r>
        <w:t>Ukončenie pracovného pomeru</w:t>
      </w:r>
      <w:r w:rsidR="00746D4F">
        <w:tab/>
      </w:r>
      <w:r>
        <w:tab/>
        <w:t xml:space="preserve"> </w:t>
      </w:r>
      <w:r w:rsidR="00336BB5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4F5112" w:rsidRDefault="004F5112" w:rsidP="004F5112">
      <w:pPr>
        <w:tabs>
          <w:tab w:val="left" w:pos="3119"/>
          <w:tab w:val="left" w:pos="3256"/>
        </w:tabs>
        <w:spacing w:after="0" w:line="360" w:lineRule="auto"/>
        <w:ind w:left="-142"/>
        <w:jc w:val="center"/>
        <w:rPr>
          <w:rStyle w:val="Nadpis2Char"/>
        </w:rPr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26"/>
          <w:szCs w:val="26"/>
          <w:lang w:eastAsia="sk-SK"/>
        </w:rPr>
        <w:drawing>
          <wp:inline distT="0" distB="0" distL="0" distR="0">
            <wp:extent cx="4699591" cy="3524930"/>
            <wp:effectExtent l="0" t="0" r="635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on-enie-pracovn-ho-pomeru-n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8000" contrast="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663" cy="354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D3" w:rsidRDefault="004F5112" w:rsidP="00572BEF">
      <w:pPr>
        <w:rPr>
          <w:rStyle w:val="Nadpis2Char"/>
        </w:rPr>
      </w:pPr>
      <w:r>
        <w:rPr>
          <w:rStyle w:val="Nadpis2Char"/>
        </w:rPr>
        <w:t>Pracovný pomer je možné ukončiť viacerými spôsobmi:</w:t>
      </w:r>
    </w:p>
    <w:p w:rsidR="00572BEF" w:rsidRDefault="00572BEF" w:rsidP="009F1F24">
      <w:pPr>
        <w:pStyle w:val="Odsekzoznamu"/>
        <w:numPr>
          <w:ilvl w:val="0"/>
          <w:numId w:val="9"/>
        </w:numPr>
        <w:spacing w:after="0" w:line="360" w:lineRule="auto"/>
        <w:rPr>
          <w:rStyle w:val="Nadpis2Char"/>
        </w:rPr>
      </w:pPr>
      <w:r>
        <w:rPr>
          <w:rStyle w:val="Nadpis2Char"/>
        </w:rPr>
        <w:t>Rozviazaním</w:t>
      </w:r>
    </w:p>
    <w:p w:rsidR="00572BEF" w:rsidRDefault="00572BEF" w:rsidP="009F1F24">
      <w:pPr>
        <w:pStyle w:val="Odsekzoznamu"/>
        <w:numPr>
          <w:ilvl w:val="1"/>
          <w:numId w:val="9"/>
        </w:numPr>
        <w:spacing w:after="0" w:line="360" w:lineRule="auto"/>
        <w:rPr>
          <w:rStyle w:val="Nadpis2Char"/>
        </w:rPr>
      </w:pPr>
      <w:r>
        <w:rPr>
          <w:rStyle w:val="Nadpis2Char"/>
        </w:rPr>
        <w:t xml:space="preserve">dohodou </w:t>
      </w:r>
    </w:p>
    <w:p w:rsidR="009174D3" w:rsidRPr="007D1A7C" w:rsidRDefault="00572BEF" w:rsidP="009F1F24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vyjadruje súhlas obidvoch strán s podmienkami ukončenia pracovného pomeru</w:t>
      </w:r>
      <w:r w:rsidR="009174D3">
        <w:rPr>
          <w:rFonts w:ascii="Times New Roman" w:hAnsi="Times New Roman" w:cs="Times New Roman"/>
          <w:sz w:val="24"/>
          <w:szCs w:val="24"/>
        </w:rPr>
        <w:t>,</w:t>
      </w:r>
    </w:p>
    <w:p w:rsidR="009174D3" w:rsidRPr="007D1A7C" w:rsidRDefault="00402FF5" w:rsidP="009F1F24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podáva sa písomne s uvedením dátumu ukončenia pracovného pomeru</w:t>
      </w:r>
      <w:r w:rsidR="009174D3">
        <w:rPr>
          <w:rFonts w:ascii="Times New Roman" w:hAnsi="Times New Roman" w:cs="Times New Roman"/>
          <w:sz w:val="24"/>
          <w:szCs w:val="24"/>
        </w:rPr>
        <w:t>,</w:t>
      </w:r>
      <w:r w:rsidR="009174D3" w:rsidRPr="007D1A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74D3" w:rsidRDefault="00402FF5" w:rsidP="009F1F24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podáva sa v dvoch exemplároch, jeden ostáva zamestnancovi a druhý zamestnávateľovi;</w:t>
      </w:r>
    </w:p>
    <w:p w:rsidR="00402FF5" w:rsidRPr="00402FF5" w:rsidRDefault="00402FF5" w:rsidP="009F1F24">
      <w:pPr>
        <w:pStyle w:val="Nadpis2"/>
        <w:numPr>
          <w:ilvl w:val="1"/>
          <w:numId w:val="9"/>
        </w:numPr>
        <w:spacing w:line="360" w:lineRule="auto"/>
      </w:pPr>
      <w:r w:rsidRPr="00402FF5">
        <w:t>výpoveďou</w:t>
      </w:r>
    </w:p>
    <w:p w:rsidR="009174D3" w:rsidRPr="007D1A7C" w:rsidRDefault="00402FF5" w:rsidP="009F1F24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to jednostranné rozhodnutie zamestnanca alebo zamestnávateľa</w:t>
      </w:r>
      <w:r w:rsidR="009174D3" w:rsidRPr="007D1A7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174D3" w:rsidRPr="007D1A7C" w:rsidRDefault="00402FF5" w:rsidP="009F1F24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musí sa dať písomne a doručiť druhej strane</w:t>
      </w:r>
      <w:r w:rsidR="009174D3">
        <w:rPr>
          <w:rFonts w:ascii="Times New Roman" w:hAnsi="Times New Roman" w:cs="Times New Roman"/>
          <w:sz w:val="24"/>
          <w:szCs w:val="24"/>
        </w:rPr>
        <w:t>,</w:t>
      </w:r>
      <w:r w:rsidR="009174D3" w:rsidRPr="007D1A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74D3" w:rsidRPr="007D1A7C" w:rsidRDefault="00402FF5" w:rsidP="009F1F24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je daná zamestnávateľom – uvádza dôvody podľa Zákonníka práce</w:t>
      </w:r>
      <w:r w:rsidR="009174D3" w:rsidRPr="007D1A7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02FF5" w:rsidRDefault="00402FF5" w:rsidP="009F1F24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je daná zamestnancom – dôvody môžu byť akékoľvek;</w:t>
      </w:r>
    </w:p>
    <w:p w:rsidR="009174D3" w:rsidRPr="007D1A7C" w:rsidRDefault="00843AFD" w:rsidP="009F1F24">
      <w:pPr>
        <w:pStyle w:val="Nadpis2"/>
        <w:numPr>
          <w:ilvl w:val="1"/>
          <w:numId w:val="9"/>
        </w:numPr>
        <w:spacing w:line="360" w:lineRule="auto"/>
      </w:pPr>
      <w:r>
        <w:t>okamžitým zrušením</w:t>
      </w:r>
    </w:p>
    <w:p w:rsidR="009174D3" w:rsidRDefault="00843AFD" w:rsidP="009F1F24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 w:rsidRPr="00843AFD">
        <w:rPr>
          <w:rFonts w:ascii="Times New Roman" w:hAnsi="Times New Roman" w:cs="Times New Roman"/>
          <w:b/>
          <w:sz w:val="24"/>
          <w:szCs w:val="24"/>
        </w:rPr>
        <w:t>zamestnanec</w:t>
      </w:r>
      <w:r>
        <w:rPr>
          <w:rFonts w:ascii="Times New Roman" w:hAnsi="Times New Roman" w:cs="Times New Roman"/>
          <w:sz w:val="24"/>
          <w:szCs w:val="24"/>
        </w:rPr>
        <w:t xml:space="preserve"> môže pracovný pomer ukončiť okamžite:</w:t>
      </w:r>
    </w:p>
    <w:p w:rsidR="00843AFD" w:rsidRDefault="00843AFD" w:rsidP="009F1F24">
      <w:pPr>
        <w:pStyle w:val="Odsekzoznamu"/>
        <w:numPr>
          <w:ilvl w:val="1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ak podľa lekárskeho posudku nemôže vykonávať prácu a zamestnávateľ ho nepreradil na inú,</w:t>
      </w:r>
    </w:p>
    <w:p w:rsidR="00843AFD" w:rsidRDefault="00843AFD" w:rsidP="009F1F24">
      <w:pPr>
        <w:pStyle w:val="Odsekzoznamu"/>
        <w:numPr>
          <w:ilvl w:val="1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ak mu zamestnávateľ nevyplatil mzdu alebo jej časť do 15 dní po termíne,</w:t>
      </w:r>
    </w:p>
    <w:p w:rsidR="009174D3" w:rsidRDefault="00843AFD" w:rsidP="009F1F24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 w:rsidRPr="00843AFD">
        <w:rPr>
          <w:rFonts w:ascii="Times New Roman" w:hAnsi="Times New Roman" w:cs="Times New Roman"/>
          <w:b/>
          <w:sz w:val="24"/>
          <w:szCs w:val="24"/>
        </w:rPr>
        <w:t>zamestnávateľ</w:t>
      </w:r>
      <w:r>
        <w:rPr>
          <w:rFonts w:ascii="Times New Roman" w:hAnsi="Times New Roman" w:cs="Times New Roman"/>
          <w:sz w:val="24"/>
          <w:szCs w:val="24"/>
        </w:rPr>
        <w:t xml:space="preserve"> môže pracovný pomer ukončiť okamžite:</w:t>
      </w:r>
    </w:p>
    <w:p w:rsidR="00843AFD" w:rsidRPr="00843AFD" w:rsidRDefault="00843AFD" w:rsidP="009F1F24">
      <w:pPr>
        <w:pStyle w:val="Odsekzoznamu"/>
        <w:numPr>
          <w:ilvl w:val="1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 w:rsidRPr="00843AFD">
        <w:rPr>
          <w:rFonts w:ascii="Times New Roman" w:hAnsi="Times New Roman" w:cs="Times New Roman"/>
          <w:sz w:val="24"/>
          <w:szCs w:val="24"/>
        </w:rPr>
        <w:t>ak bol zamestnanec právoplatne odsúdený pre úmyselný trestný čin,</w:t>
      </w:r>
    </w:p>
    <w:p w:rsidR="00843AFD" w:rsidRPr="00843AFD" w:rsidRDefault="00843AFD" w:rsidP="009F1F24">
      <w:pPr>
        <w:pStyle w:val="Odsekzoznamu"/>
        <w:numPr>
          <w:ilvl w:val="1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 w:rsidRPr="00843AFD">
        <w:rPr>
          <w:rFonts w:ascii="Times New Roman" w:hAnsi="Times New Roman" w:cs="Times New Roman"/>
          <w:sz w:val="24"/>
          <w:szCs w:val="24"/>
        </w:rPr>
        <w:lastRenderedPageBreak/>
        <w:t>ak zamestnanec vážne porušil pracovnú disciplínu</w:t>
      </w:r>
    </w:p>
    <w:p w:rsidR="00843AFD" w:rsidRDefault="00843AFD" w:rsidP="009F1F24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v oboch prípadoch sa musí urobiť písomne a uviesť jeho dôvod;</w:t>
      </w:r>
    </w:p>
    <w:p w:rsidR="00843AFD" w:rsidRPr="00843AFD" w:rsidRDefault="00843AFD" w:rsidP="009F1F24">
      <w:pPr>
        <w:pStyle w:val="Nadpis2"/>
        <w:numPr>
          <w:ilvl w:val="1"/>
          <w:numId w:val="9"/>
        </w:numPr>
        <w:spacing w:line="360" w:lineRule="auto"/>
        <w:rPr>
          <w:lang w:eastAsia="sk-SK"/>
        </w:rPr>
      </w:pPr>
      <w:r>
        <w:t>zrušením v skúšobnej dobe</w:t>
      </w:r>
    </w:p>
    <w:p w:rsidR="00843AFD" w:rsidRDefault="008C3241" w:rsidP="009F1F24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môže byť zrušený zamestnávateľom alebo zamestnancom,</w:t>
      </w:r>
    </w:p>
    <w:p w:rsidR="00843AFD" w:rsidRDefault="008C3241" w:rsidP="009F1F24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ruší sa písomne bez uvedenia dôvodu alebo akéhokoľvek dôvodu.</w:t>
      </w:r>
    </w:p>
    <w:p w:rsidR="00843AFD" w:rsidRDefault="008C3241" w:rsidP="009F1F24">
      <w:pPr>
        <w:pStyle w:val="Nadpis2"/>
        <w:numPr>
          <w:ilvl w:val="0"/>
          <w:numId w:val="9"/>
        </w:numPr>
        <w:spacing w:line="360" w:lineRule="auto"/>
        <w:rPr>
          <w:lang w:eastAsia="sk-SK"/>
        </w:rPr>
      </w:pPr>
      <w:r>
        <w:rPr>
          <w:lang w:eastAsia="sk-SK"/>
        </w:rPr>
        <w:t>Uplynutím lehoty</w:t>
      </w:r>
    </w:p>
    <w:p w:rsidR="009174D3" w:rsidRDefault="008C3241" w:rsidP="009F1F24">
      <w:pPr>
        <w:pStyle w:val="Nadpis2"/>
        <w:numPr>
          <w:ilvl w:val="0"/>
          <w:numId w:val="16"/>
        </w:numPr>
        <w:spacing w:line="360" w:lineRule="auto"/>
        <w:ind w:hanging="486"/>
        <w:rPr>
          <w:rFonts w:ascii="Times New Roman" w:hAnsi="Times New Roman" w:cs="Times New Roman"/>
          <w:color w:val="auto"/>
          <w:sz w:val="24"/>
          <w:szCs w:val="24"/>
          <w:lang w:eastAsia="sk-SK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sk-SK"/>
        </w:rPr>
        <w:t>p</w:t>
      </w:r>
      <w:r w:rsidRPr="008C3241">
        <w:rPr>
          <w:rFonts w:ascii="Times New Roman" w:hAnsi="Times New Roman" w:cs="Times New Roman"/>
          <w:color w:val="auto"/>
          <w:sz w:val="24"/>
          <w:szCs w:val="24"/>
          <w:lang w:eastAsia="sk-SK"/>
        </w:rPr>
        <w:t>ri pracovnom pomere na dobu určitú</w:t>
      </w:r>
    </w:p>
    <w:p w:rsidR="008C3241" w:rsidRDefault="008C3241" w:rsidP="009F1F24">
      <w:pPr>
        <w:pStyle w:val="Nadpis2"/>
        <w:numPr>
          <w:ilvl w:val="0"/>
          <w:numId w:val="9"/>
        </w:numPr>
        <w:spacing w:line="360" w:lineRule="auto"/>
        <w:rPr>
          <w:lang w:eastAsia="sk-SK"/>
        </w:rPr>
      </w:pPr>
      <w:r>
        <w:rPr>
          <w:lang w:eastAsia="sk-SK"/>
        </w:rPr>
        <w:t>Smrťou zamestnanca</w:t>
      </w:r>
    </w:p>
    <w:p w:rsidR="008C3241" w:rsidRPr="008C3241" w:rsidRDefault="008C3241" w:rsidP="009F1F24">
      <w:pPr>
        <w:pStyle w:val="Nadpis2"/>
        <w:numPr>
          <w:ilvl w:val="0"/>
          <w:numId w:val="9"/>
        </w:numPr>
        <w:spacing w:line="360" w:lineRule="auto"/>
        <w:rPr>
          <w:lang w:eastAsia="sk-SK"/>
        </w:rPr>
      </w:pPr>
      <w:r>
        <w:rPr>
          <w:lang w:eastAsia="sk-SK"/>
        </w:rPr>
        <w:t>Úradným rozhodnutím</w:t>
      </w:r>
    </w:p>
    <w:p w:rsidR="009174D3" w:rsidRPr="008C3241" w:rsidRDefault="008C3241" w:rsidP="009F1F24">
      <w:pPr>
        <w:pStyle w:val="Odsekzoznamu"/>
        <w:numPr>
          <w:ilvl w:val="0"/>
          <w:numId w:val="18"/>
        </w:numPr>
        <w:tabs>
          <w:tab w:val="left" w:pos="3119"/>
          <w:tab w:val="left" w:pos="3256"/>
        </w:tabs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8C3241">
        <w:rPr>
          <w:rFonts w:ascii="Times New Roman" w:hAnsi="Times New Roman" w:cs="Times New Roman"/>
          <w:sz w:val="24"/>
          <w:szCs w:val="24"/>
        </w:rPr>
        <w:t>k ide o cudzinca, ktorému končí pobyt n území Slovenskej republiky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C3241" w:rsidRPr="008C3241" w:rsidRDefault="008C3241" w:rsidP="009F1F24">
      <w:pPr>
        <w:pStyle w:val="Odsekzoznamu"/>
        <w:numPr>
          <w:ilvl w:val="0"/>
          <w:numId w:val="18"/>
        </w:numPr>
        <w:tabs>
          <w:tab w:val="left" w:pos="3119"/>
          <w:tab w:val="left" w:pos="3256"/>
        </w:tabs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8C3241">
        <w:rPr>
          <w:rFonts w:ascii="Times New Roman" w:hAnsi="Times New Roman" w:cs="Times New Roman"/>
          <w:sz w:val="24"/>
          <w:szCs w:val="24"/>
        </w:rPr>
        <w:t>k nadobudne právoplatnosť rozsudok ukladajúci tejto osobe vyhostenie zo SR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3241" w:rsidRDefault="008C3241" w:rsidP="009F1F24">
      <w:pPr>
        <w:pStyle w:val="Nadpis2"/>
        <w:numPr>
          <w:ilvl w:val="0"/>
          <w:numId w:val="9"/>
        </w:numPr>
        <w:spacing w:line="360" w:lineRule="auto"/>
      </w:pPr>
      <w:r>
        <w:t>Zánikom organizácie</w:t>
      </w:r>
    </w:p>
    <w:p w:rsidR="008C3241" w:rsidRDefault="008C3241" w:rsidP="009F1F24">
      <w:pPr>
        <w:pStyle w:val="Nadpis2"/>
        <w:numPr>
          <w:ilvl w:val="0"/>
          <w:numId w:val="9"/>
        </w:numPr>
        <w:spacing w:line="360" w:lineRule="auto"/>
      </w:pPr>
      <w:r>
        <w:t>Hromadné prepúšťanie</w:t>
      </w:r>
    </w:p>
    <w:p w:rsidR="009F1F24" w:rsidRPr="009F1F24" w:rsidRDefault="009F1F24" w:rsidP="009F1F24">
      <w:pPr>
        <w:pStyle w:val="Odsekzoznamu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9F1F24">
        <w:rPr>
          <w:rFonts w:ascii="Times New Roman" w:hAnsi="Times New Roman" w:cs="Times New Roman"/>
          <w:sz w:val="24"/>
          <w:szCs w:val="24"/>
        </w:rPr>
        <w:t>k sa rozviaže pracovný pomer najmenej s 20 zamestnancami výpoveďou alebo dohodou počas 90 dní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9F1F24" w:rsidRPr="009F1F24" w:rsidRDefault="009F1F24" w:rsidP="009F1F24">
      <w:pPr>
        <w:pStyle w:val="Odsekzoznamu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Pr="009F1F24">
        <w:rPr>
          <w:rFonts w:ascii="Times New Roman" w:hAnsi="Times New Roman" w:cs="Times New Roman"/>
          <w:sz w:val="24"/>
          <w:szCs w:val="24"/>
        </w:rPr>
        <w:t>amestnávateľ musí uvádzať dôvody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9F1F24" w:rsidRPr="009F1F24" w:rsidRDefault="009F1F24" w:rsidP="009F1F24">
      <w:pPr>
        <w:pStyle w:val="Odsekzoznamu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1F24">
        <w:rPr>
          <w:rFonts w:ascii="Times New Roman" w:hAnsi="Times New Roman" w:cs="Times New Roman"/>
          <w:sz w:val="24"/>
          <w:szCs w:val="24"/>
        </w:rPr>
        <w:t>podnik alebo firma sa ruší, alebo premiestňuje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3241" w:rsidRDefault="008C3241" w:rsidP="009F1F24">
      <w:pPr>
        <w:pStyle w:val="Nadpis2"/>
        <w:numPr>
          <w:ilvl w:val="0"/>
          <w:numId w:val="9"/>
        </w:numPr>
        <w:spacing w:line="360" w:lineRule="auto"/>
      </w:pPr>
      <w:r>
        <w:t>Odchod do dôchodku</w:t>
      </w:r>
    </w:p>
    <w:p w:rsidR="009F1F24" w:rsidRPr="009F1F24" w:rsidRDefault="009F1F24" w:rsidP="009F1F24">
      <w:pPr>
        <w:pStyle w:val="Odsekzoznamu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1F24">
        <w:rPr>
          <w:rFonts w:ascii="Times New Roman" w:hAnsi="Times New Roman" w:cs="Times New Roman"/>
          <w:sz w:val="24"/>
          <w:szCs w:val="24"/>
        </w:rPr>
        <w:t>v súčasnosti je veková hranica 62 rokov pre mužov aj ženy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9F1F24" w:rsidRDefault="009F1F24" w:rsidP="009F1F24">
      <w:pPr>
        <w:pStyle w:val="Odsekzoznamu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1F24">
        <w:rPr>
          <w:rFonts w:ascii="Times New Roman" w:hAnsi="Times New Roman" w:cs="Times New Roman"/>
          <w:sz w:val="24"/>
          <w:szCs w:val="24"/>
        </w:rPr>
        <w:t>táto veková hranica sa posúva na 65 rokov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37074" w:rsidRDefault="00E37074" w:rsidP="00E37074">
      <w:pPr>
        <w:pStyle w:val="Odsekzoznamu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7074" w:rsidRPr="009F1F24" w:rsidRDefault="00E37074" w:rsidP="00E37074">
      <w:pPr>
        <w:pStyle w:val="Odsekzoznamu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46D4F" w:rsidRDefault="00746D4F" w:rsidP="00746D4F">
      <w:pPr>
        <w:pStyle w:val="Nadpis2"/>
        <w:rPr>
          <w:lang w:eastAsia="sk-SK"/>
        </w:rPr>
      </w:pPr>
      <w:r>
        <w:rPr>
          <w:lang w:eastAsia="sk-SK"/>
        </w:rPr>
        <w:t>ÚLOHY:</w:t>
      </w:r>
    </w:p>
    <w:p w:rsidR="0022316A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99695</wp:posOffset>
                </wp:positionV>
                <wp:extent cx="3001645" cy="1043305"/>
                <wp:effectExtent l="12700" t="11430" r="5080" b="1206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043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0000" w:rsidRDefault="00EC0000">
                            <w:r>
                              <w:t>posielajte do:</w:t>
                            </w:r>
                            <w:r>
                              <w:tab/>
                              <w:t xml:space="preserve"> </w:t>
                            </w:r>
                            <w:r w:rsidR="009F1F24">
                              <w:rPr>
                                <w:b/>
                              </w:rPr>
                              <w:t>16</w:t>
                            </w:r>
                            <w:r w:rsidRPr="00EC0000">
                              <w:rPr>
                                <w:b/>
                              </w:rPr>
                              <w:t xml:space="preserve">. </w:t>
                            </w:r>
                            <w:r w:rsidR="00746D4F">
                              <w:rPr>
                                <w:b/>
                              </w:rPr>
                              <w:t>0</w:t>
                            </w:r>
                            <w:r w:rsidR="009F1F24">
                              <w:rPr>
                                <w:b/>
                              </w:rPr>
                              <w:t>4</w:t>
                            </w:r>
                            <w:r w:rsidRPr="00EC0000">
                              <w:rPr>
                                <w:b/>
                              </w:rPr>
                              <w:t>. 202</w:t>
                            </w:r>
                            <w:r w:rsidR="00746D4F">
                              <w:rPr>
                                <w:b/>
                              </w:rPr>
                              <w:t>1</w:t>
                            </w:r>
                          </w:p>
                          <w:p w:rsidR="00EC0000" w:rsidRDefault="00EC0000">
                            <w:r>
                              <w:t>e-mail: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hyperlink r:id="rId10" w:history="1">
                              <w:r w:rsidRPr="00600890">
                                <w:rPr>
                                  <w:rStyle w:val="Hypertextovprepojenie"/>
                                </w:rPr>
                                <w:t>tom1310@centrum.sk</w:t>
                              </w:r>
                            </w:hyperlink>
                          </w:p>
                          <w:p w:rsidR="00EC0000" w:rsidRPr="00EC0000" w:rsidRDefault="00EC0000">
                            <w:pPr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uvádzajte meno a triedu</w:t>
                            </w:r>
                          </w:p>
                          <w:p w:rsidR="00EC0000" w:rsidRDefault="00EC0000"/>
                          <w:p w:rsidR="00EC0000" w:rsidRDefault="00EC00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6" style="position:absolute;left:0;text-align:left;margin-left:243.85pt;margin-top:7.85pt;width:236.35pt;height:8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r1VOQIAAHQ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">
                <v:textbox>
                  <w:txbxContent>
                    <w:p w:rsidR="00EC0000" w:rsidRDefault="00EC0000">
                      <w:r>
                        <w:t>posielajte do:</w:t>
                      </w:r>
                      <w:r>
                        <w:tab/>
                        <w:t xml:space="preserve"> </w:t>
                      </w:r>
                      <w:r w:rsidR="009F1F24">
                        <w:rPr>
                          <w:b/>
                        </w:rPr>
                        <w:t>16</w:t>
                      </w:r>
                      <w:r w:rsidRPr="00EC0000">
                        <w:rPr>
                          <w:b/>
                        </w:rPr>
                        <w:t xml:space="preserve">. </w:t>
                      </w:r>
                      <w:r w:rsidR="00746D4F">
                        <w:rPr>
                          <w:b/>
                        </w:rPr>
                        <w:t>0</w:t>
                      </w:r>
                      <w:r w:rsidR="009F1F24">
                        <w:rPr>
                          <w:b/>
                        </w:rPr>
                        <w:t>4</w:t>
                      </w:r>
                      <w:r w:rsidRPr="00EC0000">
                        <w:rPr>
                          <w:b/>
                        </w:rPr>
                        <w:t>. 202</w:t>
                      </w:r>
                      <w:r w:rsidR="00746D4F">
                        <w:rPr>
                          <w:b/>
                        </w:rPr>
                        <w:t>1</w:t>
                      </w:r>
                    </w:p>
                    <w:p w:rsidR="00EC0000" w:rsidRDefault="00EC0000">
                      <w:r>
                        <w:t>e-mail:</w:t>
                      </w:r>
                      <w:r>
                        <w:tab/>
                      </w:r>
                      <w:r>
                        <w:tab/>
                      </w:r>
                      <w:hyperlink r:id="rId11" w:history="1">
                        <w:r w:rsidRPr="00600890">
                          <w:rPr>
                            <w:rStyle w:val="Hypertextovprepojenie"/>
                          </w:rPr>
                          <w:t>tom1310@centrum.sk</w:t>
                        </w:r>
                      </w:hyperlink>
                    </w:p>
                    <w:p w:rsidR="00EC0000" w:rsidRPr="00EC0000" w:rsidRDefault="00EC0000">
                      <w:pPr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uvádzajte meno a triedu</w:t>
                      </w:r>
                    </w:p>
                    <w:p w:rsidR="00EC0000" w:rsidRDefault="00EC0000"/>
                    <w:p w:rsidR="00EC0000" w:rsidRDefault="00EC0000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307975</wp:posOffset>
                </wp:positionV>
                <wp:extent cx="1450975" cy="556260"/>
                <wp:effectExtent l="10160" t="19685" r="15240" b="1460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975" cy="556260"/>
                        </a:xfrm>
                        <a:prstGeom prst="stripedRightArrow">
                          <a:avLst>
                            <a:gd name="adj1" fmla="val 50000"/>
                            <a:gd name="adj2" fmla="val 65211"/>
                          </a:avLst>
                        </a:prstGeom>
                        <a:solidFill>
                          <a:srgbClr val="66FF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000" w:rsidRPr="00EC0000" w:rsidRDefault="00EC0000" w:rsidP="004C45B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ÚLOHY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7" o:spid="_x0000_s1027" type="#_x0000_t93" style="position:absolute;left:0;text-align:left;margin-left:113.9pt;margin-top:24.25pt;width:114.25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" fillcolor="#6f3">
                <v:textbox>
                  <w:txbxContent>
                    <w:p w:rsidR="00EC0000" w:rsidRPr="00EC0000" w:rsidRDefault="00EC0000" w:rsidP="004C45B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ÚLOHY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F4032">
        <w:rPr>
          <w:noProof/>
        </w:rPr>
        <w:drawing>
          <wp:inline distT="0" distB="0" distL="0" distR="0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2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09358A" w:rsidRDefault="009F1F24" w:rsidP="009F1F24">
      <w:pPr>
        <w:pStyle w:val="Odsekzoznamu"/>
        <w:numPr>
          <w:ilvl w:val="0"/>
          <w:numId w:val="2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 w:rsidRPr="009F1F24">
        <w:rPr>
          <w:rFonts w:ascii="Times New Roman" w:hAnsi="Times New Roman" w:cs="Times New Roman"/>
          <w:sz w:val="24"/>
          <w:szCs w:val="24"/>
          <w:lang w:eastAsia="sk-SK"/>
        </w:rPr>
        <w:t>Nájdite na internete všetky informácie o hromadnom prepúšťaní a vypíšte do zošita!</w:t>
      </w:r>
    </w:p>
    <w:p w:rsidR="009F1F24" w:rsidRDefault="009F1F24" w:rsidP="009F1F24">
      <w:pPr>
        <w:pStyle w:val="Odsekzoznamu"/>
        <w:numPr>
          <w:ilvl w:val="0"/>
          <w:numId w:val="2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Ako môže byť ukončený pracovný pomer?</w:t>
      </w:r>
    </w:p>
    <w:p w:rsidR="009F1F24" w:rsidRPr="009F1F24" w:rsidRDefault="00C23A98" w:rsidP="009F1F24">
      <w:pPr>
        <w:pStyle w:val="Odsekzoznamu"/>
        <w:numPr>
          <w:ilvl w:val="0"/>
          <w:numId w:val="2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Kto môže dať výpoveď?</w:t>
      </w:r>
    </w:p>
    <w:p w:rsidR="0009358A" w:rsidRPr="0009358A" w:rsidRDefault="00746D4F" w:rsidP="009F1F24">
      <w:p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 xml:space="preserve"> </w:t>
      </w:r>
    </w:p>
    <w:p w:rsidR="0009358A" w:rsidRPr="0009358A" w:rsidRDefault="0009358A" w:rsidP="0009358A">
      <w:pPr>
        <w:pStyle w:val="Odsekzoznamu"/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sk-SK"/>
        </w:rPr>
      </w:pPr>
    </w:p>
    <w:sectPr w:rsidR="0009358A" w:rsidRPr="0009358A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266" w:rsidRDefault="00701266" w:rsidP="000B3521">
      <w:pPr>
        <w:spacing w:after="0" w:line="240" w:lineRule="auto"/>
      </w:pPr>
      <w:r>
        <w:separator/>
      </w:r>
    </w:p>
  </w:endnote>
  <w:endnote w:type="continuationSeparator" w:id="0">
    <w:p w:rsidR="00701266" w:rsidRDefault="0070126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266" w:rsidRDefault="00701266" w:rsidP="000B3521">
      <w:pPr>
        <w:spacing w:after="0" w:line="240" w:lineRule="auto"/>
      </w:pPr>
      <w:r>
        <w:separator/>
      </w:r>
    </w:p>
  </w:footnote>
  <w:footnote w:type="continuationSeparator" w:id="0">
    <w:p w:rsidR="00701266" w:rsidRDefault="0070126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pt;height:10.9pt" o:bullet="t">
        <v:imagedata r:id="rId1" o:title="BD10264_"/>
      </v:shape>
    </w:pict>
  </w:numPicBullet>
  <w:abstractNum w:abstractNumId="0" w15:restartNumberingAfterBreak="0">
    <w:nsid w:val="07172AFF"/>
    <w:multiLevelType w:val="hybridMultilevel"/>
    <w:tmpl w:val="50982DD6"/>
    <w:lvl w:ilvl="0" w:tplc="041B0019">
      <w:start w:val="1"/>
      <w:numFmt w:val="lowerLetter"/>
      <w:lvlText w:val="%1."/>
      <w:lvlJc w:val="left"/>
      <w:pPr>
        <w:ind w:left="787" w:hanging="360"/>
      </w:pPr>
    </w:lvl>
    <w:lvl w:ilvl="1" w:tplc="041B0019" w:tentative="1">
      <w:start w:val="1"/>
      <w:numFmt w:val="lowerLetter"/>
      <w:lvlText w:val="%2."/>
      <w:lvlJc w:val="left"/>
      <w:pPr>
        <w:ind w:left="1507" w:hanging="360"/>
      </w:pPr>
    </w:lvl>
    <w:lvl w:ilvl="2" w:tplc="041B001B" w:tentative="1">
      <w:start w:val="1"/>
      <w:numFmt w:val="lowerRoman"/>
      <w:lvlText w:val="%3."/>
      <w:lvlJc w:val="right"/>
      <w:pPr>
        <w:ind w:left="2227" w:hanging="180"/>
      </w:pPr>
    </w:lvl>
    <w:lvl w:ilvl="3" w:tplc="041B000F" w:tentative="1">
      <w:start w:val="1"/>
      <w:numFmt w:val="decimal"/>
      <w:lvlText w:val="%4."/>
      <w:lvlJc w:val="left"/>
      <w:pPr>
        <w:ind w:left="2947" w:hanging="360"/>
      </w:pPr>
    </w:lvl>
    <w:lvl w:ilvl="4" w:tplc="041B0019" w:tentative="1">
      <w:start w:val="1"/>
      <w:numFmt w:val="lowerLetter"/>
      <w:lvlText w:val="%5."/>
      <w:lvlJc w:val="left"/>
      <w:pPr>
        <w:ind w:left="3667" w:hanging="360"/>
      </w:pPr>
    </w:lvl>
    <w:lvl w:ilvl="5" w:tplc="041B001B" w:tentative="1">
      <w:start w:val="1"/>
      <w:numFmt w:val="lowerRoman"/>
      <w:lvlText w:val="%6."/>
      <w:lvlJc w:val="right"/>
      <w:pPr>
        <w:ind w:left="4387" w:hanging="180"/>
      </w:pPr>
    </w:lvl>
    <w:lvl w:ilvl="6" w:tplc="041B000F" w:tentative="1">
      <w:start w:val="1"/>
      <w:numFmt w:val="decimal"/>
      <w:lvlText w:val="%7."/>
      <w:lvlJc w:val="left"/>
      <w:pPr>
        <w:ind w:left="5107" w:hanging="360"/>
      </w:pPr>
    </w:lvl>
    <w:lvl w:ilvl="7" w:tplc="041B0019" w:tentative="1">
      <w:start w:val="1"/>
      <w:numFmt w:val="lowerLetter"/>
      <w:lvlText w:val="%8."/>
      <w:lvlJc w:val="left"/>
      <w:pPr>
        <w:ind w:left="5827" w:hanging="360"/>
      </w:pPr>
    </w:lvl>
    <w:lvl w:ilvl="8" w:tplc="041B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 w15:restartNumberingAfterBreak="0">
    <w:nsid w:val="09954D67"/>
    <w:multiLevelType w:val="hybridMultilevel"/>
    <w:tmpl w:val="B758363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5F443B1A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cstheme="minorHAnsi" w:hint="default"/>
        <w:sz w:val="26"/>
        <w:szCs w:val="26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69EF"/>
    <w:multiLevelType w:val="multilevel"/>
    <w:tmpl w:val="80B4EEE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B51CF"/>
    <w:multiLevelType w:val="hybridMultilevel"/>
    <w:tmpl w:val="6EA2AB44"/>
    <w:lvl w:ilvl="0" w:tplc="F44489A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F197C"/>
    <w:multiLevelType w:val="hybridMultilevel"/>
    <w:tmpl w:val="C784CA40"/>
    <w:lvl w:ilvl="0" w:tplc="041B0019">
      <w:start w:val="1"/>
      <w:numFmt w:val="lowerLetter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E4F7B68"/>
    <w:multiLevelType w:val="hybridMultilevel"/>
    <w:tmpl w:val="0F6846B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241D3"/>
    <w:multiLevelType w:val="hybridMultilevel"/>
    <w:tmpl w:val="834C7E18"/>
    <w:lvl w:ilvl="0" w:tplc="04FEF270">
      <w:start w:val="1"/>
      <w:numFmt w:val="bullet"/>
      <w:lvlText w:val=""/>
      <w:lvlPicBulletId w:val="0"/>
      <w:lvlJc w:val="left"/>
      <w:pPr>
        <w:ind w:left="578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1B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2CBC6EB9"/>
    <w:multiLevelType w:val="hybridMultilevel"/>
    <w:tmpl w:val="DD689CC0"/>
    <w:lvl w:ilvl="0" w:tplc="041B0019">
      <w:start w:val="1"/>
      <w:numFmt w:val="lowerLetter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860004A"/>
    <w:multiLevelType w:val="hybridMultilevel"/>
    <w:tmpl w:val="B758363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5F443B1A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cstheme="minorHAnsi" w:hint="default"/>
        <w:sz w:val="26"/>
        <w:szCs w:val="26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00AD2"/>
    <w:multiLevelType w:val="hybridMultilevel"/>
    <w:tmpl w:val="7318F198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8416B6"/>
    <w:multiLevelType w:val="hybridMultilevel"/>
    <w:tmpl w:val="0012118A"/>
    <w:lvl w:ilvl="0" w:tplc="37AE5B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82C0A"/>
    <w:multiLevelType w:val="hybridMultilevel"/>
    <w:tmpl w:val="84D20444"/>
    <w:lvl w:ilvl="0" w:tplc="37AE5B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C418D"/>
    <w:multiLevelType w:val="multilevel"/>
    <w:tmpl w:val="5292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034205F"/>
    <w:multiLevelType w:val="multilevel"/>
    <w:tmpl w:val="17F0C46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643E2B"/>
    <w:multiLevelType w:val="hybridMultilevel"/>
    <w:tmpl w:val="4C62C844"/>
    <w:lvl w:ilvl="0" w:tplc="7B284C04">
      <w:start w:val="1"/>
      <w:numFmt w:val="bullet"/>
      <w:lvlText w:val=""/>
      <w:lvlPicBulletId w:val="0"/>
      <w:lvlJc w:val="left"/>
      <w:pPr>
        <w:ind w:left="938" w:hanging="360"/>
      </w:pPr>
      <w:rPr>
        <w:rFonts w:ascii="Symbol" w:hAnsi="Symbol" w:hint="default"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5" w15:restartNumberingAfterBreak="0">
    <w:nsid w:val="61D4484B"/>
    <w:multiLevelType w:val="hybridMultilevel"/>
    <w:tmpl w:val="E5FEED82"/>
    <w:lvl w:ilvl="0" w:tplc="309055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F2808"/>
    <w:multiLevelType w:val="hybridMultilevel"/>
    <w:tmpl w:val="0DEC7D10"/>
    <w:lvl w:ilvl="0" w:tplc="4E069A7C">
      <w:start w:val="1"/>
      <w:numFmt w:val="bullet"/>
      <w:lvlText w:val=""/>
      <w:lvlPicBulletId w:val="0"/>
      <w:lvlJc w:val="left"/>
      <w:pPr>
        <w:ind w:left="770" w:hanging="360"/>
      </w:pPr>
      <w:rPr>
        <w:rFonts w:ascii="Symbol" w:hAnsi="Symbol" w:hint="default"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681840C8"/>
    <w:multiLevelType w:val="hybridMultilevel"/>
    <w:tmpl w:val="D100978E"/>
    <w:lvl w:ilvl="0" w:tplc="041B0019">
      <w:start w:val="1"/>
      <w:numFmt w:val="lowerLetter"/>
      <w:lvlText w:val="%1."/>
      <w:lvlJc w:val="left"/>
      <w:pPr>
        <w:ind w:left="1423" w:hanging="360"/>
      </w:pPr>
    </w:lvl>
    <w:lvl w:ilvl="1" w:tplc="041B0019" w:tentative="1">
      <w:start w:val="1"/>
      <w:numFmt w:val="lowerLetter"/>
      <w:lvlText w:val="%2."/>
      <w:lvlJc w:val="left"/>
      <w:pPr>
        <w:ind w:left="2143" w:hanging="360"/>
      </w:pPr>
    </w:lvl>
    <w:lvl w:ilvl="2" w:tplc="041B001B" w:tentative="1">
      <w:start w:val="1"/>
      <w:numFmt w:val="lowerRoman"/>
      <w:lvlText w:val="%3."/>
      <w:lvlJc w:val="right"/>
      <w:pPr>
        <w:ind w:left="2863" w:hanging="180"/>
      </w:pPr>
    </w:lvl>
    <w:lvl w:ilvl="3" w:tplc="041B000F" w:tentative="1">
      <w:start w:val="1"/>
      <w:numFmt w:val="decimal"/>
      <w:lvlText w:val="%4."/>
      <w:lvlJc w:val="left"/>
      <w:pPr>
        <w:ind w:left="3583" w:hanging="360"/>
      </w:pPr>
    </w:lvl>
    <w:lvl w:ilvl="4" w:tplc="041B0019" w:tentative="1">
      <w:start w:val="1"/>
      <w:numFmt w:val="lowerLetter"/>
      <w:lvlText w:val="%5."/>
      <w:lvlJc w:val="left"/>
      <w:pPr>
        <w:ind w:left="4303" w:hanging="360"/>
      </w:pPr>
    </w:lvl>
    <w:lvl w:ilvl="5" w:tplc="041B001B" w:tentative="1">
      <w:start w:val="1"/>
      <w:numFmt w:val="lowerRoman"/>
      <w:lvlText w:val="%6."/>
      <w:lvlJc w:val="right"/>
      <w:pPr>
        <w:ind w:left="5023" w:hanging="180"/>
      </w:pPr>
    </w:lvl>
    <w:lvl w:ilvl="6" w:tplc="041B000F" w:tentative="1">
      <w:start w:val="1"/>
      <w:numFmt w:val="decimal"/>
      <w:lvlText w:val="%7."/>
      <w:lvlJc w:val="left"/>
      <w:pPr>
        <w:ind w:left="5743" w:hanging="360"/>
      </w:pPr>
    </w:lvl>
    <w:lvl w:ilvl="7" w:tplc="041B0019" w:tentative="1">
      <w:start w:val="1"/>
      <w:numFmt w:val="lowerLetter"/>
      <w:lvlText w:val="%8."/>
      <w:lvlJc w:val="left"/>
      <w:pPr>
        <w:ind w:left="6463" w:hanging="360"/>
      </w:pPr>
    </w:lvl>
    <w:lvl w:ilvl="8" w:tplc="041B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8" w15:restartNumberingAfterBreak="0">
    <w:nsid w:val="71BA4BB0"/>
    <w:multiLevelType w:val="hybridMultilevel"/>
    <w:tmpl w:val="B1DA7B3A"/>
    <w:lvl w:ilvl="0" w:tplc="041B0019">
      <w:start w:val="1"/>
      <w:numFmt w:val="lowerLetter"/>
      <w:lvlText w:val="%1."/>
      <w:lvlJc w:val="left"/>
      <w:pPr>
        <w:ind w:left="1298" w:hanging="360"/>
      </w:pPr>
    </w:lvl>
    <w:lvl w:ilvl="1" w:tplc="041B0019" w:tentative="1">
      <w:start w:val="1"/>
      <w:numFmt w:val="lowerLetter"/>
      <w:lvlText w:val="%2."/>
      <w:lvlJc w:val="left"/>
      <w:pPr>
        <w:ind w:left="2018" w:hanging="360"/>
      </w:pPr>
    </w:lvl>
    <w:lvl w:ilvl="2" w:tplc="041B001B" w:tentative="1">
      <w:start w:val="1"/>
      <w:numFmt w:val="lowerRoman"/>
      <w:lvlText w:val="%3."/>
      <w:lvlJc w:val="right"/>
      <w:pPr>
        <w:ind w:left="2738" w:hanging="180"/>
      </w:pPr>
    </w:lvl>
    <w:lvl w:ilvl="3" w:tplc="041B000F" w:tentative="1">
      <w:start w:val="1"/>
      <w:numFmt w:val="decimal"/>
      <w:lvlText w:val="%4."/>
      <w:lvlJc w:val="left"/>
      <w:pPr>
        <w:ind w:left="3458" w:hanging="360"/>
      </w:pPr>
    </w:lvl>
    <w:lvl w:ilvl="4" w:tplc="041B0019" w:tentative="1">
      <w:start w:val="1"/>
      <w:numFmt w:val="lowerLetter"/>
      <w:lvlText w:val="%5."/>
      <w:lvlJc w:val="left"/>
      <w:pPr>
        <w:ind w:left="4178" w:hanging="360"/>
      </w:pPr>
    </w:lvl>
    <w:lvl w:ilvl="5" w:tplc="041B001B" w:tentative="1">
      <w:start w:val="1"/>
      <w:numFmt w:val="lowerRoman"/>
      <w:lvlText w:val="%6."/>
      <w:lvlJc w:val="right"/>
      <w:pPr>
        <w:ind w:left="4898" w:hanging="180"/>
      </w:pPr>
    </w:lvl>
    <w:lvl w:ilvl="6" w:tplc="041B000F" w:tentative="1">
      <w:start w:val="1"/>
      <w:numFmt w:val="decimal"/>
      <w:lvlText w:val="%7."/>
      <w:lvlJc w:val="left"/>
      <w:pPr>
        <w:ind w:left="5618" w:hanging="360"/>
      </w:pPr>
    </w:lvl>
    <w:lvl w:ilvl="7" w:tplc="041B0019" w:tentative="1">
      <w:start w:val="1"/>
      <w:numFmt w:val="lowerLetter"/>
      <w:lvlText w:val="%8."/>
      <w:lvlJc w:val="left"/>
      <w:pPr>
        <w:ind w:left="6338" w:hanging="360"/>
      </w:pPr>
    </w:lvl>
    <w:lvl w:ilvl="8" w:tplc="041B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9" w15:restartNumberingAfterBreak="0">
    <w:nsid w:val="75005C85"/>
    <w:multiLevelType w:val="hybridMultilevel"/>
    <w:tmpl w:val="678E33C0"/>
    <w:lvl w:ilvl="0" w:tplc="79CC20CE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15"/>
  </w:num>
  <w:num w:numId="4">
    <w:abstractNumId w:val="12"/>
  </w:num>
  <w:num w:numId="5">
    <w:abstractNumId w:val="13"/>
  </w:num>
  <w:num w:numId="6">
    <w:abstractNumId w:val="2"/>
  </w:num>
  <w:num w:numId="7">
    <w:abstractNumId w:val="9"/>
  </w:num>
  <w:num w:numId="8">
    <w:abstractNumId w:val="11"/>
  </w:num>
  <w:num w:numId="9">
    <w:abstractNumId w:val="1"/>
  </w:num>
  <w:num w:numId="10">
    <w:abstractNumId w:val="17"/>
  </w:num>
  <w:num w:numId="11">
    <w:abstractNumId w:val="0"/>
  </w:num>
  <w:num w:numId="12">
    <w:abstractNumId w:val="18"/>
  </w:num>
  <w:num w:numId="13">
    <w:abstractNumId w:val="19"/>
  </w:num>
  <w:num w:numId="14">
    <w:abstractNumId w:val="4"/>
  </w:num>
  <w:num w:numId="15">
    <w:abstractNumId w:val="7"/>
  </w:num>
  <w:num w:numId="16">
    <w:abstractNumId w:val="16"/>
  </w:num>
  <w:num w:numId="17">
    <w:abstractNumId w:val="5"/>
  </w:num>
  <w:num w:numId="18">
    <w:abstractNumId w:val="14"/>
  </w:num>
  <w:num w:numId="19">
    <w:abstractNumId w:val="3"/>
  </w:num>
  <w:num w:numId="20">
    <w:abstractNumId w:val="10"/>
  </w:num>
  <w:num w:numId="21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51C50"/>
    <w:rsid w:val="00080A74"/>
    <w:rsid w:val="00092E60"/>
    <w:rsid w:val="0009358A"/>
    <w:rsid w:val="000B3521"/>
    <w:rsid w:val="00114267"/>
    <w:rsid w:val="001165DA"/>
    <w:rsid w:val="00155BA5"/>
    <w:rsid w:val="00176E57"/>
    <w:rsid w:val="001818CD"/>
    <w:rsid w:val="001945AB"/>
    <w:rsid w:val="001F02D5"/>
    <w:rsid w:val="00211FDA"/>
    <w:rsid w:val="0022316A"/>
    <w:rsid w:val="0026033D"/>
    <w:rsid w:val="0027458D"/>
    <w:rsid w:val="002B6DBE"/>
    <w:rsid w:val="002F4032"/>
    <w:rsid w:val="00331C97"/>
    <w:rsid w:val="00336BB5"/>
    <w:rsid w:val="0035727A"/>
    <w:rsid w:val="003C008A"/>
    <w:rsid w:val="003D44DB"/>
    <w:rsid w:val="003D7B0C"/>
    <w:rsid w:val="003F78C5"/>
    <w:rsid w:val="00402FF5"/>
    <w:rsid w:val="00465B83"/>
    <w:rsid w:val="0047092A"/>
    <w:rsid w:val="004A3183"/>
    <w:rsid w:val="004C45B6"/>
    <w:rsid w:val="004F5112"/>
    <w:rsid w:val="00552D5F"/>
    <w:rsid w:val="00572BEF"/>
    <w:rsid w:val="005A3CF5"/>
    <w:rsid w:val="005E5A64"/>
    <w:rsid w:val="0060373A"/>
    <w:rsid w:val="006465F3"/>
    <w:rsid w:val="00683421"/>
    <w:rsid w:val="0069493B"/>
    <w:rsid w:val="006D25A3"/>
    <w:rsid w:val="00701266"/>
    <w:rsid w:val="00713336"/>
    <w:rsid w:val="0072284E"/>
    <w:rsid w:val="00746D4F"/>
    <w:rsid w:val="007B1CFE"/>
    <w:rsid w:val="007C26FC"/>
    <w:rsid w:val="008003F2"/>
    <w:rsid w:val="00843AFD"/>
    <w:rsid w:val="008C3241"/>
    <w:rsid w:val="008F4349"/>
    <w:rsid w:val="009174D3"/>
    <w:rsid w:val="0099175A"/>
    <w:rsid w:val="00997D63"/>
    <w:rsid w:val="009E2BDD"/>
    <w:rsid w:val="009F1F24"/>
    <w:rsid w:val="00A04AE9"/>
    <w:rsid w:val="00A616C5"/>
    <w:rsid w:val="00A66BA9"/>
    <w:rsid w:val="00AB0F01"/>
    <w:rsid w:val="00AE4D0C"/>
    <w:rsid w:val="00B72BEE"/>
    <w:rsid w:val="00B91729"/>
    <w:rsid w:val="00B95204"/>
    <w:rsid w:val="00C04062"/>
    <w:rsid w:val="00C23A98"/>
    <w:rsid w:val="00C24204"/>
    <w:rsid w:val="00C64E41"/>
    <w:rsid w:val="00C82C8A"/>
    <w:rsid w:val="00CC3EC1"/>
    <w:rsid w:val="00CF1408"/>
    <w:rsid w:val="00D82ADE"/>
    <w:rsid w:val="00DD236F"/>
    <w:rsid w:val="00E06ED6"/>
    <w:rsid w:val="00E12D81"/>
    <w:rsid w:val="00E37074"/>
    <w:rsid w:val="00E74D72"/>
    <w:rsid w:val="00E77DE6"/>
    <w:rsid w:val="00EB1052"/>
    <w:rsid w:val="00EC0000"/>
    <w:rsid w:val="00ED2450"/>
    <w:rsid w:val="00EF071C"/>
    <w:rsid w:val="00EF5087"/>
    <w:rsid w:val="00F07180"/>
    <w:rsid w:val="00F1090F"/>
    <w:rsid w:val="00F66CAA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F966476"/>
  <w15:docId w15:val="{9313A3EF-A861-4E41-89D1-F2B720C9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917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46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F66CAA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746D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9174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8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44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m1310@centrum.s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om1310@centrum.sk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870A4F-881B-452A-BE87-0F433CFD3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2021-04-14T10:15:00Z</dcterms:created>
  <dcterms:modified xsi:type="dcterms:W3CDTF">2021-04-14T10:21:00Z</dcterms:modified>
</cp:coreProperties>
</file>