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F2" w:rsidRPr="00B40FF5" w:rsidRDefault="008C16F2">
      <w:pPr>
        <w:rPr>
          <w:rFonts w:ascii="Arial Narrow" w:hAnsi="Arial Narrow"/>
          <w:b/>
          <w:sz w:val="28"/>
        </w:rPr>
      </w:pPr>
      <w:r w:rsidRPr="00B40FF5">
        <w:rPr>
          <w:rFonts w:ascii="Arial Narrow" w:hAnsi="Arial Narrow"/>
          <w:b/>
          <w:sz w:val="28"/>
        </w:rPr>
        <w:t xml:space="preserve">Elektrónová konfigurácia </w:t>
      </w:r>
    </w:p>
    <w:p w:rsidR="00B40FF5" w:rsidRDefault="008C16F2" w:rsidP="008C16F2">
      <w:pPr>
        <w:spacing w:line="240" w:lineRule="auto"/>
        <w:rPr>
          <w:rFonts w:ascii="Arial Narrow" w:hAnsi="Arial Narrow"/>
          <w:b/>
          <w:sz w:val="32"/>
        </w:rPr>
      </w:pPr>
      <w:r w:rsidRPr="00B40FF5">
        <w:rPr>
          <w:rFonts w:ascii="Arial Narrow" w:hAnsi="Arial Narrow"/>
          <w:b/>
          <w:sz w:val="28"/>
        </w:rPr>
        <w:t>1.</w:t>
      </w:r>
      <w:r w:rsidR="00B40FF5" w:rsidRPr="00B40FF5">
        <w:rPr>
          <w:rFonts w:ascii="Arial Narrow" w:hAnsi="Arial Narrow"/>
          <w:b/>
          <w:sz w:val="28"/>
        </w:rPr>
        <w:t xml:space="preserve"> V</w:t>
      </w:r>
      <w:r w:rsidR="00B40FF5">
        <w:rPr>
          <w:rFonts w:ascii="Arial Narrow" w:hAnsi="Arial Narrow"/>
          <w:b/>
          <w:sz w:val="32"/>
        </w:rPr>
        <w:t xml:space="preserve">šeobecný vzorec pre elektrónovú konfiguráciu </w:t>
      </w:r>
      <w:proofErr w:type="spellStart"/>
      <w:r w:rsidR="00B40FF5">
        <w:rPr>
          <w:rFonts w:ascii="Arial Narrow" w:hAnsi="Arial Narrow"/>
          <w:b/>
          <w:sz w:val="32"/>
        </w:rPr>
        <w:t>s,p,d</w:t>
      </w:r>
      <w:proofErr w:type="spellEnd"/>
      <w:r w:rsidR="00B40FF5">
        <w:rPr>
          <w:rFonts w:ascii="Arial Narrow" w:hAnsi="Arial Narrow"/>
          <w:b/>
          <w:sz w:val="32"/>
        </w:rPr>
        <w:t xml:space="preserve"> prvkov  (</w:t>
      </w:r>
      <w:proofErr w:type="spellStart"/>
      <w:r w:rsidR="00B40FF5">
        <w:rPr>
          <w:rFonts w:ascii="Arial Narrow" w:hAnsi="Arial Narrow"/>
          <w:b/>
          <w:sz w:val="32"/>
        </w:rPr>
        <w:t>n=číslo</w:t>
      </w:r>
      <w:proofErr w:type="spellEnd"/>
      <w:r w:rsidR="00B40FF5">
        <w:rPr>
          <w:rFonts w:ascii="Arial Narrow" w:hAnsi="Arial Narrow"/>
          <w:b/>
          <w:sz w:val="32"/>
        </w:rPr>
        <w:t xml:space="preserve"> periódy)</w:t>
      </w:r>
    </w:p>
    <w:tbl>
      <w:tblPr>
        <w:tblStyle w:val="Mriekatabuky"/>
        <w:tblW w:w="0" w:type="auto"/>
        <w:jc w:val="center"/>
        <w:tblLook w:val="04A0"/>
      </w:tblPr>
      <w:tblGrid>
        <w:gridCol w:w="2943"/>
        <w:gridCol w:w="2552"/>
        <w:gridCol w:w="3827"/>
      </w:tblGrid>
      <w:tr w:rsidR="00B40FF5" w:rsidTr="00B40FF5">
        <w:trPr>
          <w:jc w:val="center"/>
        </w:trPr>
        <w:tc>
          <w:tcPr>
            <w:tcW w:w="2943" w:type="dxa"/>
          </w:tcPr>
          <w:p w:rsidR="00B40FF5" w:rsidRDefault="00B40FF5" w:rsidP="00B40FF5">
            <w:pPr>
              <w:jc w:val="center"/>
              <w:rPr>
                <w:rFonts w:ascii="Arial Narrow" w:hAnsi="Arial Narrow"/>
                <w:b/>
                <w:sz w:val="32"/>
              </w:rPr>
            </w:pPr>
            <w:proofErr w:type="spellStart"/>
            <w:r w:rsidRPr="00B40FF5">
              <w:rPr>
                <w:rFonts w:ascii="Arial Narrow" w:hAnsi="Arial Narrow"/>
                <w:b/>
                <w:sz w:val="52"/>
              </w:rPr>
              <w:t>ns</w:t>
            </w:r>
            <w:proofErr w:type="spellEnd"/>
            <w:r w:rsidRPr="00B40FF5">
              <w:rPr>
                <w:rFonts w:ascii="Arial Narrow" w:hAnsi="Arial Narrow"/>
                <w:b/>
                <w:sz w:val="52"/>
              </w:rPr>
              <w:t xml:space="preserve"> </w:t>
            </w:r>
            <w:r w:rsidRPr="00B40FF5">
              <w:rPr>
                <w:rFonts w:ascii="Arial Narrow" w:hAnsi="Arial Narrow"/>
                <w:b/>
                <w:sz w:val="52"/>
                <w:vertAlign w:val="superscript"/>
              </w:rPr>
              <w:t>1-2</w:t>
            </w:r>
          </w:p>
        </w:tc>
        <w:tc>
          <w:tcPr>
            <w:tcW w:w="2552" w:type="dxa"/>
          </w:tcPr>
          <w:p w:rsidR="00B40FF5" w:rsidRPr="00B40FF5" w:rsidRDefault="00B40FF5" w:rsidP="00B40FF5">
            <w:pPr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 Narrow" w:hAnsi="Arial Narrow"/>
                <w:b/>
                <w:sz w:val="52"/>
              </w:rPr>
              <w:t xml:space="preserve">    </w:t>
            </w:r>
            <w:r w:rsidRPr="00B40FF5">
              <w:rPr>
                <w:rFonts w:ascii="Arial Narrow" w:hAnsi="Arial Narrow"/>
                <w:b/>
                <w:sz w:val="52"/>
              </w:rPr>
              <w:t>ns</w:t>
            </w:r>
            <w:r w:rsidRPr="00B40FF5">
              <w:rPr>
                <w:rFonts w:ascii="Arial Narrow" w:hAnsi="Arial Narrow"/>
                <w:b/>
                <w:sz w:val="52"/>
                <w:vertAlign w:val="superscript"/>
              </w:rPr>
              <w:t>2</w:t>
            </w:r>
            <w:r>
              <w:rPr>
                <w:rFonts w:ascii="Arial Narrow" w:hAnsi="Arial Narrow"/>
                <w:b/>
                <w:sz w:val="52"/>
              </w:rPr>
              <w:t xml:space="preserve">np </w:t>
            </w:r>
            <w:r w:rsidRPr="00B40FF5">
              <w:rPr>
                <w:rFonts w:ascii="Arial Narrow" w:hAnsi="Arial Narrow"/>
                <w:b/>
                <w:sz w:val="52"/>
                <w:vertAlign w:val="superscript"/>
              </w:rPr>
              <w:t>1-6</w:t>
            </w:r>
          </w:p>
        </w:tc>
        <w:tc>
          <w:tcPr>
            <w:tcW w:w="3827" w:type="dxa"/>
          </w:tcPr>
          <w:p w:rsidR="00B40FF5" w:rsidRPr="00B40FF5" w:rsidRDefault="00B40FF5" w:rsidP="00B40FF5">
            <w:pPr>
              <w:rPr>
                <w:rFonts w:ascii="Arial Narrow" w:hAnsi="Arial Narrow"/>
                <w:b/>
                <w:sz w:val="52"/>
              </w:rPr>
            </w:pPr>
            <w:r>
              <w:rPr>
                <w:rFonts w:ascii="Arial Narrow" w:hAnsi="Arial Narrow"/>
                <w:b/>
                <w:sz w:val="52"/>
              </w:rPr>
              <w:t xml:space="preserve">    </w:t>
            </w:r>
            <w:r w:rsidRPr="00B40FF5">
              <w:rPr>
                <w:rFonts w:ascii="Arial Narrow" w:hAnsi="Arial Narrow"/>
                <w:b/>
                <w:sz w:val="52"/>
              </w:rPr>
              <w:t>ns</w:t>
            </w:r>
            <w:r>
              <w:rPr>
                <w:rFonts w:ascii="Arial Narrow" w:hAnsi="Arial Narrow"/>
                <w:b/>
                <w:sz w:val="52"/>
                <w:vertAlign w:val="superscript"/>
              </w:rPr>
              <w:t>0-</w:t>
            </w:r>
            <w:r w:rsidRPr="00B40FF5">
              <w:rPr>
                <w:rFonts w:ascii="Arial Narrow" w:hAnsi="Arial Narrow"/>
                <w:b/>
                <w:sz w:val="52"/>
                <w:vertAlign w:val="superscript"/>
              </w:rPr>
              <w:t>2</w:t>
            </w:r>
            <w:r>
              <w:rPr>
                <w:rFonts w:ascii="Arial Narrow" w:hAnsi="Arial Narrow"/>
                <w:b/>
                <w:sz w:val="52"/>
              </w:rPr>
              <w:t xml:space="preserve">(n-1)d </w:t>
            </w:r>
            <w:r w:rsidRPr="00B40FF5">
              <w:rPr>
                <w:rFonts w:ascii="Arial Narrow" w:hAnsi="Arial Narrow"/>
                <w:b/>
                <w:sz w:val="52"/>
                <w:vertAlign w:val="superscript"/>
              </w:rPr>
              <w:t>1-10</w:t>
            </w:r>
          </w:p>
        </w:tc>
      </w:tr>
    </w:tbl>
    <w:p w:rsidR="008F0E3D" w:rsidRDefault="008F0E3D" w:rsidP="008C16F2">
      <w:pPr>
        <w:spacing w:line="240" w:lineRule="auto"/>
        <w:rPr>
          <w:rFonts w:ascii="Arial Narrow" w:hAnsi="Arial Narrow"/>
          <w:b/>
          <w:sz w:val="32"/>
          <w:vertAlign w:val="subscript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  <w:vertAlign w:val="subscript"/>
        </w:rPr>
        <w:t>1</w:t>
      </w:r>
      <w:r w:rsidRPr="00B40FF5">
        <w:rPr>
          <w:rFonts w:ascii="Arial Narrow" w:hAnsi="Arial Narrow"/>
          <w:b/>
          <w:sz w:val="32"/>
          <w:vertAlign w:val="subscript"/>
        </w:rPr>
        <w:t>9</w:t>
      </w:r>
      <w:r>
        <w:rPr>
          <w:rFonts w:ascii="Arial Narrow" w:hAnsi="Arial Narrow"/>
          <w:b/>
          <w:sz w:val="32"/>
        </w:rPr>
        <w:t>K</w:t>
      </w:r>
      <w:r w:rsidR="008F0E3D">
        <w:rPr>
          <w:rFonts w:ascii="Arial Narrow" w:hAnsi="Arial Narrow"/>
          <w:b/>
          <w:sz w:val="32"/>
        </w:rPr>
        <w:t xml:space="preserve">  </w:t>
      </w:r>
    </w:p>
    <w:p w:rsidR="008F0E3D" w:rsidRDefault="008F0E3D" w:rsidP="008F0E3D">
      <w:pPr>
        <w:spacing w:line="240" w:lineRule="auto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  <w:vertAlign w:val="subscript"/>
        </w:rPr>
        <w:t>8</w:t>
      </w:r>
      <w:r>
        <w:rPr>
          <w:rFonts w:ascii="Arial Narrow" w:hAnsi="Arial Narrow"/>
          <w:b/>
          <w:sz w:val="32"/>
        </w:rPr>
        <w:t>O</w:t>
      </w:r>
    </w:p>
    <w:p w:rsidR="008F0E3D" w:rsidRDefault="008F0E3D" w:rsidP="008F0E3D">
      <w:pPr>
        <w:spacing w:line="240" w:lineRule="auto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  <w:vertAlign w:val="subscript"/>
        </w:rPr>
        <w:t>20</w:t>
      </w:r>
      <w:r>
        <w:rPr>
          <w:rFonts w:ascii="Arial Narrow" w:hAnsi="Arial Narrow"/>
          <w:b/>
          <w:sz w:val="32"/>
        </w:rPr>
        <w:t>Ca</w:t>
      </w:r>
    </w:p>
    <w:p w:rsidR="008F0E3D" w:rsidRDefault="008F0E3D" w:rsidP="008F0E3D">
      <w:pPr>
        <w:spacing w:line="240" w:lineRule="auto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  <w:vertAlign w:val="subscript"/>
        </w:rPr>
        <w:t>13</w:t>
      </w:r>
      <w:r>
        <w:rPr>
          <w:rFonts w:ascii="Arial Narrow" w:hAnsi="Arial Narrow"/>
          <w:b/>
          <w:sz w:val="32"/>
        </w:rPr>
        <w:t>Al</w:t>
      </w:r>
    </w:p>
    <w:p w:rsidR="008F0E3D" w:rsidRDefault="008F0E3D" w:rsidP="008F0E3D">
      <w:pPr>
        <w:spacing w:line="240" w:lineRule="auto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  <w:vertAlign w:val="subscript"/>
        </w:rPr>
        <w:t>6</w:t>
      </w:r>
      <w:r>
        <w:rPr>
          <w:rFonts w:ascii="Arial Narrow" w:hAnsi="Arial Narrow"/>
          <w:b/>
          <w:sz w:val="32"/>
        </w:rPr>
        <w:t>C</w:t>
      </w:r>
    </w:p>
    <w:p w:rsidR="00B40FF5" w:rsidRDefault="008F0E3D" w:rsidP="008C16F2">
      <w:pPr>
        <w:spacing w:line="240" w:lineRule="auto"/>
        <w:rPr>
          <w:rFonts w:ascii="Arial Narrow" w:hAnsi="Arial Narrow"/>
          <w:b/>
          <w:sz w:val="32"/>
        </w:rPr>
      </w:pPr>
      <w:r w:rsidRPr="008F0E3D">
        <w:rPr>
          <w:rFonts w:ascii="Arial Narrow" w:hAnsi="Arial Narrow"/>
          <w:b/>
          <w:sz w:val="32"/>
          <w:vertAlign w:val="subscript"/>
        </w:rPr>
        <w:t>18</w:t>
      </w:r>
      <w:r>
        <w:rPr>
          <w:rFonts w:ascii="Arial Narrow" w:hAnsi="Arial Narrow"/>
          <w:b/>
          <w:sz w:val="32"/>
        </w:rPr>
        <w:t>Ar</w:t>
      </w: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noProof/>
          <w:sz w:val="32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339090</wp:posOffset>
            </wp:positionV>
            <wp:extent cx="5553075" cy="6524625"/>
            <wp:effectExtent l="19050" t="0" r="9525" b="0"/>
            <wp:wrapNone/>
            <wp:docPr id="1" name="Obrázok 1" descr="PA251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251813.JP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DE6EE"/>
                        </a:clrFrom>
                        <a:clrTo>
                          <a:srgbClr val="EDE6EE">
                            <a:alpha val="0"/>
                          </a:srgbClr>
                        </a:clrTo>
                      </a:clrChange>
                      <a:lum contrast="40000"/>
                    </a:blip>
                    <a:srcRect l="4302" t="1349" b="3770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E3D">
        <w:rPr>
          <w:rFonts w:ascii="Arial Narrow" w:hAnsi="Arial Narrow"/>
          <w:b/>
          <w:sz w:val="32"/>
        </w:rPr>
        <w:t>2.</w:t>
      </w: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p w:rsidR="00B40FF5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3,</w:t>
      </w:r>
    </w:p>
    <w:p w:rsidR="00B40FF5" w:rsidRPr="008C16F2" w:rsidRDefault="00B40FF5" w:rsidP="008C16F2">
      <w:pPr>
        <w:spacing w:line="240" w:lineRule="auto"/>
        <w:rPr>
          <w:rFonts w:ascii="Arial Narrow" w:hAnsi="Arial Narrow"/>
          <w:b/>
          <w:sz w:val="32"/>
        </w:rPr>
      </w:pPr>
    </w:p>
    <w:sectPr w:rsidR="00B40FF5" w:rsidRPr="008C16F2" w:rsidSect="00B40FF5">
      <w:pgSz w:w="11906" w:h="16838"/>
      <w:pgMar w:top="567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16F2"/>
    <w:rsid w:val="0040184C"/>
    <w:rsid w:val="0064453B"/>
    <w:rsid w:val="008C16F2"/>
    <w:rsid w:val="008F0E3D"/>
    <w:rsid w:val="00B40FF5"/>
    <w:rsid w:val="00DC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27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C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16F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40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Gancznerová</dc:creator>
  <cp:lastModifiedBy>Gymgl</cp:lastModifiedBy>
  <cp:revision>4</cp:revision>
  <dcterms:created xsi:type="dcterms:W3CDTF">2020-09-08T18:26:00Z</dcterms:created>
  <dcterms:modified xsi:type="dcterms:W3CDTF">2020-09-08T19:42:00Z</dcterms:modified>
</cp:coreProperties>
</file>