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5B527" w14:textId="509C9162" w:rsidR="00DE7DD0" w:rsidRPr="001927CF" w:rsidRDefault="00576FF0" w:rsidP="00B625B9">
      <w:pPr>
        <w:pStyle w:val="Nadpismetodiky"/>
        <w:rPr>
          <w:color w:val="305C1E"/>
        </w:rPr>
      </w:pPr>
      <w:r>
        <w:rPr>
          <w:color w:val="305C1E"/>
        </w:rPr>
        <w:t>Reč</w:t>
      </w:r>
      <w:r w:rsidR="00D50FCE" w:rsidRPr="001927CF">
        <w:rPr>
          <w:color w:val="305C1E"/>
        </w:rPr>
        <w:t>o</w:t>
      </w:r>
      <w:r>
        <w:rPr>
          <w:color w:val="305C1E"/>
        </w:rPr>
        <w:t>u zvierat</w:t>
      </w:r>
      <w:r w:rsidR="00D50FCE" w:rsidRPr="001927CF">
        <w:rPr>
          <w:color w:val="305C1E"/>
        </w:rPr>
        <w:t xml:space="preserve"> </w:t>
      </w:r>
    </w:p>
    <w:tbl>
      <w:tblPr>
        <w:tblW w:w="4996" w:type="pct"/>
        <w:jc w:val="center"/>
        <w:tblBorders>
          <w:top w:val="single" w:sz="18" w:space="0" w:color="4F6228"/>
          <w:left w:val="single" w:sz="18" w:space="0" w:color="4F6228"/>
          <w:bottom w:val="single" w:sz="18" w:space="0" w:color="4F6228"/>
          <w:right w:val="single" w:sz="18" w:space="0" w:color="4F6228"/>
          <w:insideH w:val="single" w:sz="6" w:space="0" w:color="4F6228"/>
          <w:insideV w:val="single" w:sz="6" w:space="0" w:color="4F6228"/>
        </w:tblBorders>
        <w:shd w:val="clear" w:color="auto" w:fill="D6E3BC"/>
        <w:tblLook w:val="04A0" w:firstRow="1" w:lastRow="0" w:firstColumn="1" w:lastColumn="0" w:noHBand="0" w:noVBand="1"/>
      </w:tblPr>
      <w:tblGrid>
        <w:gridCol w:w="5221"/>
        <w:gridCol w:w="4965"/>
      </w:tblGrid>
      <w:tr w:rsidR="006214B1" w:rsidRPr="009C2099" w14:paraId="2E5815EB" w14:textId="77777777" w:rsidTr="00264D93">
        <w:trPr>
          <w:trHeight w:val="137"/>
          <w:jc w:val="center"/>
        </w:trPr>
        <w:tc>
          <w:tcPr>
            <w:tcW w:w="2563" w:type="pct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14:paraId="4EADB965" w14:textId="62F6F6CB" w:rsidR="006214B1" w:rsidRPr="00BF6A3D" w:rsidRDefault="00D50FCE" w:rsidP="00D50FCE">
            <w:pPr>
              <w:spacing w:before="0" w:line="240" w:lineRule="auto"/>
              <w:jc w:val="left"/>
              <w:rPr>
                <w:b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Tematický celok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Pr="00BF6A3D">
              <w:rPr>
                <w:b/>
                <w:i/>
                <w:color w:val="305C1E"/>
                <w:sz w:val="22"/>
              </w:rPr>
              <w:t>/ Téma</w:t>
            </w:r>
          </w:p>
        </w:tc>
        <w:tc>
          <w:tcPr>
            <w:tcW w:w="2437" w:type="pct"/>
            <w:tcBorders>
              <w:top w:val="single" w:sz="18" w:space="0" w:color="538135" w:themeColor="accent6" w:themeShade="BF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79AE49F4" w14:textId="77777777" w:rsidR="006214B1" w:rsidRPr="00BF6A3D" w:rsidRDefault="00D50FCE" w:rsidP="00C53AD7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ISCED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Pr="00BF6A3D">
              <w:rPr>
                <w:b/>
                <w:i/>
                <w:color w:val="305C1E"/>
                <w:sz w:val="22"/>
              </w:rPr>
              <w:t>/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="00C53AD7" w:rsidRPr="00BF6A3D">
              <w:rPr>
                <w:b/>
                <w:i/>
                <w:color w:val="305C1E"/>
                <w:sz w:val="22"/>
              </w:rPr>
              <w:t>Odporúčaný ročník</w:t>
            </w:r>
          </w:p>
        </w:tc>
      </w:tr>
      <w:tr w:rsidR="006214B1" w:rsidRPr="00B35470" w14:paraId="6E2910E1" w14:textId="77777777" w:rsidTr="00264D93">
        <w:trPr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vAlign w:val="center"/>
          </w:tcPr>
          <w:p w14:paraId="334AB906" w14:textId="29679D13" w:rsidR="005E5C47" w:rsidRPr="005E5C47" w:rsidRDefault="00306DAF" w:rsidP="00306DAF">
            <w:pPr>
              <w:spacing w:before="0" w:line="240" w:lineRule="auto"/>
              <w:jc w:val="left"/>
              <w:rPr>
                <w:color w:val="333300"/>
                <w:sz w:val="22"/>
              </w:rPr>
            </w:pPr>
            <w:r>
              <w:rPr>
                <w:color w:val="333300"/>
                <w:sz w:val="22"/>
              </w:rPr>
              <w:t xml:space="preserve">Etológia zvierat 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  <w:vAlign w:val="center"/>
          </w:tcPr>
          <w:p w14:paraId="6782090A" w14:textId="77777777" w:rsidR="006214B1" w:rsidRDefault="00AF4D61" w:rsidP="00264D93">
            <w:pPr>
              <w:tabs>
                <w:tab w:val="clear" w:pos="709"/>
              </w:tabs>
              <w:spacing w:before="0" w:line="240" w:lineRule="auto"/>
              <w:jc w:val="left"/>
              <w:rPr>
                <w:color w:val="1D1B11"/>
                <w:sz w:val="22"/>
              </w:rPr>
            </w:pPr>
            <w:r>
              <w:rPr>
                <w:color w:val="1D1B11"/>
                <w:sz w:val="22"/>
              </w:rPr>
              <w:t xml:space="preserve">ISCED </w:t>
            </w:r>
            <w:r w:rsidR="00C53AD7">
              <w:rPr>
                <w:color w:val="1D1B11"/>
                <w:sz w:val="22"/>
              </w:rPr>
              <w:t>3</w:t>
            </w:r>
            <w:r w:rsidR="00B3139D">
              <w:rPr>
                <w:color w:val="1D1B11"/>
                <w:sz w:val="22"/>
              </w:rPr>
              <w:t xml:space="preserve"> </w:t>
            </w:r>
            <w:r w:rsidR="00C53AD7">
              <w:rPr>
                <w:color w:val="1D1B11"/>
                <w:sz w:val="22"/>
              </w:rPr>
              <w:t>/</w:t>
            </w:r>
            <w:r w:rsidR="00B3139D">
              <w:rPr>
                <w:color w:val="1D1B11"/>
                <w:sz w:val="22"/>
              </w:rPr>
              <w:t xml:space="preserve"> </w:t>
            </w:r>
            <w:r w:rsidR="00C53AD7">
              <w:rPr>
                <w:color w:val="1D1B11"/>
                <w:sz w:val="22"/>
              </w:rPr>
              <w:t>1.ročník</w:t>
            </w:r>
            <w:r w:rsidR="00306DAF">
              <w:rPr>
                <w:color w:val="1D1B11"/>
                <w:sz w:val="22"/>
              </w:rPr>
              <w:t>/ 1 vyučovacia hodina</w:t>
            </w:r>
          </w:p>
          <w:p w14:paraId="54A8E369" w14:textId="4DD4A639" w:rsidR="005E5C47" w:rsidRPr="005E5C47" w:rsidRDefault="003D2D9C" w:rsidP="003D2D9C">
            <w:pPr>
              <w:tabs>
                <w:tab w:val="clear" w:pos="709"/>
              </w:tabs>
              <w:spacing w:before="0" w:line="240" w:lineRule="auto"/>
              <w:jc w:val="left"/>
              <w:rPr>
                <w:color w:val="1D1B11"/>
                <w:sz w:val="22"/>
              </w:rPr>
            </w:pPr>
            <w:r>
              <w:rPr>
                <w:color w:val="1D1B11"/>
                <w:sz w:val="22"/>
              </w:rPr>
              <w:t>(ISCED 3 / 4.ročník/ 1 vyučovacia hodina)</w:t>
            </w:r>
          </w:p>
        </w:tc>
      </w:tr>
      <w:tr w:rsidR="00930E44" w:rsidRPr="009C2099" w14:paraId="24F74D33" w14:textId="77777777" w:rsidTr="00264D93">
        <w:trPr>
          <w:trHeight w:val="78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38796A7F" w14:textId="77777777" w:rsidR="00930E44" w:rsidRPr="00BF6A3D" w:rsidRDefault="00F44AD6" w:rsidP="00C078AC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Ciele</w:t>
            </w:r>
          </w:p>
        </w:tc>
      </w:tr>
      <w:tr w:rsidR="006214B1" w:rsidRPr="009C2099" w14:paraId="098C41D8" w14:textId="77777777" w:rsidTr="00264D93">
        <w:trPr>
          <w:trHeight w:val="78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14:paraId="3E5966CF" w14:textId="25EDD20D" w:rsidR="006214B1" w:rsidRPr="00BF6A3D" w:rsidRDefault="006214B1" w:rsidP="00E077D8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 xml:space="preserve">Žiakom </w:t>
            </w:r>
            <w:r w:rsidR="00E077D8" w:rsidRPr="00BF6A3D">
              <w:rPr>
                <w:b/>
                <w:i/>
                <w:color w:val="305C1E"/>
                <w:sz w:val="22"/>
              </w:rPr>
              <w:t>osvojované</w:t>
            </w:r>
            <w:r w:rsidRPr="00BF6A3D">
              <w:rPr>
                <w:b/>
                <w:i/>
                <w:color w:val="305C1E"/>
                <w:sz w:val="22"/>
              </w:rPr>
              <w:t xml:space="preserve"> vedomosti</w:t>
            </w:r>
            <w:r w:rsidR="00C05A36">
              <w:rPr>
                <w:b/>
                <w:i/>
                <w:color w:val="305C1E"/>
                <w:sz w:val="22"/>
              </w:rPr>
              <w:t xml:space="preserve"> a zručnosti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06C9DF68" w14:textId="2FA01630" w:rsidR="006214B1" w:rsidRPr="00BF6A3D" w:rsidRDefault="006214B1" w:rsidP="00C05A36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 xml:space="preserve">Žiakom </w:t>
            </w:r>
            <w:r w:rsidR="00E077D8" w:rsidRPr="00BF6A3D">
              <w:rPr>
                <w:b/>
                <w:i/>
                <w:color w:val="305C1E"/>
                <w:sz w:val="22"/>
              </w:rPr>
              <w:t>rozvíjané</w:t>
            </w:r>
            <w:r w:rsidRPr="00BF6A3D">
              <w:rPr>
                <w:b/>
                <w:i/>
                <w:color w:val="305C1E"/>
                <w:sz w:val="22"/>
              </w:rPr>
              <w:t xml:space="preserve"> spôsobilosti</w:t>
            </w:r>
          </w:p>
        </w:tc>
      </w:tr>
      <w:tr w:rsidR="006214B1" w:rsidRPr="00813849" w14:paraId="0E264DF2" w14:textId="77777777" w:rsidTr="00264D93">
        <w:trPr>
          <w:trHeight w:val="965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14:paraId="384BA7E5" w14:textId="40CADAED" w:rsidR="006214B1" w:rsidRDefault="003D2D9C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Základné prejavy a typy správaní sa živočíchov (inštinktívne, potravové, orientačné, komfortné, obranné, teritoriálne, sociálne správanie, komunikácia,</w:t>
            </w:r>
            <w:r w:rsidR="002A415C">
              <w:rPr>
                <w:bCs w:val="0"/>
              </w:rPr>
              <w:t xml:space="preserve"> </w:t>
            </w:r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vpečatenie</w:t>
            </w:r>
            <w:proofErr w:type="spellEnd"/>
            <w:r>
              <w:rPr>
                <w:bCs w:val="0"/>
              </w:rPr>
              <w:t>,</w:t>
            </w:r>
            <w:r w:rsidR="002A415C">
              <w:rPr>
                <w:bCs w:val="0"/>
              </w:rPr>
              <w:t xml:space="preserve"> </w:t>
            </w:r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vhľad</w:t>
            </w:r>
            <w:proofErr w:type="spellEnd"/>
            <w:r>
              <w:rPr>
                <w:bCs w:val="0"/>
              </w:rPr>
              <w:t>...)</w:t>
            </w:r>
            <w:r w:rsidR="002A415C">
              <w:rPr>
                <w:bCs w:val="0"/>
              </w:rPr>
              <w:t xml:space="preserve"> </w:t>
            </w:r>
          </w:p>
          <w:p w14:paraId="2774E262" w14:textId="1FBD010A" w:rsidR="002A415C" w:rsidRDefault="002A415C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Signály a ich typy</w:t>
            </w:r>
          </w:p>
          <w:p w14:paraId="509BBCA4" w14:textId="502F3399" w:rsidR="003D2D9C" w:rsidRDefault="003D2D9C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 xml:space="preserve">Základy a interpretácia výsledkov experimentov etológov  </w:t>
            </w:r>
            <w:proofErr w:type="spellStart"/>
            <w:r>
              <w:rPr>
                <w:bCs w:val="0"/>
              </w:rPr>
              <w:t>Lorenza</w:t>
            </w:r>
            <w:proofErr w:type="spellEnd"/>
            <w:r>
              <w:rPr>
                <w:bCs w:val="0"/>
              </w:rPr>
              <w:t xml:space="preserve"> a </w:t>
            </w:r>
            <w:proofErr w:type="spellStart"/>
            <w:r>
              <w:rPr>
                <w:bCs w:val="0"/>
              </w:rPr>
              <w:t>Skinnera</w:t>
            </w:r>
            <w:proofErr w:type="spellEnd"/>
          </w:p>
          <w:p w14:paraId="16A50D93" w14:textId="6608D381" w:rsidR="003D2D9C" w:rsidRDefault="003D2D9C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Význam atráp - Predpokladať správanie sa zvierat simulovaním správania sa pomocou atráp</w:t>
            </w:r>
          </w:p>
          <w:p w14:paraId="09C4735F" w14:textId="4203D0FA" w:rsidR="003D2D9C" w:rsidRDefault="003D2D9C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 xml:space="preserve">Zaujímavosti z ríše zvierat  -  ruja, </w:t>
            </w:r>
            <w:r w:rsidR="002A415C">
              <w:rPr>
                <w:bCs w:val="0"/>
              </w:rPr>
              <w:t xml:space="preserve">spoločenská </w:t>
            </w:r>
            <w:r>
              <w:rPr>
                <w:bCs w:val="0"/>
              </w:rPr>
              <w:t>hierarchia vlkov</w:t>
            </w:r>
            <w:r w:rsidR="002A415C">
              <w:rPr>
                <w:bCs w:val="0"/>
              </w:rPr>
              <w:t>...</w:t>
            </w:r>
          </w:p>
          <w:p w14:paraId="054C2DC9" w14:textId="6B6001A9" w:rsidR="003D2D9C" w:rsidRDefault="003D2D9C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Analyzovať a vysvetliť si podstatu správania sa zvierat na konkrétnych príkladoch</w:t>
            </w:r>
          </w:p>
          <w:p w14:paraId="1E782E4B" w14:textId="7E48704B" w:rsidR="006214B1" w:rsidRPr="002A415C" w:rsidRDefault="003D2D9C" w:rsidP="00B3139D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Neverbálna komunikácia a jej význam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14:paraId="1B35B872" w14:textId="32910145" w:rsidR="00391CD1" w:rsidRPr="00E8720C" w:rsidRDefault="00391CD1" w:rsidP="00391CD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rFonts w:asciiTheme="minorHAnsi" w:hAnsiTheme="minorHAnsi"/>
                <w:bCs w:val="0"/>
                <w:szCs w:val="22"/>
              </w:rPr>
            </w:pPr>
            <w:r w:rsidRPr="00E8720C">
              <w:rPr>
                <w:rFonts w:asciiTheme="minorHAnsi" w:hAnsiTheme="minorHAnsi" w:cs="Arial"/>
                <w:szCs w:val="22"/>
              </w:rPr>
              <w:t xml:space="preserve">Spôsobilosť </w:t>
            </w:r>
            <w:r w:rsidR="0001154B">
              <w:rPr>
                <w:rFonts w:asciiTheme="minorHAnsi" w:hAnsiTheme="minorHAnsi" w:cs="Arial"/>
                <w:szCs w:val="22"/>
              </w:rPr>
              <w:t xml:space="preserve">usudzovať, </w:t>
            </w:r>
            <w:r w:rsidRPr="00E8720C">
              <w:rPr>
                <w:rFonts w:asciiTheme="minorHAnsi" w:hAnsiTheme="minorHAnsi" w:cs="Arial"/>
                <w:szCs w:val="22"/>
              </w:rPr>
              <w:t>pozorovať, analyzovať a dedukovať</w:t>
            </w:r>
          </w:p>
          <w:p w14:paraId="011785E6" w14:textId="1AD3B34F" w:rsidR="00D7590D" w:rsidRPr="00D7590D" w:rsidRDefault="00D7590D" w:rsidP="00391CD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rFonts w:asciiTheme="minorHAnsi" w:hAnsiTheme="minorHAnsi"/>
                <w:bCs w:val="0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Spôsobilosť formulovať a over</w:t>
            </w:r>
            <w:r w:rsidR="0001154B">
              <w:rPr>
                <w:rFonts w:asciiTheme="minorHAnsi" w:hAnsiTheme="minorHAnsi" w:cs="Arial"/>
                <w:szCs w:val="22"/>
              </w:rPr>
              <w:t>ovať</w:t>
            </w:r>
            <w:r>
              <w:rPr>
                <w:rFonts w:asciiTheme="minorHAnsi" w:hAnsiTheme="minorHAnsi" w:cs="Arial"/>
                <w:szCs w:val="22"/>
              </w:rPr>
              <w:t xml:space="preserve"> hypotézu</w:t>
            </w:r>
          </w:p>
          <w:p w14:paraId="101A6DE3" w14:textId="77777777" w:rsidR="00D7590D" w:rsidRPr="00D7590D" w:rsidRDefault="00D7590D" w:rsidP="00391CD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rFonts w:asciiTheme="minorHAnsi" w:hAnsiTheme="minorHAnsi"/>
                <w:bCs w:val="0"/>
                <w:szCs w:val="22"/>
              </w:rPr>
            </w:pPr>
            <w:r w:rsidRPr="00E8720C">
              <w:rPr>
                <w:rFonts w:asciiTheme="minorHAnsi" w:hAnsiTheme="minorHAnsi"/>
                <w:color w:val="000000" w:themeColor="text1"/>
                <w:szCs w:val="22"/>
              </w:rPr>
              <w:t>spôsobilosť spolupracovať</w:t>
            </w:r>
            <w:r w:rsidRPr="00087B83">
              <w:rPr>
                <w:color w:val="000000" w:themeColor="text1"/>
              </w:rPr>
              <w:t xml:space="preserve"> </w:t>
            </w:r>
          </w:p>
          <w:p w14:paraId="29792AE3" w14:textId="7606E637" w:rsidR="006214B1" w:rsidRPr="00E8720C" w:rsidRDefault="00D7590D" w:rsidP="00391CD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rFonts w:asciiTheme="minorHAnsi" w:hAnsiTheme="minorHAnsi"/>
                <w:bCs w:val="0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 xml:space="preserve">Spôsobilosť </w:t>
            </w:r>
            <w:r w:rsidR="00391CD1" w:rsidRPr="00E8720C">
              <w:rPr>
                <w:rFonts w:asciiTheme="minorHAnsi" w:hAnsiTheme="minorHAnsi" w:cs="Arial"/>
                <w:szCs w:val="22"/>
              </w:rPr>
              <w:t>prezentovať výsledky pred spolužiakmi</w:t>
            </w:r>
            <w:r w:rsidRPr="00E8720C">
              <w:rPr>
                <w:rFonts w:asciiTheme="minorHAnsi" w:hAnsiTheme="minorHAnsi" w:cs="Arial"/>
                <w:szCs w:val="22"/>
              </w:rPr>
              <w:t xml:space="preserve">/ diskutovať </w:t>
            </w:r>
            <w:r>
              <w:rPr>
                <w:rFonts w:asciiTheme="minorHAnsi" w:hAnsiTheme="minorHAnsi" w:cs="Arial"/>
                <w:szCs w:val="22"/>
              </w:rPr>
              <w:t>/</w:t>
            </w:r>
            <w:r w:rsidRPr="00E8720C">
              <w:rPr>
                <w:rFonts w:asciiTheme="minorHAnsi" w:hAnsiTheme="minorHAnsi" w:cs="Arial"/>
                <w:szCs w:val="22"/>
              </w:rPr>
              <w:t>obhajovať výsledky/ argumentovať</w:t>
            </w:r>
          </w:p>
          <w:p w14:paraId="56E79AB1" w14:textId="7779EA55" w:rsidR="00391CD1" w:rsidRPr="00A67477" w:rsidRDefault="00D7590D" w:rsidP="00D7590D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E8720C">
              <w:rPr>
                <w:rFonts w:asciiTheme="minorHAnsi" w:hAnsiTheme="minorHAnsi" w:cs="Arial"/>
                <w:szCs w:val="22"/>
              </w:rPr>
              <w:t>Spôsobilosť zovšeobecniť výsledky</w:t>
            </w:r>
          </w:p>
        </w:tc>
      </w:tr>
      <w:tr w:rsidR="00F44AD6" w:rsidRPr="009C2099" w14:paraId="1A047544" w14:textId="77777777" w:rsidTr="00264D93">
        <w:trPr>
          <w:trHeight w:val="225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6E8907FD" w14:textId="76F1ABFA" w:rsidR="00F44AD6" w:rsidRPr="00802662" w:rsidRDefault="00F44AD6" w:rsidP="000B5B6E">
            <w:pPr>
              <w:spacing w:before="0" w:line="240" w:lineRule="auto"/>
              <w:jc w:val="left"/>
              <w:rPr>
                <w:b/>
                <w:color w:val="333300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Požiadavky na vstupné vedomosti a zručnosti</w:t>
            </w:r>
            <w:r w:rsidRPr="00B625B9">
              <w:rPr>
                <w:b/>
                <w:i/>
                <w:color w:val="FFFFFF" w:themeColor="background1"/>
                <w:sz w:val="22"/>
              </w:rPr>
              <w:t xml:space="preserve"> </w:t>
            </w:r>
          </w:p>
        </w:tc>
      </w:tr>
      <w:tr w:rsidR="00014BD3" w:rsidRPr="00546348" w14:paraId="47A10A09" w14:textId="77777777" w:rsidTr="00391CD1">
        <w:trPr>
          <w:trHeight w:val="697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14:paraId="3BAFC662" w14:textId="6551CAFB" w:rsidR="00014BD3" w:rsidRDefault="00014BD3" w:rsidP="002A415C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B3139D">
              <w:rPr>
                <w:bCs w:val="0"/>
              </w:rPr>
              <w:t xml:space="preserve">Ovládať základy </w:t>
            </w:r>
            <w:r w:rsidRPr="003D2D9C">
              <w:rPr>
                <w:bCs w:val="0"/>
              </w:rPr>
              <w:t xml:space="preserve"> </w:t>
            </w:r>
            <w:r w:rsidR="002A415C">
              <w:rPr>
                <w:bCs w:val="0"/>
              </w:rPr>
              <w:t xml:space="preserve">práce s počítačom pripojeným na </w:t>
            </w:r>
            <w:proofErr w:type="spellStart"/>
            <w:r w:rsidR="002A415C">
              <w:rPr>
                <w:bCs w:val="0"/>
              </w:rPr>
              <w:t>dataprojektor</w:t>
            </w:r>
            <w:proofErr w:type="spellEnd"/>
            <w:r w:rsidR="002A415C">
              <w:rPr>
                <w:bCs w:val="0"/>
              </w:rPr>
              <w:t xml:space="preserve"> a</w:t>
            </w:r>
            <w:r w:rsidR="00391CD1">
              <w:rPr>
                <w:bCs w:val="0"/>
              </w:rPr>
              <w:t> </w:t>
            </w:r>
            <w:r w:rsidR="002A415C">
              <w:rPr>
                <w:bCs w:val="0"/>
              </w:rPr>
              <w:t>internet</w:t>
            </w:r>
          </w:p>
          <w:p w14:paraId="23C49551" w14:textId="34F0002A" w:rsidR="00391CD1" w:rsidRPr="003D2D9C" w:rsidRDefault="00391CD1" w:rsidP="00391CD1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</w:rPr>
            </w:pPr>
          </w:p>
        </w:tc>
      </w:tr>
      <w:tr w:rsidR="00F44AD6" w:rsidRPr="009C2099" w14:paraId="2125D5CA" w14:textId="77777777" w:rsidTr="00264D93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080ACB4C" w14:textId="77777777" w:rsidR="00F44AD6" w:rsidRPr="00BA35BE" w:rsidRDefault="00F44AD6" w:rsidP="00464BB4">
            <w:pPr>
              <w:spacing w:before="0" w:line="240" w:lineRule="auto"/>
              <w:jc w:val="left"/>
              <w:rPr>
                <w:b/>
                <w:i/>
                <w:color w:val="333300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Riešený didaktický problém</w:t>
            </w:r>
          </w:p>
        </w:tc>
      </w:tr>
      <w:tr w:rsidR="00F44AD6" w:rsidRPr="009C2099" w14:paraId="7A1C5937" w14:textId="77777777" w:rsidTr="00264D93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auto"/>
            <w:vAlign w:val="center"/>
          </w:tcPr>
          <w:p w14:paraId="009F5636" w14:textId="1FC97242" w:rsidR="001761CC" w:rsidRDefault="005E5C47" w:rsidP="001761CC">
            <w:pPr>
              <w:tabs>
                <w:tab w:val="clear" w:pos="709"/>
              </w:tabs>
              <w:autoSpaceDE/>
              <w:autoSpaceDN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Problematike etológii zvierat je venovaný minimálny časový priestor</w:t>
            </w:r>
            <w:r w:rsidR="001761CC">
              <w:rPr>
                <w:bCs w:val="0"/>
                <w:sz w:val="22"/>
                <w:szCs w:val="22"/>
              </w:rPr>
              <w:t>,</w:t>
            </w:r>
            <w:r>
              <w:rPr>
                <w:bCs w:val="0"/>
                <w:sz w:val="22"/>
                <w:szCs w:val="22"/>
              </w:rPr>
              <w:t xml:space="preserve"> pričom táto </w:t>
            </w:r>
            <w:r w:rsidR="00E8720C">
              <w:rPr>
                <w:bCs w:val="0"/>
                <w:sz w:val="22"/>
                <w:szCs w:val="22"/>
              </w:rPr>
              <w:t xml:space="preserve">oblasť je človeku veľmi blízka, prirodzene </w:t>
            </w:r>
            <w:r>
              <w:rPr>
                <w:bCs w:val="0"/>
                <w:sz w:val="22"/>
                <w:szCs w:val="22"/>
              </w:rPr>
              <w:t>zaujímavá</w:t>
            </w:r>
            <w:r w:rsidR="00E8720C">
              <w:rPr>
                <w:bCs w:val="0"/>
                <w:sz w:val="22"/>
                <w:szCs w:val="22"/>
              </w:rPr>
              <w:t xml:space="preserve"> a  motivačná už </w:t>
            </w:r>
            <w:r>
              <w:rPr>
                <w:bCs w:val="0"/>
                <w:sz w:val="22"/>
                <w:szCs w:val="22"/>
              </w:rPr>
              <w:t xml:space="preserve">od útleho detstva. </w:t>
            </w:r>
            <w:r w:rsidR="003D2D9C">
              <w:rPr>
                <w:bCs w:val="0"/>
                <w:sz w:val="22"/>
                <w:szCs w:val="22"/>
              </w:rPr>
              <w:t>N</w:t>
            </w:r>
            <w:r w:rsidR="00F44AD6" w:rsidRPr="00B3139D">
              <w:rPr>
                <w:bCs w:val="0"/>
                <w:sz w:val="22"/>
                <w:szCs w:val="22"/>
              </w:rPr>
              <w:t xml:space="preserve">a úrovni strednej školy </w:t>
            </w:r>
            <w:r w:rsidR="003D2D9C">
              <w:rPr>
                <w:bCs w:val="0"/>
                <w:sz w:val="22"/>
                <w:szCs w:val="22"/>
              </w:rPr>
              <w:t xml:space="preserve">etológii </w:t>
            </w:r>
            <w:r w:rsidR="00F44AD6" w:rsidRPr="00B3139D">
              <w:rPr>
                <w:bCs w:val="0"/>
                <w:sz w:val="22"/>
                <w:szCs w:val="22"/>
              </w:rPr>
              <w:t xml:space="preserve">nie je </w:t>
            </w:r>
            <w:r w:rsidR="003D2D9C">
              <w:rPr>
                <w:bCs w:val="0"/>
                <w:sz w:val="22"/>
                <w:szCs w:val="22"/>
              </w:rPr>
              <w:t xml:space="preserve">venovaný </w:t>
            </w:r>
            <w:r w:rsidR="001761CC">
              <w:rPr>
                <w:bCs w:val="0"/>
                <w:sz w:val="22"/>
                <w:szCs w:val="22"/>
              </w:rPr>
              <w:t>samostatný p</w:t>
            </w:r>
            <w:r w:rsidR="003D2D9C">
              <w:rPr>
                <w:bCs w:val="0"/>
                <w:sz w:val="22"/>
                <w:szCs w:val="22"/>
              </w:rPr>
              <w:t>riestor</w:t>
            </w:r>
            <w:r w:rsidR="001761CC">
              <w:rPr>
                <w:bCs w:val="0"/>
                <w:sz w:val="22"/>
                <w:szCs w:val="22"/>
              </w:rPr>
              <w:t xml:space="preserve"> v rámci výučby biológie</w:t>
            </w:r>
            <w:r w:rsidR="003D2D9C">
              <w:rPr>
                <w:bCs w:val="0"/>
                <w:sz w:val="22"/>
                <w:szCs w:val="22"/>
              </w:rPr>
              <w:t xml:space="preserve">, dokonca </w:t>
            </w:r>
            <w:r w:rsidR="001761CC">
              <w:rPr>
                <w:bCs w:val="0"/>
                <w:sz w:val="22"/>
                <w:szCs w:val="22"/>
              </w:rPr>
              <w:t xml:space="preserve">jej </w:t>
            </w:r>
            <w:r w:rsidR="003D2D9C">
              <w:rPr>
                <w:bCs w:val="0"/>
                <w:sz w:val="22"/>
                <w:szCs w:val="22"/>
              </w:rPr>
              <w:t>priam</w:t>
            </w:r>
            <w:r w:rsidR="001761CC">
              <w:rPr>
                <w:bCs w:val="0"/>
                <w:sz w:val="22"/>
                <w:szCs w:val="22"/>
              </w:rPr>
              <w:t>a</w:t>
            </w:r>
            <w:r w:rsidR="003D2D9C">
              <w:rPr>
                <w:bCs w:val="0"/>
                <w:sz w:val="22"/>
                <w:szCs w:val="22"/>
              </w:rPr>
              <w:t xml:space="preserve"> implementácia </w:t>
            </w:r>
            <w:r w:rsidR="001761CC">
              <w:rPr>
                <w:bCs w:val="0"/>
                <w:sz w:val="22"/>
                <w:szCs w:val="22"/>
              </w:rPr>
              <w:t>v predmete, a</w:t>
            </w:r>
            <w:r w:rsidR="003D2D9C">
              <w:rPr>
                <w:bCs w:val="0"/>
                <w:sz w:val="22"/>
                <w:szCs w:val="22"/>
              </w:rPr>
              <w:t>j to v</w:t>
            </w:r>
            <w:r w:rsidR="001761CC">
              <w:rPr>
                <w:bCs w:val="0"/>
                <w:sz w:val="22"/>
                <w:szCs w:val="22"/>
              </w:rPr>
              <w:t> </w:t>
            </w:r>
            <w:r w:rsidR="003D2D9C">
              <w:rPr>
                <w:bCs w:val="0"/>
                <w:sz w:val="22"/>
                <w:szCs w:val="22"/>
              </w:rPr>
              <w:t>minim</w:t>
            </w:r>
            <w:r w:rsidR="001761CC">
              <w:rPr>
                <w:bCs w:val="0"/>
                <w:sz w:val="22"/>
                <w:szCs w:val="22"/>
              </w:rPr>
              <w:t>alistickej podobe,</w:t>
            </w:r>
            <w:r w:rsidR="003D2D9C">
              <w:rPr>
                <w:bCs w:val="0"/>
                <w:sz w:val="22"/>
                <w:szCs w:val="22"/>
              </w:rPr>
              <w:t xml:space="preserve"> </w:t>
            </w:r>
            <w:r w:rsidR="001761CC">
              <w:rPr>
                <w:bCs w:val="0"/>
                <w:sz w:val="22"/>
                <w:szCs w:val="22"/>
              </w:rPr>
              <w:t xml:space="preserve">sa </w:t>
            </w:r>
            <w:r>
              <w:rPr>
                <w:bCs w:val="0"/>
                <w:sz w:val="22"/>
                <w:szCs w:val="22"/>
              </w:rPr>
              <w:t>vyskytuje iba v cieľových požiadavkách pre maturantov</w:t>
            </w:r>
            <w:r w:rsidR="001761CC">
              <w:rPr>
                <w:bCs w:val="0"/>
                <w:sz w:val="22"/>
                <w:szCs w:val="22"/>
              </w:rPr>
              <w:t xml:space="preserve"> z biológie</w:t>
            </w:r>
            <w:r>
              <w:rPr>
                <w:bCs w:val="0"/>
                <w:sz w:val="22"/>
                <w:szCs w:val="22"/>
              </w:rPr>
              <w:t xml:space="preserve">. </w:t>
            </w:r>
            <w:r w:rsidR="001761CC">
              <w:rPr>
                <w:bCs w:val="0"/>
                <w:sz w:val="22"/>
                <w:szCs w:val="22"/>
              </w:rPr>
              <w:t>Zámerom didaktiky je i</w:t>
            </w:r>
            <w:r>
              <w:rPr>
                <w:bCs w:val="0"/>
                <w:sz w:val="22"/>
                <w:szCs w:val="22"/>
              </w:rPr>
              <w:t>nteraktívnou</w:t>
            </w:r>
            <w:r w:rsidR="001761CC">
              <w:rPr>
                <w:bCs w:val="0"/>
                <w:sz w:val="22"/>
                <w:szCs w:val="22"/>
              </w:rPr>
              <w:t>, zábavnou</w:t>
            </w:r>
            <w:r>
              <w:rPr>
                <w:bCs w:val="0"/>
                <w:sz w:val="22"/>
                <w:szCs w:val="22"/>
              </w:rPr>
              <w:t xml:space="preserve"> a súťaž</w:t>
            </w:r>
            <w:r w:rsidR="00F055A4">
              <w:rPr>
                <w:bCs w:val="0"/>
                <w:sz w:val="22"/>
                <w:szCs w:val="22"/>
              </w:rPr>
              <w:t>n</w:t>
            </w:r>
            <w:r>
              <w:rPr>
                <w:bCs w:val="0"/>
                <w:sz w:val="22"/>
                <w:szCs w:val="22"/>
              </w:rPr>
              <w:t>ou formou</w:t>
            </w:r>
            <w:r w:rsidR="00F055A4">
              <w:rPr>
                <w:bCs w:val="0"/>
                <w:sz w:val="22"/>
                <w:szCs w:val="22"/>
              </w:rPr>
              <w:t xml:space="preserve"> je v</w:t>
            </w:r>
            <w:r w:rsidR="001761CC">
              <w:rPr>
                <w:bCs w:val="0"/>
                <w:sz w:val="22"/>
                <w:szCs w:val="22"/>
              </w:rPr>
              <w:t> </w:t>
            </w:r>
            <w:r w:rsidR="00F055A4">
              <w:rPr>
                <w:bCs w:val="0"/>
                <w:sz w:val="22"/>
                <w:szCs w:val="22"/>
              </w:rPr>
              <w:t>krátkosti</w:t>
            </w:r>
            <w:r w:rsidR="001761CC">
              <w:rPr>
                <w:bCs w:val="0"/>
                <w:sz w:val="22"/>
                <w:szCs w:val="22"/>
              </w:rPr>
              <w:t>,</w:t>
            </w:r>
            <w:r w:rsidR="00F055A4">
              <w:rPr>
                <w:bCs w:val="0"/>
                <w:sz w:val="22"/>
                <w:szCs w:val="22"/>
              </w:rPr>
              <w:t xml:space="preserve"> ale v plnej efektivite zážitkovo sprostredkovať a vedieť si vysvetliť </w:t>
            </w:r>
            <w:r w:rsidR="001761CC">
              <w:rPr>
                <w:bCs w:val="0"/>
                <w:sz w:val="22"/>
                <w:szCs w:val="22"/>
              </w:rPr>
              <w:t xml:space="preserve">vybrané prejavy zástupcov </w:t>
            </w:r>
            <w:r w:rsidR="00F055A4">
              <w:rPr>
                <w:bCs w:val="0"/>
                <w:sz w:val="22"/>
                <w:szCs w:val="22"/>
              </w:rPr>
              <w:t>živočíšnej ríše a </w:t>
            </w:r>
            <w:r w:rsidR="00E8720C">
              <w:rPr>
                <w:bCs w:val="0"/>
                <w:sz w:val="22"/>
                <w:szCs w:val="22"/>
              </w:rPr>
              <w:t>,,</w:t>
            </w:r>
            <w:r w:rsidR="00F055A4">
              <w:rPr>
                <w:bCs w:val="0"/>
                <w:sz w:val="22"/>
                <w:szCs w:val="22"/>
              </w:rPr>
              <w:t>porozumieť tak ich reči</w:t>
            </w:r>
            <w:r w:rsidR="00E8720C">
              <w:rPr>
                <w:bCs w:val="0"/>
                <w:sz w:val="22"/>
                <w:szCs w:val="22"/>
              </w:rPr>
              <w:t>“</w:t>
            </w:r>
            <w:r w:rsidR="00F055A4">
              <w:rPr>
                <w:bCs w:val="0"/>
                <w:sz w:val="22"/>
                <w:szCs w:val="22"/>
              </w:rPr>
              <w:t xml:space="preserve">. </w:t>
            </w:r>
          </w:p>
          <w:p w14:paraId="4ECC2CC0" w14:textId="75F310E0" w:rsidR="001761CC" w:rsidRDefault="00E8720C" w:rsidP="001761CC">
            <w:pPr>
              <w:tabs>
                <w:tab w:val="clear" w:pos="709"/>
              </w:tabs>
              <w:autoSpaceDE/>
              <w:autoSpaceDN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 xml:space="preserve">Žiaci budú aktivitami metodiky bádať dozvedia sa ako súvisia závery zistení </w:t>
            </w:r>
            <w:proofErr w:type="spellStart"/>
            <w:r>
              <w:rPr>
                <w:bCs w:val="0"/>
                <w:sz w:val="22"/>
                <w:szCs w:val="22"/>
              </w:rPr>
              <w:t>Skinnerových</w:t>
            </w:r>
            <w:proofErr w:type="spellEnd"/>
            <w:r>
              <w:rPr>
                <w:bCs w:val="0"/>
                <w:sz w:val="22"/>
                <w:szCs w:val="22"/>
              </w:rPr>
              <w:t xml:space="preserve"> boxov a pozorovaných závislosti u gamblerov, </w:t>
            </w:r>
            <w:r w:rsidR="00F95B5A">
              <w:rPr>
                <w:bCs w:val="0"/>
                <w:sz w:val="22"/>
                <w:szCs w:val="22"/>
              </w:rPr>
              <w:t xml:space="preserve">budú </w:t>
            </w:r>
            <w:r>
              <w:rPr>
                <w:bCs w:val="0"/>
                <w:sz w:val="22"/>
                <w:szCs w:val="22"/>
              </w:rPr>
              <w:t>analyzovať význam atráp</w:t>
            </w:r>
            <w:r w:rsidR="001761CC">
              <w:rPr>
                <w:bCs w:val="0"/>
                <w:sz w:val="22"/>
                <w:szCs w:val="22"/>
              </w:rPr>
              <w:t>,</w:t>
            </w:r>
            <w:r>
              <w:rPr>
                <w:bCs w:val="0"/>
                <w:sz w:val="22"/>
                <w:szCs w:val="22"/>
              </w:rPr>
              <w:t xml:space="preserve"> simulovať experimenty a predpokladať ich výsledky</w:t>
            </w:r>
            <w:r w:rsidR="00F95B5A">
              <w:rPr>
                <w:bCs w:val="0"/>
                <w:sz w:val="22"/>
                <w:szCs w:val="22"/>
              </w:rPr>
              <w:t>, hľadať podo</w:t>
            </w:r>
            <w:r w:rsidR="001761CC">
              <w:rPr>
                <w:bCs w:val="0"/>
                <w:sz w:val="22"/>
                <w:szCs w:val="22"/>
              </w:rPr>
              <w:t>bnosti, analógie a</w:t>
            </w:r>
            <w:r w:rsidR="00F95B5A">
              <w:rPr>
                <w:bCs w:val="0"/>
                <w:sz w:val="22"/>
                <w:szCs w:val="22"/>
              </w:rPr>
              <w:t xml:space="preserve"> pozitíva sledované v živočíšnej ríši pre skvalitnenie života</w:t>
            </w:r>
            <w:r w:rsidR="001761CC">
              <w:rPr>
                <w:bCs w:val="0"/>
                <w:sz w:val="22"/>
                <w:szCs w:val="22"/>
              </w:rPr>
              <w:t xml:space="preserve"> človeka</w:t>
            </w:r>
            <w:r w:rsidR="00F95B5A">
              <w:rPr>
                <w:bCs w:val="0"/>
                <w:sz w:val="22"/>
                <w:szCs w:val="22"/>
              </w:rPr>
              <w:t xml:space="preserve">. Dozvedia sa napríklad o únikových taktikách a aj to, prečo náš svetoznámy cyklista Peter </w:t>
            </w:r>
            <w:proofErr w:type="spellStart"/>
            <w:r w:rsidR="00F95B5A">
              <w:rPr>
                <w:bCs w:val="0"/>
                <w:sz w:val="22"/>
                <w:szCs w:val="22"/>
              </w:rPr>
              <w:t>Sagan</w:t>
            </w:r>
            <w:proofErr w:type="spellEnd"/>
            <w:r w:rsidR="00F95B5A">
              <w:rPr>
                <w:bCs w:val="0"/>
                <w:sz w:val="22"/>
                <w:szCs w:val="22"/>
              </w:rPr>
              <w:t xml:space="preserve"> súťaží v pelotóne </w:t>
            </w:r>
            <w:r w:rsidR="001761CC">
              <w:rPr>
                <w:bCs w:val="0"/>
                <w:sz w:val="22"/>
                <w:szCs w:val="22"/>
              </w:rPr>
              <w:t>s podporným tímom v zákryte a doslova od koho túto stratégiu ,,odkukal“.</w:t>
            </w:r>
          </w:p>
          <w:p w14:paraId="3AE83A96" w14:textId="08DB6374" w:rsidR="00306DAF" w:rsidRPr="00B3139D" w:rsidRDefault="00E8720C" w:rsidP="001761CC">
            <w:pPr>
              <w:tabs>
                <w:tab w:val="clear" w:pos="709"/>
              </w:tabs>
              <w:autoSpaceDE/>
              <w:autoSpaceDN/>
              <w:rPr>
                <w:b/>
                <w:i/>
                <w:color w:val="33330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 xml:space="preserve">Pomocou súťažných úloh </w:t>
            </w:r>
            <w:proofErr w:type="spellStart"/>
            <w:r>
              <w:rPr>
                <w:bCs w:val="0"/>
                <w:sz w:val="22"/>
                <w:szCs w:val="22"/>
              </w:rPr>
              <w:t>escape</w:t>
            </w:r>
            <w:proofErr w:type="spellEnd"/>
            <w:r>
              <w:rPr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</w:rPr>
              <w:t>room</w:t>
            </w:r>
            <w:proofErr w:type="spellEnd"/>
            <w:r w:rsidR="00F95B5A">
              <w:rPr>
                <w:bCs w:val="0"/>
                <w:sz w:val="22"/>
                <w:szCs w:val="22"/>
              </w:rPr>
              <w:t xml:space="preserve"> ,,Dobre vedieť“</w:t>
            </w:r>
            <w:r>
              <w:rPr>
                <w:bCs w:val="0"/>
                <w:sz w:val="22"/>
                <w:szCs w:val="22"/>
              </w:rPr>
              <w:t xml:space="preserve"> </w:t>
            </w:r>
            <w:r w:rsidR="00F95B5A">
              <w:rPr>
                <w:bCs w:val="0"/>
                <w:sz w:val="22"/>
                <w:szCs w:val="22"/>
              </w:rPr>
              <w:t>vybádajú</w:t>
            </w:r>
            <w:r>
              <w:rPr>
                <w:bCs w:val="0"/>
                <w:sz w:val="22"/>
                <w:szCs w:val="22"/>
              </w:rPr>
              <w:t xml:space="preserve"> </w:t>
            </w:r>
            <w:r w:rsidR="00F95B5A">
              <w:rPr>
                <w:bCs w:val="0"/>
                <w:sz w:val="22"/>
                <w:szCs w:val="22"/>
              </w:rPr>
              <w:t xml:space="preserve">najrôznorodejšie </w:t>
            </w:r>
            <w:r>
              <w:rPr>
                <w:bCs w:val="0"/>
                <w:sz w:val="22"/>
                <w:szCs w:val="22"/>
              </w:rPr>
              <w:t>zaujímavosti</w:t>
            </w:r>
            <w:r w:rsidR="00F95B5A">
              <w:rPr>
                <w:bCs w:val="0"/>
                <w:sz w:val="22"/>
                <w:szCs w:val="22"/>
              </w:rPr>
              <w:t xml:space="preserve"> a utvrdia sa v tom, že naozaj život zvierat je</w:t>
            </w:r>
            <w:r w:rsidR="001761CC">
              <w:rPr>
                <w:bCs w:val="0"/>
                <w:sz w:val="22"/>
                <w:szCs w:val="22"/>
              </w:rPr>
              <w:t xml:space="preserve"> prekvapivý, fascinujúci, že </w:t>
            </w:r>
            <w:r w:rsidR="00F95B5A">
              <w:rPr>
                <w:bCs w:val="0"/>
                <w:sz w:val="22"/>
                <w:szCs w:val="22"/>
              </w:rPr>
              <w:t xml:space="preserve">naozaj sú nám ľuďom vzorom (vernosť párov, starostlivosť o mláďatá....)  a máme sa od nich čo učiť. </w:t>
            </w:r>
          </w:p>
        </w:tc>
      </w:tr>
      <w:tr w:rsidR="006214B1" w:rsidRPr="009C2099" w14:paraId="7B94AFA5" w14:textId="77777777" w:rsidTr="00264D93">
        <w:trPr>
          <w:trHeight w:val="330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14:paraId="2C97932F" w14:textId="3C307B90" w:rsidR="006214B1" w:rsidRPr="00BF6A3D" w:rsidRDefault="00824174" w:rsidP="00BF6A3D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Dominantné vyučovaci</w:t>
            </w:r>
            <w:r w:rsidR="00B930C0" w:rsidRPr="00BF6A3D">
              <w:rPr>
                <w:b/>
                <w:i/>
                <w:color w:val="305C1E"/>
                <w:sz w:val="22"/>
              </w:rPr>
              <w:t>e</w:t>
            </w:r>
            <w:r w:rsidRPr="00BF6A3D">
              <w:rPr>
                <w:b/>
                <w:i/>
                <w:color w:val="305C1E"/>
                <w:sz w:val="22"/>
              </w:rPr>
              <w:t xml:space="preserve"> metódy a</w:t>
            </w:r>
            <w:r w:rsidR="001927CF">
              <w:rPr>
                <w:b/>
                <w:i/>
                <w:color w:val="305C1E"/>
                <w:sz w:val="22"/>
              </w:rPr>
              <w:t> </w:t>
            </w:r>
            <w:r w:rsidR="006214B1" w:rsidRPr="00BF6A3D">
              <w:rPr>
                <w:b/>
                <w:i/>
                <w:color w:val="305C1E"/>
                <w:sz w:val="22"/>
              </w:rPr>
              <w:t>formy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4DF643D2" w14:textId="0447A9F1" w:rsidR="006214B1" w:rsidRPr="00BF6A3D" w:rsidRDefault="00BA35BE" w:rsidP="00BF6A3D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Príprava učiteľa a</w:t>
            </w:r>
            <w:r w:rsidR="0001154B">
              <w:rPr>
                <w:b/>
                <w:i/>
                <w:color w:val="305C1E"/>
                <w:sz w:val="22"/>
              </w:rPr>
              <w:t> </w:t>
            </w:r>
            <w:r w:rsidRPr="00BF6A3D">
              <w:rPr>
                <w:b/>
                <w:i/>
                <w:color w:val="305C1E"/>
                <w:sz w:val="22"/>
              </w:rPr>
              <w:t>pomôcky</w:t>
            </w:r>
          </w:p>
        </w:tc>
      </w:tr>
      <w:tr w:rsidR="006214B1" w:rsidRPr="00E73873" w14:paraId="5EF5649C" w14:textId="77777777" w:rsidTr="00264D93">
        <w:trPr>
          <w:trHeight w:val="582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14:paraId="42960BD0" w14:textId="422B3951" w:rsidR="00391CD1" w:rsidRPr="00391CD1" w:rsidRDefault="006214B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  <w:sz w:val="22"/>
                <w:szCs w:val="22"/>
              </w:rPr>
            </w:pPr>
            <w:r w:rsidRPr="00391CD1">
              <w:rPr>
                <w:bCs w:val="0"/>
                <w:color w:val="000000" w:themeColor="text1"/>
                <w:sz w:val="22"/>
                <w:szCs w:val="22"/>
              </w:rPr>
              <w:t>Iné použité metódy:</w:t>
            </w:r>
          </w:p>
          <w:p w14:paraId="6CF7B158" w14:textId="05A7B688" w:rsidR="006214B1" w:rsidRPr="00391CD1" w:rsidRDefault="00391CD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  <w:sz w:val="22"/>
                <w:szCs w:val="22"/>
              </w:rPr>
            </w:pPr>
            <w:r w:rsidRPr="00391CD1">
              <w:rPr>
                <w:bCs w:val="0"/>
                <w:color w:val="000000" w:themeColor="text1"/>
                <w:sz w:val="22"/>
                <w:szCs w:val="22"/>
              </w:rPr>
              <w:t>Práca s pracovným listom</w:t>
            </w:r>
          </w:p>
          <w:p w14:paraId="7B1B040E" w14:textId="335F56B8" w:rsidR="00391CD1" w:rsidRPr="00391CD1" w:rsidRDefault="00391CD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  <w:sz w:val="22"/>
                <w:szCs w:val="22"/>
              </w:rPr>
            </w:pPr>
            <w:r w:rsidRPr="00391CD1">
              <w:rPr>
                <w:bCs w:val="0"/>
                <w:color w:val="000000" w:themeColor="text1"/>
                <w:sz w:val="22"/>
                <w:szCs w:val="22"/>
              </w:rPr>
              <w:t>Hranie rolí</w:t>
            </w:r>
          </w:p>
          <w:p w14:paraId="6B8EB219" w14:textId="05691E45" w:rsidR="00391CD1" w:rsidRDefault="00391CD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  <w:sz w:val="22"/>
                <w:szCs w:val="22"/>
              </w:rPr>
            </w:pPr>
            <w:r w:rsidRPr="00391CD1">
              <w:rPr>
                <w:bCs w:val="0"/>
                <w:color w:val="000000" w:themeColor="text1"/>
                <w:sz w:val="22"/>
                <w:szCs w:val="22"/>
              </w:rPr>
              <w:t>Práca s</w:t>
            </w:r>
            <w:r>
              <w:rPr>
                <w:bCs w:val="0"/>
                <w:color w:val="000000" w:themeColor="text1"/>
                <w:sz w:val="22"/>
                <w:szCs w:val="22"/>
              </w:rPr>
              <w:t> </w:t>
            </w:r>
            <w:r w:rsidRPr="00391CD1">
              <w:rPr>
                <w:bCs w:val="0"/>
                <w:color w:val="000000" w:themeColor="text1"/>
                <w:sz w:val="22"/>
                <w:szCs w:val="22"/>
              </w:rPr>
              <w:t>textom</w:t>
            </w:r>
            <w:r>
              <w:rPr>
                <w:bCs w:val="0"/>
                <w:color w:val="000000" w:themeColor="text1"/>
                <w:sz w:val="22"/>
                <w:szCs w:val="22"/>
              </w:rPr>
              <w:t>, obrázkami</w:t>
            </w:r>
          </w:p>
          <w:p w14:paraId="078BF481" w14:textId="0BFD6D9E" w:rsidR="00E8720C" w:rsidRDefault="00E8720C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  <w:sz w:val="22"/>
                <w:szCs w:val="22"/>
              </w:rPr>
            </w:pPr>
            <w:r>
              <w:rPr>
                <w:bCs w:val="0"/>
                <w:color w:val="000000" w:themeColor="text1"/>
                <w:sz w:val="22"/>
                <w:szCs w:val="22"/>
              </w:rPr>
              <w:t>Riešenie problému</w:t>
            </w:r>
          </w:p>
          <w:p w14:paraId="2CBAE71A" w14:textId="77709CAF" w:rsidR="00391CD1" w:rsidRDefault="00391CD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  <w:sz w:val="22"/>
                <w:szCs w:val="22"/>
              </w:rPr>
            </w:pPr>
            <w:r>
              <w:rPr>
                <w:bCs w:val="0"/>
                <w:color w:val="000000" w:themeColor="text1"/>
                <w:sz w:val="22"/>
                <w:szCs w:val="22"/>
              </w:rPr>
              <w:lastRenderedPageBreak/>
              <w:t>Analýza videa</w:t>
            </w:r>
          </w:p>
          <w:p w14:paraId="580209FF" w14:textId="0BE61614" w:rsidR="00391CD1" w:rsidRDefault="00391CD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  <w:sz w:val="22"/>
                <w:szCs w:val="22"/>
              </w:rPr>
            </w:pPr>
            <w:r>
              <w:rPr>
                <w:bCs w:val="0"/>
                <w:color w:val="000000" w:themeColor="text1"/>
                <w:sz w:val="22"/>
                <w:szCs w:val="22"/>
              </w:rPr>
              <w:t>Dedukcia</w:t>
            </w:r>
          </w:p>
          <w:p w14:paraId="24760C07" w14:textId="38145B17" w:rsidR="00D7590D" w:rsidRDefault="00D7590D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  <w:sz w:val="22"/>
                <w:szCs w:val="22"/>
              </w:rPr>
            </w:pPr>
            <w:r>
              <w:rPr>
                <w:bCs w:val="0"/>
                <w:color w:val="000000" w:themeColor="text1"/>
                <w:sz w:val="22"/>
                <w:szCs w:val="22"/>
              </w:rPr>
              <w:t>Analógia</w:t>
            </w:r>
          </w:p>
          <w:p w14:paraId="755B72C1" w14:textId="4350316A" w:rsidR="006214B1" w:rsidRPr="00391CD1" w:rsidRDefault="006214B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0000" w:themeColor="text1"/>
                <w:sz w:val="22"/>
                <w:szCs w:val="22"/>
              </w:rPr>
            </w:pPr>
            <w:r w:rsidRPr="00391CD1">
              <w:rPr>
                <w:bCs w:val="0"/>
                <w:color w:val="000000" w:themeColor="text1"/>
                <w:sz w:val="22"/>
                <w:szCs w:val="22"/>
              </w:rPr>
              <w:t xml:space="preserve">Organizačné formy: </w:t>
            </w:r>
          </w:p>
          <w:p w14:paraId="504E44A2" w14:textId="77777777" w:rsidR="006214B1" w:rsidRPr="00391CD1" w:rsidRDefault="006214B1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  <w:szCs w:val="22"/>
              </w:rPr>
            </w:pPr>
            <w:r w:rsidRPr="00391CD1">
              <w:rPr>
                <w:bCs w:val="0"/>
                <w:color w:val="000000" w:themeColor="text1"/>
                <w:szCs w:val="22"/>
              </w:rPr>
              <w:t>riadené bádanie</w:t>
            </w:r>
          </w:p>
          <w:p w14:paraId="768476B0" w14:textId="5D354FB8" w:rsidR="00391CD1" w:rsidRPr="00391CD1" w:rsidRDefault="00391CD1" w:rsidP="00391CD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  <w:szCs w:val="22"/>
              </w:rPr>
            </w:pPr>
            <w:r w:rsidRPr="00391CD1">
              <w:rPr>
                <w:bCs w:val="0"/>
                <w:color w:val="000000" w:themeColor="text1"/>
                <w:szCs w:val="22"/>
              </w:rPr>
              <w:t>práca v </w:t>
            </w:r>
            <w:r w:rsidR="006214B1" w:rsidRPr="00391CD1">
              <w:rPr>
                <w:bCs w:val="0"/>
                <w:color w:val="000000" w:themeColor="text1"/>
                <w:szCs w:val="22"/>
              </w:rPr>
              <w:t>dvoj</w:t>
            </w:r>
            <w:r w:rsidRPr="00391CD1">
              <w:rPr>
                <w:bCs w:val="0"/>
                <w:color w:val="000000" w:themeColor="text1"/>
                <w:szCs w:val="22"/>
              </w:rPr>
              <w:t>i</w:t>
            </w:r>
            <w:r w:rsidR="006214B1" w:rsidRPr="00391CD1">
              <w:rPr>
                <w:bCs w:val="0"/>
                <w:color w:val="000000" w:themeColor="text1"/>
                <w:szCs w:val="22"/>
              </w:rPr>
              <w:t>c</w:t>
            </w:r>
            <w:r w:rsidRPr="00391CD1">
              <w:rPr>
                <w:bCs w:val="0"/>
                <w:color w:val="000000" w:themeColor="text1"/>
                <w:szCs w:val="22"/>
              </w:rPr>
              <w:t>iach</w:t>
            </w:r>
          </w:p>
          <w:p w14:paraId="0B986126" w14:textId="61402E5E" w:rsidR="006214B1" w:rsidRPr="00A10415" w:rsidRDefault="00391CD1" w:rsidP="00391CD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 xml:space="preserve">frontálna 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14:paraId="26A922F3" w14:textId="67EE5D9D" w:rsidR="006214B1" w:rsidRDefault="006214B1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lastRenderedPageBreak/>
              <w:t>Počítač</w:t>
            </w:r>
            <w:r w:rsidR="00A17BFF">
              <w:rPr>
                <w:bCs w:val="0"/>
              </w:rPr>
              <w:t xml:space="preserve"> (notebook) s pripojením na </w:t>
            </w:r>
            <w:proofErr w:type="spellStart"/>
            <w:r w:rsidR="00A17BFF">
              <w:rPr>
                <w:bCs w:val="0"/>
              </w:rPr>
              <w:t>dataprojektor</w:t>
            </w:r>
            <w:proofErr w:type="spellEnd"/>
            <w:r w:rsidR="00A17BFF">
              <w:rPr>
                <w:bCs w:val="0"/>
              </w:rPr>
              <w:t xml:space="preserve">, </w:t>
            </w:r>
            <w:r>
              <w:rPr>
                <w:bCs w:val="0"/>
              </w:rPr>
              <w:t xml:space="preserve"> </w:t>
            </w:r>
            <w:r w:rsidR="00A17BFF">
              <w:rPr>
                <w:bCs w:val="0"/>
              </w:rPr>
              <w:t>interaktívna tabuľa,  internetové pripojenie (</w:t>
            </w:r>
            <w:proofErr w:type="spellStart"/>
            <w:r w:rsidR="00A17BFF">
              <w:rPr>
                <w:bCs w:val="0"/>
              </w:rPr>
              <w:t>wifi</w:t>
            </w:r>
            <w:proofErr w:type="spellEnd"/>
            <w:r w:rsidR="00A17BFF">
              <w:rPr>
                <w:bCs w:val="0"/>
              </w:rPr>
              <w:t xml:space="preserve">) </w:t>
            </w:r>
          </w:p>
          <w:p w14:paraId="263C5893" w14:textId="163A658F" w:rsidR="006214B1" w:rsidRDefault="006214B1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Súbor pre aktivitu</w:t>
            </w:r>
            <w:r w:rsidR="00306DAF">
              <w:rPr>
                <w:bCs w:val="0"/>
              </w:rPr>
              <w:t xml:space="preserve"> – </w:t>
            </w:r>
            <w:r w:rsidR="00A17BFF">
              <w:rPr>
                <w:bCs w:val="0"/>
              </w:rPr>
              <w:t xml:space="preserve">1 </w:t>
            </w:r>
            <w:r w:rsidR="00306DAF">
              <w:rPr>
                <w:bCs w:val="0"/>
              </w:rPr>
              <w:t>pracovný list</w:t>
            </w:r>
            <w:r w:rsidR="00A17BFF">
              <w:rPr>
                <w:bCs w:val="0"/>
              </w:rPr>
              <w:t xml:space="preserve"> pre dvojicu žiakov</w:t>
            </w:r>
          </w:p>
          <w:sdt>
            <w:sdtPr>
              <w:rPr>
                <w:bCs w:val="0"/>
              </w:rPr>
              <w:id w:val="-1567482224"/>
              <w:placeholder>
                <w:docPart w:val="3DA224DA432A45E2ABED64E649E9AB8C"/>
              </w:placeholder>
              <w:showingPlcHdr/>
              <w:comboBox>
                <w:listItem w:value="Vyberte položku."/>
                <w:listItem w:displayText="Realizovateľné s použitím digitálnych nástrojov. " w:value="Realizovateľné s použitím digitálnych nástrojov. "/>
                <w:listItem w:displayText="Realizovateľné bez použitia digitálnych nástrojov." w:value="Realizovateľné bez použitia digitálnych nástrojov."/>
                <w:listItem w:displayText="Realizovateľné s aj bez použitia digitálnych nástrojov." w:value="Realizovateľné s aj bez použitia digitálnych nástrojov."/>
              </w:comboBox>
            </w:sdtPr>
            <w:sdtEndPr/>
            <w:sdtContent>
              <w:p w14:paraId="41AE8371" w14:textId="0C07BEE8" w:rsidR="00D200D2" w:rsidRPr="00D200D2" w:rsidRDefault="00591C84" w:rsidP="00591C84">
                <w:pPr>
                  <w:tabs>
                    <w:tab w:val="clear" w:pos="709"/>
                  </w:tabs>
                  <w:autoSpaceDE/>
                  <w:autoSpaceDN/>
                  <w:spacing w:before="0"/>
                  <w:rPr>
                    <w:bCs w:val="0"/>
                  </w:rPr>
                </w:pPr>
                <w:r w:rsidRPr="00FC4FCE">
                  <w:rPr>
                    <w:rStyle w:val="Textzstupnhosymbolu"/>
                    <w:rFonts w:eastAsiaTheme="minorHAnsi"/>
                  </w:rPr>
                  <w:t>Vyberte položku.</w:t>
                </w:r>
              </w:p>
            </w:sdtContent>
          </w:sdt>
        </w:tc>
      </w:tr>
      <w:tr w:rsidR="00014BD3" w:rsidRPr="00E73873" w14:paraId="2EB83A01" w14:textId="77777777" w:rsidTr="00264D93">
        <w:trPr>
          <w:trHeight w:val="133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0721975B" w14:textId="77777777" w:rsidR="00014BD3" w:rsidRPr="00065D99" w:rsidRDefault="00014BD3" w:rsidP="00BF6A3D">
            <w:pPr>
              <w:spacing w:before="0" w:line="240" w:lineRule="auto"/>
              <w:jc w:val="left"/>
              <w:rPr>
                <w:color w:val="FF0000"/>
              </w:rPr>
            </w:pPr>
            <w:r w:rsidRPr="00BF6A3D">
              <w:rPr>
                <w:b/>
                <w:i/>
                <w:color w:val="305C1E"/>
                <w:sz w:val="22"/>
              </w:rPr>
              <w:lastRenderedPageBreak/>
              <w:t>Diagnostika splnenia vzdelávacích cieľov</w:t>
            </w:r>
          </w:p>
        </w:tc>
      </w:tr>
      <w:tr w:rsidR="00014BD3" w:rsidRPr="00E73873" w14:paraId="50515416" w14:textId="77777777" w:rsidTr="00264D93">
        <w:trPr>
          <w:trHeight w:val="582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auto"/>
          </w:tcPr>
          <w:p w14:paraId="5FEBED68" w14:textId="77777777" w:rsidR="001761CC" w:rsidRPr="001761CC" w:rsidRDefault="001761CC" w:rsidP="001761CC">
            <w:pPr>
              <w:pStyle w:val="Odsekzoznamu"/>
              <w:numPr>
                <w:ilvl w:val="0"/>
                <w:numId w:val="6"/>
              </w:numPr>
              <w:tabs>
                <w:tab w:val="clear" w:pos="709"/>
              </w:tabs>
              <w:autoSpaceDE/>
              <w:autoSpaceDN/>
              <w:rPr>
                <w:rFonts w:asciiTheme="minorHAnsi" w:hAnsiTheme="minorHAnsi" w:cs="Times New Roman"/>
                <w:color w:val="000000" w:themeColor="text1"/>
                <w:szCs w:val="22"/>
              </w:rPr>
            </w:pPr>
            <w:r w:rsidRPr="001761CC">
              <w:rPr>
                <w:rFonts w:asciiTheme="minorHAnsi" w:hAnsiTheme="minorHAnsi" w:cs="Times New Roman"/>
                <w:color w:val="000000" w:themeColor="text1"/>
                <w:szCs w:val="22"/>
              </w:rPr>
              <w:t xml:space="preserve">rozhovor, diskusia, </w:t>
            </w:r>
          </w:p>
          <w:p w14:paraId="78FFA9CF" w14:textId="77777777" w:rsidR="001761CC" w:rsidRPr="001761CC" w:rsidRDefault="001761CC" w:rsidP="001761CC">
            <w:pPr>
              <w:pStyle w:val="Odsekzoznamu"/>
              <w:numPr>
                <w:ilvl w:val="0"/>
                <w:numId w:val="6"/>
              </w:numPr>
              <w:tabs>
                <w:tab w:val="clear" w:pos="709"/>
              </w:tabs>
              <w:autoSpaceDE/>
              <w:autoSpaceDN/>
              <w:rPr>
                <w:rFonts w:asciiTheme="minorHAnsi" w:hAnsiTheme="minorHAnsi" w:cs="Times New Roman"/>
                <w:color w:val="000000" w:themeColor="text1"/>
                <w:szCs w:val="22"/>
              </w:rPr>
            </w:pPr>
            <w:r w:rsidRPr="001761CC">
              <w:rPr>
                <w:rFonts w:asciiTheme="minorHAnsi" w:hAnsiTheme="minorHAnsi" w:cs="Times New Roman"/>
                <w:color w:val="000000" w:themeColor="text1"/>
                <w:szCs w:val="22"/>
              </w:rPr>
              <w:t>pozorovanie činností žiakov a miery ich interaktivity,</w:t>
            </w:r>
          </w:p>
          <w:p w14:paraId="6C95F7D3" w14:textId="099D016A" w:rsidR="00014BD3" w:rsidRPr="001761CC" w:rsidRDefault="001761CC" w:rsidP="001761CC">
            <w:pPr>
              <w:pStyle w:val="Odsekzoznamu"/>
              <w:numPr>
                <w:ilvl w:val="0"/>
                <w:numId w:val="6"/>
              </w:numPr>
              <w:tabs>
                <w:tab w:val="clear" w:pos="709"/>
              </w:tabs>
              <w:autoSpaceDE/>
              <w:autoSpaceDN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1761CC">
              <w:rPr>
                <w:rFonts w:asciiTheme="minorHAnsi" w:hAnsiTheme="minorHAnsi" w:cs="Times New Roman"/>
                <w:bCs w:val="0"/>
                <w:color w:val="000000" w:themeColor="text1"/>
                <w:szCs w:val="22"/>
              </w:rPr>
              <w:t>analýza výstupov práce</w:t>
            </w:r>
            <w:r w:rsidRPr="001761CC">
              <w:rPr>
                <w:rFonts w:asciiTheme="minorHAnsi" w:hAnsiTheme="minorHAnsi" w:cs="Times New Roman"/>
                <w:color w:val="000000" w:themeColor="text1"/>
                <w:szCs w:val="22"/>
              </w:rPr>
              <w:t xml:space="preserve"> - vyplnený Pracovný list.</w:t>
            </w:r>
          </w:p>
        </w:tc>
      </w:tr>
    </w:tbl>
    <w:p w14:paraId="39A6704F" w14:textId="77777777" w:rsidR="00305C66" w:rsidRDefault="00305C66"/>
    <w:p w14:paraId="4247E80C" w14:textId="53007193" w:rsidR="00941A29" w:rsidRDefault="00BA5279" w:rsidP="00941A29">
      <w:p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>Autor: RNDr. Lenka Škarbeková</w:t>
      </w:r>
    </w:p>
    <w:p w14:paraId="7959F23F" w14:textId="77777777" w:rsidR="003B346D" w:rsidRPr="00941A29" w:rsidRDefault="003B346D" w:rsidP="002135FB">
      <w:pPr>
        <w:pStyle w:val="Bezriadkovania"/>
      </w:pPr>
      <w:bookmarkStart w:id="0" w:name="_GoBack"/>
      <w:bookmarkEnd w:id="0"/>
    </w:p>
    <w:sectPr w:rsidR="003B346D" w:rsidRPr="00941A29" w:rsidSect="00E336E7">
      <w:headerReference w:type="first" r:id="rId9"/>
      <w:footerReference w:type="first" r:id="rId10"/>
      <w:pgSz w:w="11906" w:h="16838" w:code="9"/>
      <w:pgMar w:top="1135" w:right="964" w:bottom="1418" w:left="964" w:header="142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12D55" w14:textId="77777777" w:rsidR="004D4068" w:rsidRDefault="004D4068" w:rsidP="00387823">
      <w:pPr>
        <w:spacing w:before="0" w:line="240" w:lineRule="auto"/>
      </w:pPr>
      <w:r>
        <w:separator/>
      </w:r>
    </w:p>
  </w:endnote>
  <w:endnote w:type="continuationSeparator" w:id="0">
    <w:p w14:paraId="297EE2A4" w14:textId="77777777" w:rsidR="004D4068" w:rsidRDefault="004D4068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65CE8" w14:textId="0B37D23E" w:rsidR="00E336E7" w:rsidRDefault="00E336E7">
    <w:pPr>
      <w:pStyle w:val="Pta"/>
    </w:pPr>
    <w:r w:rsidRPr="00E336E7">
      <w:rPr>
        <w:noProof/>
      </w:rPr>
      <w:drawing>
        <wp:inline distT="0" distB="0" distL="0" distR="0" wp14:anchorId="566B089D" wp14:editId="6CCA5D00">
          <wp:extent cx="6336030" cy="1123474"/>
          <wp:effectExtent l="0" t="0" r="7620" b="635"/>
          <wp:docPr id="400" name="Obrázok 400" descr="C:\Users\seky\AppData\Local\Microsoft\Windows\INetCache\Content.Outlook\6Y6NYUXS\pataTiraz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ky\AppData\Local\Microsoft\Windows\INetCache\Content.Outlook\6Y6NYUXS\pataTiraz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6030" cy="11234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6D1CE1" w14:textId="77777777" w:rsidR="004D4068" w:rsidRDefault="004D4068" w:rsidP="00387823">
      <w:pPr>
        <w:spacing w:before="0" w:line="240" w:lineRule="auto"/>
      </w:pPr>
      <w:r>
        <w:separator/>
      </w:r>
    </w:p>
  </w:footnote>
  <w:footnote w:type="continuationSeparator" w:id="0">
    <w:p w14:paraId="4998513F" w14:textId="77777777" w:rsidR="004D4068" w:rsidRDefault="004D4068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81382" w14:textId="45547D3C" w:rsidR="00FB42E3" w:rsidRDefault="00E336E7">
    <w:pPr>
      <w:pStyle w:val="Hlavika"/>
    </w:pPr>
    <w:r>
      <w:rPr>
        <w:noProof/>
      </w:rPr>
      <w:drawing>
        <wp:anchor distT="0" distB="0" distL="114300" distR="114300" simplePos="0" relativeHeight="251663872" behindDoc="0" locked="0" layoutInCell="1" allowOverlap="1" wp14:anchorId="555530E6" wp14:editId="13831CA2">
          <wp:simplePos x="0" y="0"/>
          <wp:positionH relativeFrom="column">
            <wp:posOffset>5055235</wp:posOffset>
          </wp:positionH>
          <wp:positionV relativeFrom="paragraph">
            <wp:posOffset>24130</wp:posOffset>
          </wp:positionV>
          <wp:extent cx="1266825" cy="396240"/>
          <wp:effectExtent l="0" t="0" r="9525" b="3810"/>
          <wp:wrapNone/>
          <wp:docPr id="399" name="Obrázok 3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HLAD_veci-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750" t="41069" r="10625" b="-1"/>
                  <a:stretch/>
                </pic:blipFill>
                <pic:spPr bwMode="auto">
                  <a:xfrm>
                    <a:off x="0" y="0"/>
                    <a:ext cx="1266825" cy="396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>
    <w:nsid w:val="1F6B0617"/>
    <w:multiLevelType w:val="hybridMultilevel"/>
    <w:tmpl w:val="85523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E4B11"/>
    <w:multiLevelType w:val="hybridMultilevel"/>
    <w:tmpl w:val="E8243258"/>
    <w:lvl w:ilvl="0" w:tplc="2C54EF60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4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B1"/>
    <w:rsid w:val="0001154B"/>
    <w:rsid w:val="00014BD3"/>
    <w:rsid w:val="000570D0"/>
    <w:rsid w:val="00065D99"/>
    <w:rsid w:val="000770D4"/>
    <w:rsid w:val="001133CE"/>
    <w:rsid w:val="001136AE"/>
    <w:rsid w:val="00167C9B"/>
    <w:rsid w:val="001761CC"/>
    <w:rsid w:val="00180FDD"/>
    <w:rsid w:val="001927CF"/>
    <w:rsid w:val="0021120D"/>
    <w:rsid w:val="0021169D"/>
    <w:rsid w:val="002135FB"/>
    <w:rsid w:val="00234193"/>
    <w:rsid w:val="00264D93"/>
    <w:rsid w:val="002734A8"/>
    <w:rsid w:val="00281DB8"/>
    <w:rsid w:val="00286AFD"/>
    <w:rsid w:val="002A0E43"/>
    <w:rsid w:val="002A415C"/>
    <w:rsid w:val="002D2339"/>
    <w:rsid w:val="002D6B02"/>
    <w:rsid w:val="00305C66"/>
    <w:rsid w:val="00306DAF"/>
    <w:rsid w:val="00322DE7"/>
    <w:rsid w:val="00343D44"/>
    <w:rsid w:val="00387823"/>
    <w:rsid w:val="00391CD1"/>
    <w:rsid w:val="003A29BF"/>
    <w:rsid w:val="003B27C2"/>
    <w:rsid w:val="003B346D"/>
    <w:rsid w:val="003D2D9C"/>
    <w:rsid w:val="00464BB4"/>
    <w:rsid w:val="004744FF"/>
    <w:rsid w:val="004D4068"/>
    <w:rsid w:val="00540D9F"/>
    <w:rsid w:val="00561119"/>
    <w:rsid w:val="00576FF0"/>
    <w:rsid w:val="00591C84"/>
    <w:rsid w:val="005E5C47"/>
    <w:rsid w:val="006214B1"/>
    <w:rsid w:val="00624F50"/>
    <w:rsid w:val="0064289B"/>
    <w:rsid w:val="00653928"/>
    <w:rsid w:val="0068527B"/>
    <w:rsid w:val="006C47FA"/>
    <w:rsid w:val="00824174"/>
    <w:rsid w:val="00886D74"/>
    <w:rsid w:val="008D7971"/>
    <w:rsid w:val="0090539B"/>
    <w:rsid w:val="00930E44"/>
    <w:rsid w:val="00941A29"/>
    <w:rsid w:val="009B4331"/>
    <w:rsid w:val="00A17BFF"/>
    <w:rsid w:val="00A44C8C"/>
    <w:rsid w:val="00A7746A"/>
    <w:rsid w:val="00AF4D61"/>
    <w:rsid w:val="00B3139D"/>
    <w:rsid w:val="00B625B9"/>
    <w:rsid w:val="00B80B19"/>
    <w:rsid w:val="00B930C0"/>
    <w:rsid w:val="00BA35BE"/>
    <w:rsid w:val="00BA5279"/>
    <w:rsid w:val="00BE7A25"/>
    <w:rsid w:val="00BF6A3D"/>
    <w:rsid w:val="00C05A36"/>
    <w:rsid w:val="00C078AC"/>
    <w:rsid w:val="00C103D7"/>
    <w:rsid w:val="00C53AD7"/>
    <w:rsid w:val="00CB531B"/>
    <w:rsid w:val="00D200D2"/>
    <w:rsid w:val="00D44C68"/>
    <w:rsid w:val="00D50FCE"/>
    <w:rsid w:val="00D62E7F"/>
    <w:rsid w:val="00D7590D"/>
    <w:rsid w:val="00D9222D"/>
    <w:rsid w:val="00DE7DD0"/>
    <w:rsid w:val="00DF2A07"/>
    <w:rsid w:val="00E00950"/>
    <w:rsid w:val="00E077D8"/>
    <w:rsid w:val="00E336E7"/>
    <w:rsid w:val="00E41574"/>
    <w:rsid w:val="00E6208B"/>
    <w:rsid w:val="00E8720C"/>
    <w:rsid w:val="00F055A4"/>
    <w:rsid w:val="00F075B3"/>
    <w:rsid w:val="00F44AD6"/>
    <w:rsid w:val="00F95B5A"/>
    <w:rsid w:val="00FB092D"/>
    <w:rsid w:val="00FB42E3"/>
    <w:rsid w:val="00FC620B"/>
    <w:rsid w:val="00FD01EB"/>
    <w:rsid w:val="00F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9F9D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link w:val="OdsekzoznamuChar"/>
    <w:uiPriority w:val="34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character" w:styleId="Textzstupnhosymbolu">
    <w:name w:val="Placeholder Text"/>
    <w:basedOn w:val="Predvolenpsmoodseku"/>
    <w:uiPriority w:val="99"/>
    <w:semiHidden/>
    <w:rsid w:val="00591C84"/>
    <w:rPr>
      <w:color w:val="808080"/>
    </w:rPr>
  </w:style>
  <w:style w:type="paragraph" w:styleId="Bezriadkovania">
    <w:name w:val="No Spacing"/>
    <w:uiPriority w:val="1"/>
    <w:qFormat/>
    <w:rsid w:val="002135FB"/>
    <w:pPr>
      <w:tabs>
        <w:tab w:val="left" w:pos="709"/>
      </w:tabs>
      <w:autoSpaceDE w:val="0"/>
      <w:autoSpaceDN w:val="0"/>
      <w:spacing w:after="0" w:line="240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OdsekzoznamuChar">
    <w:name w:val="Odsek zoznamu Char"/>
    <w:basedOn w:val="Predvolenpsmoodseku"/>
    <w:link w:val="Odsekzoznamu"/>
    <w:uiPriority w:val="34"/>
    <w:locked/>
    <w:rsid w:val="001761CC"/>
    <w:rPr>
      <w:rFonts w:ascii="Calibri" w:eastAsia="Times New Roman" w:hAnsi="Calibri" w:cs="Tahoma"/>
      <w:bCs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link w:val="OdsekzoznamuChar"/>
    <w:uiPriority w:val="34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character" w:styleId="Textzstupnhosymbolu">
    <w:name w:val="Placeholder Text"/>
    <w:basedOn w:val="Predvolenpsmoodseku"/>
    <w:uiPriority w:val="99"/>
    <w:semiHidden/>
    <w:rsid w:val="00591C84"/>
    <w:rPr>
      <w:color w:val="808080"/>
    </w:rPr>
  </w:style>
  <w:style w:type="paragraph" w:styleId="Bezriadkovania">
    <w:name w:val="No Spacing"/>
    <w:uiPriority w:val="1"/>
    <w:qFormat/>
    <w:rsid w:val="002135FB"/>
    <w:pPr>
      <w:tabs>
        <w:tab w:val="left" w:pos="709"/>
      </w:tabs>
      <w:autoSpaceDE w:val="0"/>
      <w:autoSpaceDN w:val="0"/>
      <w:spacing w:after="0" w:line="240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OdsekzoznamuChar">
    <w:name w:val="Odsek zoznamu Char"/>
    <w:basedOn w:val="Predvolenpsmoodseku"/>
    <w:link w:val="Odsekzoznamu"/>
    <w:uiPriority w:val="34"/>
    <w:locked/>
    <w:rsid w:val="001761CC"/>
    <w:rPr>
      <w:rFonts w:ascii="Calibri" w:eastAsia="Times New Roman" w:hAnsi="Calibri" w:cs="Tahoma"/>
      <w:bCs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A224DA432A45E2ABED64E649E9AB8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69179CD-06DC-4FD3-B078-B4EF7B341AE8}"/>
      </w:docPartPr>
      <w:docPartBody>
        <w:p w:rsidR="007C3B66" w:rsidRDefault="002D0690" w:rsidP="002D0690">
          <w:pPr>
            <w:pStyle w:val="3DA224DA432A45E2ABED64E649E9AB8C"/>
          </w:pPr>
          <w:r w:rsidRPr="00FC4FCE">
            <w:rPr>
              <w:rStyle w:val="Textzstupnhosymbolu"/>
              <w:rFonts w:eastAsiaTheme="minorHAnsi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90"/>
    <w:rsid w:val="002D0690"/>
    <w:rsid w:val="007C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2D0690"/>
    <w:rPr>
      <w:color w:val="808080"/>
    </w:rPr>
  </w:style>
  <w:style w:type="paragraph" w:customStyle="1" w:styleId="3DA224DA432A45E2ABED64E649E9AB8C">
    <w:name w:val="3DA224DA432A45E2ABED64E649E9AB8C"/>
    <w:rsid w:val="002D0690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2D0690"/>
    <w:rPr>
      <w:color w:val="808080"/>
    </w:rPr>
  </w:style>
  <w:style w:type="paragraph" w:customStyle="1" w:styleId="3DA224DA432A45E2ABED64E649E9AB8C">
    <w:name w:val="3DA224DA432A45E2ABED64E649E9AB8C"/>
    <w:rsid w:val="002D0690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9503-C1F9-4682-B01D-B65584FE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spravca</cp:lastModifiedBy>
  <cp:revision>13</cp:revision>
  <dcterms:created xsi:type="dcterms:W3CDTF">2020-08-14T13:52:00Z</dcterms:created>
  <dcterms:modified xsi:type="dcterms:W3CDTF">2020-08-16T20:27:00Z</dcterms:modified>
</cp:coreProperties>
</file>