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17" w:rsidRPr="00C6468F" w:rsidRDefault="00934F17" w:rsidP="00934F17">
      <w:pPr>
        <w:pStyle w:val="Nadpis1"/>
        <w:jc w:val="center"/>
        <w:rPr>
          <w:rFonts w:ascii="Times New Roman" w:hAnsi="Times New Roman" w:cs="Times New Roman"/>
          <w:lang w:val="sk-SK"/>
        </w:rPr>
      </w:pPr>
      <w:r w:rsidRPr="00C6468F">
        <w:rPr>
          <w:rFonts w:ascii="Times New Roman" w:hAnsi="Times New Roman" w:cs="Times New Roman"/>
          <w:lang w:val="sk-SK"/>
        </w:rPr>
        <w:t>Učebné osnovy</w:t>
      </w:r>
    </w:p>
    <w:p w:rsidR="00934F17" w:rsidRPr="00C6468F" w:rsidRDefault="00934F17" w:rsidP="00934F17">
      <w:pPr>
        <w:rPr>
          <w:lang w:val="sk-SK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5024"/>
      </w:tblGrid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b/>
                <w:lang w:val="sk-SK"/>
              </w:rPr>
            </w:pPr>
            <w:r w:rsidRPr="00C6468F">
              <w:rPr>
                <w:b/>
                <w:lang w:val="sk-SK"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Slovenský jazyk a literatúra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934F17" w:rsidRPr="00C6468F" w:rsidRDefault="004720AE" w:rsidP="00EA6A9A">
            <w:pPr>
              <w:rPr>
                <w:lang w:val="sk-SK"/>
              </w:rPr>
            </w:pPr>
            <w:r>
              <w:rPr>
                <w:lang w:val="sk-SK"/>
              </w:rPr>
              <w:t>SJ  82,5 + L  49,5 (4 hodiny</w:t>
            </w:r>
            <w:r w:rsidR="00934F17" w:rsidRPr="00C6468F">
              <w:rPr>
                <w:lang w:val="sk-SK"/>
              </w:rPr>
              <w:t xml:space="preserve"> týždenne)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Ročník</w:t>
            </w:r>
          </w:p>
        </w:tc>
        <w:tc>
          <w:tcPr>
            <w:tcW w:w="5024" w:type="dxa"/>
            <w:vAlign w:val="center"/>
          </w:tcPr>
          <w:p w:rsidR="00934F17" w:rsidRPr="00C6468F" w:rsidRDefault="004D5A9D" w:rsidP="00EA6A9A">
            <w:pPr>
              <w:rPr>
                <w:lang w:val="sk-SK"/>
              </w:rPr>
            </w:pPr>
            <w:r>
              <w:rPr>
                <w:lang w:val="sk-SK"/>
              </w:rPr>
              <w:t>siedmy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 xml:space="preserve">Škola </w:t>
            </w:r>
            <w:r w:rsidRPr="00C6468F">
              <w:rPr>
                <w:lang w:val="sk-SK"/>
              </w:rPr>
              <w:t>(názov, adresa)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 xml:space="preserve">ZŠ  </w:t>
            </w:r>
            <w:proofErr w:type="spellStart"/>
            <w:r w:rsidRPr="00C6468F">
              <w:rPr>
                <w:lang w:val="sk-SK"/>
              </w:rPr>
              <w:t>Nám.L.Novomeského</w:t>
            </w:r>
            <w:proofErr w:type="spellEnd"/>
            <w:r w:rsidRPr="00C6468F">
              <w:rPr>
                <w:lang w:val="sk-SK"/>
              </w:rPr>
              <w:t xml:space="preserve"> 2, Košice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Nižšie stredné vzdelanie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jc w:val="center"/>
              <w:rPr>
                <w:lang w:val="sk-SK"/>
              </w:rPr>
            </w:pPr>
            <w:r w:rsidRPr="00C6468F">
              <w:rPr>
                <w:lang w:val="sk-SK"/>
              </w:rPr>
              <w:t>ŠKOLA S TRADÍCIOU – ŠKOLA</w:t>
            </w:r>
          </w:p>
          <w:p w:rsidR="00934F17" w:rsidRPr="00C6468F" w:rsidRDefault="00934F17" w:rsidP="00EA6A9A">
            <w:pPr>
              <w:jc w:val="center"/>
              <w:rPr>
                <w:lang w:val="sk-SK"/>
              </w:rPr>
            </w:pPr>
            <w:r w:rsidRPr="00C6468F">
              <w:rPr>
                <w:lang w:val="sk-SK"/>
              </w:rPr>
              <w:t>S BUDÚCNOSŤOU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5 rokov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denná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Slovenský jazyk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lang w:val="sk-SK"/>
              </w:rPr>
            </w:pPr>
            <w:r w:rsidRPr="00C6468F">
              <w:rPr>
                <w:b/>
                <w:bCs/>
                <w:lang w:val="sk-SK"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934F17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1.  Opakovanie učiva zo 6.ročníka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2.  Komunikačné situácie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3.  Komunikácia v spoločnosti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4.  Slovné druhy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5.  Skladba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6.  Opakovanie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7.  Opakovanie literatúry zo 6.ročníka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8.  Umelecká literatúra v poézii: anekdoty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9.  Poézia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10.Piesne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11.Umelecká literatúra v próze : Detský hrdina v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 xml:space="preserve">      literatúre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12. Dobrodružstvo v literatúre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13.Detektívka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14.Western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15.Robinsonáda</w:t>
            </w:r>
          </w:p>
          <w:p w:rsidR="004D5A9D" w:rsidRDefault="004D5A9D" w:rsidP="004D5A9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16.Fantasy literatúra</w:t>
            </w:r>
          </w:p>
          <w:p w:rsidR="004D5A9D" w:rsidRDefault="004D5A9D" w:rsidP="004B38AB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17.Dramatické umenie:</w:t>
            </w:r>
            <w:r w:rsidR="004B38AB">
              <w:rPr>
                <w:lang w:val="sk-SK"/>
              </w:rPr>
              <w:t xml:space="preserve"> Rozhlasová hra</w:t>
            </w:r>
          </w:p>
          <w:p w:rsidR="004B38AB" w:rsidRDefault="004B38AB" w:rsidP="004B38AB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18.Filmové umenie</w:t>
            </w:r>
          </w:p>
          <w:p w:rsidR="004B38AB" w:rsidRPr="00C6468F" w:rsidRDefault="004B38AB" w:rsidP="004B38AB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19.Opakovanie</w:t>
            </w:r>
          </w:p>
        </w:tc>
      </w:tr>
    </w:tbl>
    <w:p w:rsidR="007C43B0" w:rsidRDefault="007C43B0"/>
    <w:p w:rsidR="00E83388" w:rsidRDefault="00E83388"/>
    <w:sectPr w:rsidR="00E83388" w:rsidSect="007C4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96AD7"/>
    <w:multiLevelType w:val="hybridMultilevel"/>
    <w:tmpl w:val="0B9A657A"/>
    <w:lvl w:ilvl="0" w:tplc="810C195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4F17"/>
    <w:rsid w:val="0024068D"/>
    <w:rsid w:val="004720AE"/>
    <w:rsid w:val="004B38AB"/>
    <w:rsid w:val="004D5A9D"/>
    <w:rsid w:val="006F00F5"/>
    <w:rsid w:val="007C43B0"/>
    <w:rsid w:val="00934F17"/>
    <w:rsid w:val="00E83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4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1">
    <w:name w:val="heading 1"/>
    <w:basedOn w:val="Normlny"/>
    <w:next w:val="Normlny"/>
    <w:link w:val="Nadpis1Char"/>
    <w:qFormat/>
    <w:rsid w:val="00934F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34F17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Janovova</dc:creator>
  <cp:lastModifiedBy>Martina Janovova</cp:lastModifiedBy>
  <cp:revision>3</cp:revision>
  <dcterms:created xsi:type="dcterms:W3CDTF">2016-02-25T19:02:00Z</dcterms:created>
  <dcterms:modified xsi:type="dcterms:W3CDTF">2017-08-23T19:24:00Z</dcterms:modified>
</cp:coreProperties>
</file>