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174" w:rsidP="0057277D" w:rsidRDefault="00264174" w14:paraId="43FA7E51" w14:textId="05BE4493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12A331D4" w:rsidR="3807B9C1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12A331D4" w:rsidR="00264174">
        <w:rPr>
          <w:rFonts w:ascii="Times New Roman" w:hAnsi="Times New Roman" w:cs="Times New Roman"/>
          <w:b w:val="1"/>
          <w:bCs w:val="1"/>
          <w:sz w:val="26"/>
          <w:szCs w:val="26"/>
        </w:rPr>
        <w:t>U</w:t>
      </w:r>
      <w:r w:rsidRPr="12A331D4" w:rsidR="0057277D">
        <w:rPr>
          <w:rFonts w:ascii="Times New Roman" w:hAnsi="Times New Roman" w:cs="Times New Roman"/>
          <w:b w:val="1"/>
          <w:bCs w:val="1"/>
          <w:sz w:val="26"/>
          <w:szCs w:val="26"/>
        </w:rPr>
        <w:t>čebn</w:t>
      </w:r>
      <w:r w:rsidRPr="12A331D4" w:rsidR="00264174">
        <w:rPr>
          <w:rFonts w:ascii="Times New Roman" w:hAnsi="Times New Roman" w:cs="Times New Roman"/>
          <w:b w:val="1"/>
          <w:bCs w:val="1"/>
          <w:sz w:val="26"/>
          <w:szCs w:val="26"/>
        </w:rPr>
        <w:t>ice</w:t>
      </w:r>
      <w:r w:rsidRPr="12A331D4" w:rsidR="0057277D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dejepisu v kontexte i</w:t>
      </w:r>
      <w:r w:rsidRPr="12A331D4" w:rsidR="0026417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novovaného </w:t>
      </w:r>
      <w:r w:rsidRPr="12A331D4" w:rsidR="0057277D">
        <w:rPr>
          <w:rFonts w:ascii="Times New Roman" w:hAnsi="Times New Roman" w:cs="Times New Roman"/>
          <w:b w:val="1"/>
          <w:bCs w:val="1"/>
          <w:sz w:val="26"/>
          <w:szCs w:val="26"/>
        </w:rPr>
        <w:t>Š</w:t>
      </w:r>
      <w:r w:rsidRPr="12A331D4" w:rsidR="0026417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tátneho vzdelávacieho programu </w:t>
      </w:r>
    </w:p>
    <w:p w:rsidRPr="004217AE" w:rsidR="006C5CB0" w:rsidP="0057277D" w:rsidRDefault="008826F3" w14:paraId="6C39CDED" w14:textId="0460EC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 druhý stupeň základn</w:t>
      </w:r>
      <w:r w:rsidR="00E008CD">
        <w:rPr>
          <w:rFonts w:ascii="Times New Roman" w:hAnsi="Times New Roman" w:cs="Times New Roman"/>
          <w:b/>
          <w:bCs/>
          <w:sz w:val="26"/>
          <w:szCs w:val="26"/>
        </w:rPr>
        <w:t>ej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šk</w:t>
      </w:r>
      <w:r w:rsidR="00E008CD">
        <w:rPr>
          <w:rFonts w:ascii="Times New Roman" w:hAnsi="Times New Roman" w:cs="Times New Roman"/>
          <w:b/>
          <w:bCs/>
          <w:sz w:val="26"/>
          <w:szCs w:val="26"/>
        </w:rPr>
        <w:t>oly</w:t>
      </w:r>
    </w:p>
    <w:p w:rsidR="0057277D" w:rsidP="006C5CB0" w:rsidRDefault="0057277D" w14:paraId="72E62E99" w14:textId="741AB1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5CB0" w:rsidP="006C5CB0" w:rsidRDefault="006C5CB0" w14:paraId="009DFD4E" w14:textId="6B82D87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Dejepis, občianska náuka a geografia (jej humánna zložka) tvoria v</w:t>
      </w:r>
      <w:r w:rsidR="00EC36C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i</w:t>
      </w:r>
      <w:r w:rsidR="00EC36C3">
        <w:rPr>
          <w:rFonts w:ascii="Times New Roman" w:hAnsi="Times New Roman" w:cs="Times New Roman"/>
          <w:sz w:val="24"/>
          <w:szCs w:val="24"/>
        </w:rPr>
        <w:t xml:space="preserve">novovanom Štátnom vzdelávacom programe (ďalej </w:t>
      </w:r>
      <w:proofErr w:type="spellStart"/>
      <w:r w:rsidR="00EC36C3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EC36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vzdelávaciu oblasť </w:t>
      </w:r>
      <w:r w:rsidRPr="00CA0F4A">
        <w:rPr>
          <w:rFonts w:ascii="Times New Roman" w:hAnsi="Times New Roman" w:cs="Times New Roman"/>
          <w:i/>
          <w:iCs/>
          <w:sz w:val="24"/>
          <w:szCs w:val="24"/>
        </w:rPr>
        <w:t>Človek a spoločnosť</w:t>
      </w:r>
      <w:r>
        <w:rPr>
          <w:rFonts w:ascii="Times New Roman" w:hAnsi="Times New Roman" w:cs="Times New Roman"/>
          <w:sz w:val="24"/>
          <w:szCs w:val="24"/>
        </w:rPr>
        <w:t xml:space="preserve">. Dejepis je v tejto vzdelávacej oblasti samostatným vyučovacím predmetom. Jeho hlavnou funkciou, ako </w:t>
      </w:r>
      <w:r w:rsidR="004A3EAE">
        <w:rPr>
          <w:rFonts w:ascii="Times New Roman" w:hAnsi="Times New Roman" w:cs="Times New Roman"/>
          <w:sz w:val="24"/>
          <w:szCs w:val="24"/>
        </w:rPr>
        <w:t xml:space="preserve">je </w:t>
      </w:r>
      <w:r w:rsidR="00965BFC">
        <w:rPr>
          <w:rFonts w:ascii="Times New Roman" w:hAnsi="Times New Roman" w:cs="Times New Roman"/>
          <w:sz w:val="24"/>
          <w:szCs w:val="24"/>
        </w:rPr>
        <w:t>zakotvené</w:t>
      </w:r>
      <w:r w:rsidR="004A3EAE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>, je kultivovanie historického vedomia žiakov ako celistvých osobností a uchovávanie kontinuity historickej pamäti v zmysle odovzdávania historických skúseností a to už z miestnej, regionálnej, celoslovenskej, európskej alebo svetovej perspektívy.</w:t>
      </w:r>
      <w:r w:rsidR="000A75A6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Žiaci na hodinách dejepisu t</w:t>
      </w:r>
      <w:r w:rsidR="008244C7">
        <w:rPr>
          <w:rFonts w:ascii="Times New Roman" w:hAnsi="Times New Roman" w:cs="Times New Roman"/>
          <w:sz w:val="24"/>
          <w:szCs w:val="24"/>
        </w:rPr>
        <w:t>eda</w:t>
      </w:r>
      <w:r>
        <w:rPr>
          <w:rFonts w:ascii="Times New Roman" w:hAnsi="Times New Roman" w:cs="Times New Roman"/>
          <w:sz w:val="24"/>
          <w:szCs w:val="24"/>
        </w:rPr>
        <w:t xml:space="preserve"> postupne poznávajú také historické udalosti, javy a procesy v čase a priestore, ktoré zásadným spôsobom ovplyvnili vývoj slovenskej i svetovej spoločnosti a premietli sa do stavu našej prítomnosti. Prostredníctvom dejepisného vyučovania si žiaci postupne osvojujú </w:t>
      </w:r>
      <w:r w:rsidR="00E12D5A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 xml:space="preserve">kultúru spoločenskej komunikácie a demokratické spôsoby svojho konania, </w:t>
      </w:r>
      <w:r w:rsidRPr="007C3232">
        <w:rPr>
          <w:rFonts w:ascii="Times New Roman" w:hAnsi="Times New Roman" w:cs="Times New Roman"/>
          <w:i/>
          <w:iCs/>
          <w:sz w:val="24"/>
          <w:szCs w:val="24"/>
        </w:rPr>
        <w:t>„lebo chápanie, vnímanie a porozumenie historických procesov predstavuje jeden zo základných predpokladov komplexného poznávania ľudskej spoločnosti.“</w:t>
      </w:r>
      <w:r w:rsidRPr="007C3232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2"/>
      </w:r>
    </w:p>
    <w:p w:rsidR="006C5CB0" w:rsidP="006C5CB0" w:rsidRDefault="006C5CB0" w14:paraId="480B44B8" w14:textId="65945A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priebehu </w:t>
      </w:r>
      <w:r w:rsidR="007F516A">
        <w:rPr>
          <w:rFonts w:ascii="Times New Roman" w:hAnsi="Times New Roman" w:cs="Times New Roman"/>
          <w:sz w:val="24"/>
          <w:szCs w:val="24"/>
        </w:rPr>
        <w:t>dejepisného vyučovania</w:t>
      </w:r>
      <w:r>
        <w:rPr>
          <w:rFonts w:ascii="Times New Roman" w:hAnsi="Times New Roman" w:cs="Times New Roman"/>
          <w:sz w:val="24"/>
          <w:szCs w:val="24"/>
        </w:rPr>
        <w:t xml:space="preserve"> na základnej škole </w:t>
      </w:r>
      <w:r w:rsidR="002B5D15">
        <w:rPr>
          <w:rFonts w:ascii="Times New Roman" w:hAnsi="Times New Roman" w:cs="Times New Roman"/>
          <w:sz w:val="24"/>
          <w:szCs w:val="24"/>
        </w:rPr>
        <w:t>sa žiaci oboznamujú</w:t>
      </w:r>
      <w:r w:rsidR="0057277D">
        <w:rPr>
          <w:rFonts w:ascii="Times New Roman" w:hAnsi="Times New Roman" w:cs="Times New Roman"/>
          <w:sz w:val="24"/>
          <w:szCs w:val="24"/>
        </w:rPr>
        <w:t xml:space="preserve"> s vývojom ľudskej spoločnosti od praveku až po začiatok 21. storočia</w:t>
      </w:r>
      <w:r w:rsidR="000A75A6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 xml:space="preserve">ôraz </w:t>
      </w:r>
      <w:r w:rsidR="002B5D15">
        <w:rPr>
          <w:rFonts w:ascii="Times New Roman" w:hAnsi="Times New Roman" w:cs="Times New Roman"/>
          <w:sz w:val="24"/>
          <w:szCs w:val="24"/>
        </w:rPr>
        <w:t>je</w:t>
      </w:r>
      <w:r w:rsidR="000A75A6">
        <w:rPr>
          <w:rFonts w:ascii="Times New Roman" w:hAnsi="Times New Roman" w:cs="Times New Roman"/>
          <w:sz w:val="24"/>
          <w:szCs w:val="24"/>
        </w:rPr>
        <w:t xml:space="preserve"> pritom</w:t>
      </w:r>
      <w:r w:rsidR="002B5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položený na dejiny 19. a 20. storočia</w:t>
      </w:r>
      <w:r w:rsidR="000A75A6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3"/>
      </w:r>
      <w:r w:rsidR="00C764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čo je odôvodnené v</w:t>
      </w:r>
      <w:r w:rsidR="000A75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0A75A6">
        <w:rPr>
          <w:rFonts w:ascii="Times New Roman" w:hAnsi="Times New Roman" w:cs="Times New Roman"/>
          <w:sz w:val="24"/>
          <w:szCs w:val="24"/>
        </w:rPr>
        <w:t>, vzdelávacom štandarde pre predmet dejepis,</w:t>
      </w:r>
      <w:r>
        <w:rPr>
          <w:rFonts w:ascii="Times New Roman" w:hAnsi="Times New Roman" w:cs="Times New Roman"/>
          <w:sz w:val="24"/>
          <w:szCs w:val="24"/>
        </w:rPr>
        <w:t xml:space="preserve"> tým, že práve v týchto storočiach je možné </w:t>
      </w:r>
      <w:r w:rsidRPr="000A75A6" w:rsidR="000A75A6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0A75A6">
        <w:rPr>
          <w:rFonts w:ascii="Times New Roman" w:hAnsi="Times New Roman" w:cs="Times New Roman"/>
          <w:i/>
          <w:iCs/>
          <w:sz w:val="24"/>
          <w:szCs w:val="24"/>
        </w:rPr>
        <w:t>nájsť z väčšej časti korene súčasných spoločenských javov i</w:t>
      </w:r>
      <w:r w:rsidRPr="000A75A6" w:rsidR="000A75A6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A75A6">
        <w:rPr>
          <w:rFonts w:ascii="Times New Roman" w:hAnsi="Times New Roman" w:cs="Times New Roman"/>
          <w:i/>
          <w:iCs/>
          <w:sz w:val="24"/>
          <w:szCs w:val="24"/>
        </w:rPr>
        <w:t>problémov</w:t>
      </w:r>
      <w:r w:rsidRPr="000A75A6" w:rsidR="000A75A6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75A6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 Práve táto skutočnosť je odzrkadlená </w:t>
      </w:r>
      <w:r w:rsidR="002E2140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>v obsahov</w:t>
      </w:r>
      <w:r w:rsidR="00DE0565">
        <w:rPr>
          <w:rFonts w:ascii="Times New Roman" w:hAnsi="Times New Roman" w:cs="Times New Roman"/>
          <w:sz w:val="24"/>
          <w:szCs w:val="24"/>
        </w:rPr>
        <w:t>ých</w:t>
      </w:r>
      <w:r>
        <w:rPr>
          <w:rFonts w:ascii="Times New Roman" w:hAnsi="Times New Roman" w:cs="Times New Roman"/>
          <w:sz w:val="24"/>
          <w:szCs w:val="24"/>
        </w:rPr>
        <w:t xml:space="preserve"> a výkonov</w:t>
      </w:r>
      <w:r w:rsidR="00DE0565">
        <w:rPr>
          <w:rFonts w:ascii="Times New Roman" w:hAnsi="Times New Roman" w:cs="Times New Roman"/>
          <w:sz w:val="24"/>
          <w:szCs w:val="24"/>
        </w:rPr>
        <w:t>ých</w:t>
      </w:r>
      <w:r>
        <w:rPr>
          <w:rFonts w:ascii="Times New Roman" w:hAnsi="Times New Roman" w:cs="Times New Roman"/>
          <w:sz w:val="24"/>
          <w:szCs w:val="24"/>
        </w:rPr>
        <w:t xml:space="preserve"> štandard</w:t>
      </w:r>
      <w:r w:rsidR="00DE0565">
        <w:rPr>
          <w:rFonts w:ascii="Times New Roman" w:hAnsi="Times New Roman" w:cs="Times New Roman"/>
          <w:sz w:val="24"/>
          <w:szCs w:val="24"/>
        </w:rPr>
        <w:t>och</w:t>
      </w:r>
      <w:r w:rsidR="00920243">
        <w:rPr>
          <w:rFonts w:ascii="Times New Roman" w:hAnsi="Times New Roman" w:cs="Times New Roman"/>
          <w:sz w:val="24"/>
          <w:szCs w:val="24"/>
        </w:rPr>
        <w:t xml:space="preserve">, </w:t>
      </w:r>
      <w:r w:rsidR="002E2140">
        <w:rPr>
          <w:rFonts w:ascii="Times New Roman" w:hAnsi="Times New Roman" w:cs="Times New Roman"/>
          <w:sz w:val="24"/>
          <w:szCs w:val="24"/>
        </w:rPr>
        <w:t>najmä pre 8. a 9. ročník základnej školy</w:t>
      </w:r>
      <w:r w:rsidR="00CA6E05">
        <w:rPr>
          <w:rFonts w:ascii="Times New Roman" w:hAnsi="Times New Roman" w:cs="Times New Roman"/>
          <w:sz w:val="24"/>
          <w:szCs w:val="24"/>
        </w:rPr>
        <w:t>, a</w:t>
      </w:r>
      <w:r w:rsidR="000E2FB9">
        <w:rPr>
          <w:rFonts w:ascii="Times New Roman" w:hAnsi="Times New Roman" w:cs="Times New Roman"/>
          <w:sz w:val="24"/>
          <w:szCs w:val="24"/>
        </w:rPr>
        <w:t>ko</w:t>
      </w:r>
      <w:r w:rsidR="00CA6E05">
        <w:rPr>
          <w:rFonts w:ascii="Times New Roman" w:hAnsi="Times New Roman" w:cs="Times New Roman"/>
          <w:sz w:val="24"/>
          <w:szCs w:val="24"/>
        </w:rPr>
        <w:t xml:space="preserve"> aj</w:t>
      </w:r>
      <w:r w:rsidR="00920243">
        <w:rPr>
          <w:rFonts w:ascii="Times New Roman" w:hAnsi="Times New Roman" w:cs="Times New Roman"/>
          <w:sz w:val="24"/>
          <w:szCs w:val="24"/>
        </w:rPr>
        <w:t xml:space="preserve"> v</w:t>
      </w:r>
      <w:r w:rsidR="00CA6E05">
        <w:rPr>
          <w:rFonts w:ascii="Times New Roman" w:hAnsi="Times New Roman" w:cs="Times New Roman"/>
          <w:sz w:val="24"/>
          <w:szCs w:val="24"/>
        </w:rPr>
        <w:t xml:space="preserve"> učebniciach dejepisu.</w:t>
      </w:r>
    </w:p>
    <w:p w:rsidR="000A75A6" w:rsidP="006C5CB0" w:rsidRDefault="00920243" w14:paraId="2926461D" w14:textId="3CCEA0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4D82">
        <w:rPr>
          <w:rFonts w:ascii="Times New Roman" w:hAnsi="Times New Roman" w:cs="Times New Roman"/>
          <w:sz w:val="24"/>
          <w:szCs w:val="24"/>
        </w:rPr>
        <w:t>Učebnic</w:t>
      </w:r>
      <w:r w:rsidR="006E02FF">
        <w:rPr>
          <w:rFonts w:ascii="Times New Roman" w:hAnsi="Times New Roman" w:cs="Times New Roman"/>
          <w:sz w:val="24"/>
          <w:szCs w:val="24"/>
        </w:rPr>
        <w:t>e</w:t>
      </w:r>
      <w:r w:rsidR="0057277D">
        <w:rPr>
          <w:rFonts w:ascii="Times New Roman" w:hAnsi="Times New Roman" w:cs="Times New Roman"/>
          <w:sz w:val="24"/>
          <w:szCs w:val="24"/>
        </w:rPr>
        <w:t xml:space="preserve"> dejepisu </w:t>
      </w:r>
      <w:r w:rsidR="006E02FF">
        <w:rPr>
          <w:rFonts w:ascii="Times New Roman" w:hAnsi="Times New Roman" w:cs="Times New Roman"/>
          <w:sz w:val="24"/>
          <w:szCs w:val="24"/>
        </w:rPr>
        <w:t>sú</w:t>
      </w:r>
      <w:r w:rsidR="002B5D15">
        <w:rPr>
          <w:rFonts w:ascii="Times New Roman" w:hAnsi="Times New Roman" w:cs="Times New Roman"/>
          <w:sz w:val="24"/>
          <w:szCs w:val="24"/>
        </w:rPr>
        <w:t xml:space="preserve"> </w:t>
      </w:r>
      <w:r w:rsidRPr="00454D82">
        <w:rPr>
          <w:rFonts w:ascii="Times New Roman" w:hAnsi="Times New Roman" w:cs="Times New Roman"/>
          <w:sz w:val="24"/>
          <w:szCs w:val="24"/>
        </w:rPr>
        <w:t xml:space="preserve">jedným z najdôležitejších </w:t>
      </w:r>
      <w:r w:rsidR="000A75A6">
        <w:rPr>
          <w:rFonts w:ascii="Times New Roman" w:hAnsi="Times New Roman" w:cs="Times New Roman"/>
          <w:sz w:val="24"/>
          <w:szCs w:val="24"/>
        </w:rPr>
        <w:t>didaktických prostriedkov</w:t>
      </w:r>
      <w:r w:rsidRPr="00454D82">
        <w:rPr>
          <w:rFonts w:ascii="Times New Roman" w:hAnsi="Times New Roman" w:cs="Times New Roman"/>
          <w:sz w:val="24"/>
          <w:szCs w:val="24"/>
        </w:rPr>
        <w:t xml:space="preserve"> </w:t>
      </w:r>
      <w:r w:rsidR="002B5D15">
        <w:rPr>
          <w:rFonts w:ascii="Times New Roman" w:hAnsi="Times New Roman" w:cs="Times New Roman"/>
          <w:sz w:val="24"/>
          <w:szCs w:val="24"/>
        </w:rPr>
        <w:t>dejepisného vyučovania</w:t>
      </w:r>
      <w:r w:rsidRPr="00454D82">
        <w:rPr>
          <w:rFonts w:ascii="Times New Roman" w:hAnsi="Times New Roman" w:cs="Times New Roman"/>
          <w:sz w:val="24"/>
          <w:szCs w:val="24"/>
        </w:rPr>
        <w:t>. Spôsob</w:t>
      </w:r>
      <w:r w:rsidR="002B5D15">
        <w:rPr>
          <w:rFonts w:ascii="Times New Roman" w:hAnsi="Times New Roman" w:cs="Times New Roman"/>
          <w:sz w:val="24"/>
          <w:szCs w:val="24"/>
        </w:rPr>
        <w:t>,</w:t>
      </w:r>
      <w:r w:rsidRPr="00454D82">
        <w:rPr>
          <w:rFonts w:ascii="Times New Roman" w:hAnsi="Times New Roman" w:cs="Times New Roman"/>
          <w:sz w:val="24"/>
          <w:szCs w:val="24"/>
        </w:rPr>
        <w:t xml:space="preserve"> ako sú</w:t>
      </w:r>
      <w:r w:rsidRPr="001347DA">
        <w:rPr>
          <w:rFonts w:ascii="Times New Roman" w:hAnsi="Times New Roman" w:cs="Times New Roman"/>
          <w:sz w:val="24"/>
          <w:szCs w:val="24"/>
        </w:rPr>
        <w:t xml:space="preserve"> </w:t>
      </w:r>
      <w:r w:rsidRPr="00454D82">
        <w:rPr>
          <w:rFonts w:ascii="Times New Roman" w:hAnsi="Times New Roman" w:cs="Times New Roman"/>
          <w:sz w:val="24"/>
          <w:szCs w:val="24"/>
        </w:rPr>
        <w:t>v učebniciach dejepisu</w:t>
      </w:r>
      <w:r>
        <w:rPr>
          <w:rFonts w:ascii="Times New Roman" w:hAnsi="Times New Roman" w:cs="Times New Roman"/>
          <w:sz w:val="24"/>
          <w:szCs w:val="24"/>
        </w:rPr>
        <w:t xml:space="preserve"> spracované</w:t>
      </w:r>
      <w:r w:rsidRPr="00454D82">
        <w:rPr>
          <w:rFonts w:ascii="Times New Roman" w:hAnsi="Times New Roman" w:cs="Times New Roman"/>
          <w:sz w:val="24"/>
          <w:szCs w:val="24"/>
        </w:rPr>
        <w:t xml:space="preserve"> jednot</w:t>
      </w:r>
      <w:r>
        <w:rPr>
          <w:rFonts w:ascii="Times New Roman" w:hAnsi="Times New Roman" w:cs="Times New Roman"/>
          <w:sz w:val="24"/>
          <w:szCs w:val="24"/>
        </w:rPr>
        <w:t>livé historické témy</w:t>
      </w:r>
      <w:r w:rsidR="000A75A6">
        <w:rPr>
          <w:rFonts w:ascii="Times New Roman" w:hAnsi="Times New Roman" w:cs="Times New Roman"/>
          <w:sz w:val="24"/>
          <w:szCs w:val="24"/>
        </w:rPr>
        <w:t xml:space="preserve"> či obdobia,</w:t>
      </w:r>
      <w:r w:rsidR="00C76496">
        <w:rPr>
          <w:rFonts w:ascii="Times New Roman" w:hAnsi="Times New Roman" w:cs="Times New Roman"/>
          <w:sz w:val="24"/>
          <w:szCs w:val="24"/>
        </w:rPr>
        <w:t xml:space="preserve"> </w:t>
      </w:r>
      <w:r w:rsidRPr="00454D82">
        <w:rPr>
          <w:rFonts w:ascii="Times New Roman" w:hAnsi="Times New Roman" w:cs="Times New Roman"/>
          <w:sz w:val="24"/>
          <w:szCs w:val="24"/>
        </w:rPr>
        <w:t>je kľúčový, keďže žiaci získavajú prv</w:t>
      </w:r>
      <w:r>
        <w:rPr>
          <w:rFonts w:ascii="Times New Roman" w:hAnsi="Times New Roman" w:cs="Times New Roman"/>
          <w:sz w:val="24"/>
          <w:szCs w:val="24"/>
        </w:rPr>
        <w:t>ý kontakt s dejinami práve prostredníctvom</w:t>
      </w:r>
      <w:r w:rsidRPr="00454D82">
        <w:rPr>
          <w:rFonts w:ascii="Times New Roman" w:hAnsi="Times New Roman" w:cs="Times New Roman"/>
          <w:sz w:val="24"/>
          <w:szCs w:val="24"/>
        </w:rPr>
        <w:t xml:space="preserve"> </w:t>
      </w:r>
      <w:r w:rsidR="00C76496">
        <w:rPr>
          <w:rFonts w:ascii="Times New Roman" w:hAnsi="Times New Roman" w:cs="Times New Roman"/>
          <w:sz w:val="24"/>
          <w:szCs w:val="24"/>
        </w:rPr>
        <w:t>nich</w:t>
      </w:r>
      <w:r w:rsidR="00B771BC">
        <w:rPr>
          <w:rFonts w:ascii="Times New Roman" w:hAnsi="Times New Roman" w:cs="Times New Roman"/>
          <w:sz w:val="24"/>
          <w:szCs w:val="24"/>
        </w:rPr>
        <w:t>.</w:t>
      </w:r>
      <w:r w:rsidR="000E2FB9">
        <w:rPr>
          <w:rFonts w:ascii="Times New Roman" w:hAnsi="Times New Roman" w:cs="Times New Roman"/>
          <w:sz w:val="24"/>
          <w:szCs w:val="24"/>
        </w:rPr>
        <w:t xml:space="preserve"> </w:t>
      </w:r>
      <w:r w:rsidR="000E2FB9">
        <w:rPr>
          <w:rFonts w:ascii="Times New Roman" w:hAnsi="Times New Roman" w:cs="Times New Roman"/>
          <w:sz w:val="24"/>
          <w:szCs w:val="24"/>
        </w:rPr>
        <w:lastRenderedPageBreak/>
        <w:t>Ako však uvádza slovenský historik Miroslav Kmeť, učebnice dejepisu sú určené pre žiakov a učiteľov ako pomôcky, a postup v nich nie je pre učiteľa záväzný.</w:t>
      </w:r>
      <w:r w:rsidR="000E2FB9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5"/>
      </w:r>
    </w:p>
    <w:p w:rsidR="006C5CB0" w:rsidP="006C5CB0" w:rsidRDefault="006C5CB0" w14:paraId="0218B44E" w14:textId="41238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2B1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dejepisnom vyučovaní</w:t>
      </w:r>
      <w:r w:rsidRPr="00562B11">
        <w:rPr>
          <w:rFonts w:ascii="Times New Roman" w:hAnsi="Times New Roman" w:cs="Times New Roman"/>
          <w:sz w:val="24"/>
          <w:szCs w:val="24"/>
        </w:rPr>
        <w:t xml:space="preserve"> na druhom stupni základnej školy</w:t>
      </w:r>
      <w:r>
        <w:rPr>
          <w:rFonts w:ascii="Times New Roman" w:hAnsi="Times New Roman" w:cs="Times New Roman"/>
          <w:sz w:val="24"/>
          <w:szCs w:val="24"/>
        </w:rPr>
        <w:t xml:space="preserve"> sa využíva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piatich učebníc dejepisu, pričom každá učebnica je určená pre jeden ročník. Jednotlivé učebnice boli spracované rôznymi autorskými kolektívmi a boli vydané v rôznych vydavateľstvách a rokoch (Tabuľka 1), postupne však boli aktualizované</w:t>
      </w:r>
      <w:r w:rsidR="008826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</w:t>
      </w:r>
      <w:r w:rsidR="000A75A6">
        <w:rPr>
          <w:rFonts w:ascii="Times New Roman" w:hAnsi="Times New Roman" w:cs="Times New Roman"/>
          <w:sz w:val="24"/>
          <w:szCs w:val="24"/>
        </w:rPr>
        <w:t>rešpektovali</w:t>
      </w:r>
      <w:r>
        <w:rPr>
          <w:rFonts w:ascii="Times New Roman" w:hAnsi="Times New Roman" w:cs="Times New Roman"/>
          <w:sz w:val="24"/>
          <w:szCs w:val="24"/>
        </w:rPr>
        <w:t xml:space="preserve"> požiadavky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176E6B">
        <w:rPr>
          <w:rFonts w:ascii="Times New Roman" w:hAnsi="Times New Roman" w:cs="Times New Roman"/>
          <w:sz w:val="24"/>
          <w:szCs w:val="24"/>
        </w:rPr>
        <w:t>.</w:t>
      </w:r>
      <w:r w:rsidR="00716B20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6"/>
      </w:r>
      <w:r w:rsidR="00176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Všetky súčasne využívané učebnice boli schválené ministerstvom školstva a sú zaradené do Národného registra didaktických prostriedkov, pričom každá učebnica má v súčasnosti </w:t>
      </w:r>
      <w:r w:rsidR="00053CAC">
        <w:rPr>
          <w:rFonts w:ascii="Times New Roman" w:hAnsi="Times New Roman" w:cs="Times New Roman"/>
          <w:sz w:val="24"/>
          <w:szCs w:val="24"/>
        </w:rPr>
        <w:t xml:space="preserve">platnú </w:t>
      </w:r>
      <w:r w:rsidR="00992114">
        <w:rPr>
          <w:rFonts w:ascii="Times New Roman" w:hAnsi="Times New Roman" w:cs="Times New Roman"/>
          <w:sz w:val="24"/>
          <w:szCs w:val="24"/>
        </w:rPr>
        <w:t xml:space="preserve">schvaľovaciu </w:t>
      </w:r>
      <w:r>
        <w:rPr>
          <w:rFonts w:ascii="Times New Roman" w:hAnsi="Times New Roman" w:cs="Times New Roman"/>
          <w:sz w:val="24"/>
          <w:szCs w:val="24"/>
        </w:rPr>
        <w:t>doložku do 31. augusta 2023.</w:t>
      </w:r>
      <w:r w:rsidR="006B2F8F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7"/>
      </w:r>
    </w:p>
    <w:p w:rsidR="00053CAC" w:rsidP="006C5CB0" w:rsidRDefault="00053CAC" w14:paraId="0C2C0263" w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8926" w:type="dxa"/>
        <w:tblLook w:val="04A0" w:firstRow="1" w:lastRow="0" w:firstColumn="1" w:lastColumn="0" w:noHBand="0" w:noVBand="1"/>
      </w:tblPr>
      <w:tblGrid>
        <w:gridCol w:w="2588"/>
        <w:gridCol w:w="2652"/>
        <w:gridCol w:w="2126"/>
        <w:gridCol w:w="1560"/>
      </w:tblGrid>
      <w:tr w:rsidR="006C5CB0" w:rsidTr="48804613" w14:paraId="651BA309" w14:textId="77777777">
        <w:tc>
          <w:tcPr>
            <w:tcW w:w="2588" w:type="dxa"/>
            <w:tcMar/>
          </w:tcPr>
          <w:p w:rsidRPr="00B5480E" w:rsidR="006C5CB0" w:rsidP="00D90AEE" w:rsidRDefault="006C5CB0" w14:paraId="471E62F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 učebnice</w:t>
            </w:r>
          </w:p>
        </w:tc>
        <w:tc>
          <w:tcPr>
            <w:tcW w:w="2652" w:type="dxa"/>
            <w:tcMar/>
          </w:tcPr>
          <w:p w:rsidRPr="00B5480E" w:rsidR="006C5CB0" w:rsidP="00D90AEE" w:rsidRDefault="006C5CB0" w14:paraId="73C76C54" w14:textId="4CC165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  <w:r w:rsidR="008D0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ský kolektív</w:t>
            </w:r>
            <w:r w:rsidR="00EC3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odborný garant</w:t>
            </w:r>
          </w:p>
        </w:tc>
        <w:tc>
          <w:tcPr>
            <w:tcW w:w="2126" w:type="dxa"/>
            <w:tcMar/>
          </w:tcPr>
          <w:p w:rsidRPr="00B5480E" w:rsidR="006C5CB0" w:rsidP="00D90AEE" w:rsidRDefault="006C5CB0" w14:paraId="4493C11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Vydavateľstvo</w:t>
            </w:r>
          </w:p>
        </w:tc>
        <w:tc>
          <w:tcPr>
            <w:tcW w:w="1560" w:type="dxa"/>
            <w:tcMar/>
          </w:tcPr>
          <w:p w:rsidRPr="00B5480E" w:rsidR="006C5CB0" w:rsidP="007231D4" w:rsidRDefault="006C5CB0" w14:paraId="73642CE8" w14:textId="69C5BB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Prvé vydanie</w:t>
            </w:r>
          </w:p>
        </w:tc>
      </w:tr>
      <w:tr w:rsidR="006C5CB0" w:rsidTr="48804613" w14:paraId="7B2A27C2" w14:textId="77777777">
        <w:tc>
          <w:tcPr>
            <w:tcW w:w="2588" w:type="dxa"/>
            <w:tcMar/>
          </w:tcPr>
          <w:p w:rsidRPr="00B5480E" w:rsidR="006C5CB0" w:rsidP="00D90AEE" w:rsidRDefault="006C5CB0" w14:paraId="704A79B1" w14:textId="7777777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Dejepis pre 5. ročník základných škôl</w:t>
            </w:r>
          </w:p>
        </w:tc>
        <w:tc>
          <w:tcPr>
            <w:tcW w:w="2652" w:type="dxa"/>
            <w:tcMar/>
          </w:tcPr>
          <w:p w:rsidR="006C5CB0" w:rsidP="00D90AEE" w:rsidRDefault="006C5CB0" w14:paraId="742B6A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Margita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Tonková</w:t>
            </w:r>
            <w:proofErr w:type="spellEnd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31D4" w:rsidP="00D90AEE" w:rsidRDefault="006C5CB0" w14:paraId="79D65B72" w14:textId="046DD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Mária Mihálikov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7231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1D4" w:rsidP="00D90AEE" w:rsidRDefault="007231D4" w14:paraId="0470118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23189" w:rsidR="00EC36C3" w:rsidP="00D90AEE" w:rsidRDefault="00EC36C3" w14:paraId="40B29244" w14:textId="2808E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Róbert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Letz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(odborný garant)</w:t>
            </w:r>
          </w:p>
        </w:tc>
        <w:tc>
          <w:tcPr>
            <w:tcW w:w="2126" w:type="dxa"/>
            <w:tcMar/>
          </w:tcPr>
          <w:p w:rsidRPr="00E23189" w:rsidR="006C5CB0" w:rsidP="00D90AEE" w:rsidRDefault="006C5CB0" w14:paraId="1DA2182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Slovenské pedagogické nakladateľstvo – Mladé letá, s. r. o.</w:t>
            </w:r>
          </w:p>
        </w:tc>
        <w:tc>
          <w:tcPr>
            <w:tcW w:w="1560" w:type="dxa"/>
            <w:tcMar/>
          </w:tcPr>
          <w:p w:rsidRPr="00E23189" w:rsidR="006C5CB0" w:rsidP="00D90AEE" w:rsidRDefault="006C5CB0" w14:paraId="6E84E3F5" w14:textId="2A60C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6C5CB0" w:rsidTr="48804613" w14:paraId="2C14286A" w14:textId="77777777">
        <w:tc>
          <w:tcPr>
            <w:tcW w:w="2588" w:type="dxa"/>
            <w:tcMar/>
          </w:tcPr>
          <w:p w:rsidRPr="00B5480E" w:rsidR="006C5CB0" w:rsidP="00D90AEE" w:rsidRDefault="006C5CB0" w14:paraId="1B444420" w14:textId="7777777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B548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Dejepis pre 6. ročník základnej školy                      a 1. ročník gymnázia s osemročným štúdiom</w:t>
            </w:r>
          </w:p>
          <w:p w:rsidRPr="00B5480E" w:rsidR="006C5CB0" w:rsidP="00D90AEE" w:rsidRDefault="006C5CB0" w14:paraId="24F642D6" w14:textId="7777777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52" w:type="dxa"/>
            <w:tcMar/>
          </w:tcPr>
          <w:p w:rsidR="006C5CB0" w:rsidP="00D90AEE" w:rsidRDefault="006C5CB0" w14:paraId="2E2CD2FC" w14:textId="58730070">
            <w:pPr>
              <w:rPr>
                <w:rFonts w:ascii="Times New Roman" w:hAnsi="Times New Roman"/>
                <w:sz w:val="24"/>
                <w:szCs w:val="24"/>
              </w:rPr>
            </w:pPr>
            <w:r w:rsidRPr="00E23189">
              <w:rPr>
                <w:rFonts w:ascii="Times New Roman" w:hAnsi="Times New Roman"/>
                <w:sz w:val="24"/>
                <w:szCs w:val="24"/>
              </w:rPr>
              <w:t xml:space="preserve">Branislav </w:t>
            </w:r>
            <w:proofErr w:type="spellStart"/>
            <w:r w:rsidRPr="00E23189">
              <w:rPr>
                <w:rFonts w:ascii="Times New Roman" w:hAnsi="Times New Roman"/>
                <w:sz w:val="24"/>
                <w:szCs w:val="24"/>
              </w:rPr>
              <w:t>Krasnovský</w:t>
            </w:r>
            <w:proofErr w:type="spellEnd"/>
            <w:r w:rsidRPr="00E23189">
              <w:rPr>
                <w:rFonts w:ascii="Times New Roman" w:hAnsi="Times New Roman"/>
                <w:sz w:val="24"/>
                <w:szCs w:val="24"/>
              </w:rPr>
              <w:t xml:space="preserve">, Margita Miháliková, Mária </w:t>
            </w:r>
            <w:proofErr w:type="spellStart"/>
            <w:r w:rsidRPr="00E23189">
              <w:rPr>
                <w:rFonts w:ascii="Times New Roman" w:hAnsi="Times New Roman"/>
                <w:sz w:val="24"/>
                <w:szCs w:val="24"/>
              </w:rPr>
              <w:t>Tonková</w:t>
            </w:r>
            <w:proofErr w:type="spellEnd"/>
            <w:r w:rsidR="007231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231D4" w:rsidP="00D90AEE" w:rsidRDefault="007231D4" w14:paraId="4EE4AC91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E23189" w:rsidR="007231D4" w:rsidP="00D90AEE" w:rsidRDefault="007231D4" w14:paraId="166EE2F6" w14:textId="08A6C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Róbert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Letz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(odborný garant)</w:t>
            </w:r>
          </w:p>
        </w:tc>
        <w:tc>
          <w:tcPr>
            <w:tcW w:w="2126" w:type="dxa"/>
            <w:tcMar/>
          </w:tcPr>
          <w:p w:rsidRPr="00E23189" w:rsidR="006C5CB0" w:rsidP="00D90AEE" w:rsidRDefault="006C5CB0" w14:paraId="3705BB5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Slovenské pedagogické nakladateľstvo – Mladé letá, s. r. o.</w:t>
            </w:r>
          </w:p>
        </w:tc>
        <w:tc>
          <w:tcPr>
            <w:tcW w:w="1560" w:type="dxa"/>
            <w:tcMar/>
          </w:tcPr>
          <w:p w:rsidRPr="00E23189" w:rsidR="006C5CB0" w:rsidP="00D90AEE" w:rsidRDefault="006C5CB0" w14:paraId="71F055B0" w14:textId="5FDFD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6C5CB0" w:rsidTr="48804613" w14:paraId="4542D42B" w14:textId="77777777">
        <w:tc>
          <w:tcPr>
            <w:tcW w:w="2588" w:type="dxa"/>
            <w:tcMar/>
          </w:tcPr>
          <w:p w:rsidRPr="00B5480E" w:rsidR="006C5CB0" w:rsidP="00D90AEE" w:rsidRDefault="006C5CB0" w14:paraId="1C5F3E81" w14:textId="7777777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B548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Dejepis </w:t>
            </w:r>
            <w:bookmarkStart w:name="_Hlk78828181" w:id="0"/>
            <w:r w:rsidRPr="00B548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pre 7. ročník základnej školy                      a 2. ročník gymnázia s osemročným štúdiom</w:t>
            </w:r>
            <w:bookmarkEnd w:id="0"/>
          </w:p>
          <w:p w:rsidRPr="00B5480E" w:rsidR="006C5CB0" w:rsidP="00D90AEE" w:rsidRDefault="006C5CB0" w14:paraId="0CEDA618" w14:textId="7777777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652" w:type="dxa"/>
            <w:tcMar/>
          </w:tcPr>
          <w:p w:rsidR="006C5CB0" w:rsidP="00D90AEE" w:rsidRDefault="006C5CB0" w14:paraId="1409A849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Ján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Lukačka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6C5CB0" w:rsidP="00D90AEE" w:rsidRDefault="006C5CB0" w14:paraId="5189A986" w14:textId="66C98F76">
            <w:pPr>
              <w:rPr>
                <w:rFonts w:ascii="Times New Roman" w:hAnsi="Times New Roman"/>
                <w:sz w:val="24"/>
                <w:szCs w:val="24"/>
              </w:rPr>
            </w:pPr>
            <w:r w:rsidRPr="48804613" w:rsidR="006C5CB0">
              <w:rPr>
                <w:rFonts w:ascii="Times New Roman" w:hAnsi="Times New Roman"/>
                <w:sz w:val="24"/>
                <w:szCs w:val="24"/>
              </w:rPr>
              <w:t xml:space="preserve">Mária </w:t>
            </w:r>
            <w:r w:rsidRPr="48804613" w:rsidR="006C5CB0">
              <w:rPr>
                <w:rFonts w:ascii="Times New Roman" w:hAnsi="Times New Roman"/>
                <w:sz w:val="24"/>
                <w:szCs w:val="24"/>
              </w:rPr>
              <w:t>T</w:t>
            </w:r>
            <w:r w:rsidRPr="48804613" w:rsidR="0CAA5F2F">
              <w:rPr>
                <w:rFonts w:ascii="Times New Roman" w:hAnsi="Times New Roman"/>
                <w:sz w:val="24"/>
                <w:szCs w:val="24"/>
              </w:rPr>
              <w:t>o</w:t>
            </w:r>
            <w:r w:rsidRPr="48804613" w:rsidR="006C5CB0">
              <w:rPr>
                <w:rFonts w:ascii="Times New Roman" w:hAnsi="Times New Roman"/>
                <w:sz w:val="24"/>
                <w:szCs w:val="24"/>
              </w:rPr>
              <w:t>nková</w:t>
            </w:r>
            <w:r w:rsidRPr="48804613" w:rsidR="006C5C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6C5CB0" w:rsidP="00D90AEE" w:rsidRDefault="006C5CB0" w14:paraId="29394B94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Ľuboš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Kačírek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6C5CB0" w:rsidP="00D90AEE" w:rsidRDefault="006C5CB0" w14:paraId="6345474B" w14:textId="02D4DB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Soňa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Hanová</w:t>
            </w:r>
            <w:proofErr w:type="spellEnd"/>
            <w:r w:rsidR="007231D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231D4" w:rsidP="00D90AEE" w:rsidRDefault="007231D4" w14:paraId="3AF20B5C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E23189" w:rsidR="00D76813" w:rsidP="00D90AEE" w:rsidRDefault="00D76813" w14:paraId="161534B3" w14:textId="73CD0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Róbert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Letz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(odborný garant)</w:t>
            </w:r>
          </w:p>
        </w:tc>
        <w:tc>
          <w:tcPr>
            <w:tcW w:w="2126" w:type="dxa"/>
            <w:tcMar/>
          </w:tcPr>
          <w:p w:rsidRPr="00E23189" w:rsidR="006C5CB0" w:rsidP="00D90AEE" w:rsidRDefault="006C5CB0" w14:paraId="469378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Slovenské pedagogické nakladateľstvo – Mladé letá, s. r. o.</w:t>
            </w:r>
          </w:p>
        </w:tc>
        <w:tc>
          <w:tcPr>
            <w:tcW w:w="1560" w:type="dxa"/>
            <w:tcMar/>
          </w:tcPr>
          <w:p w:rsidRPr="00E23189" w:rsidR="006C5CB0" w:rsidP="00D90AEE" w:rsidRDefault="006C5CB0" w14:paraId="22918FB5" w14:textId="44ADF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6C5CB0" w:rsidTr="48804613" w14:paraId="57276A39" w14:textId="77777777">
        <w:tc>
          <w:tcPr>
            <w:tcW w:w="2588" w:type="dxa"/>
            <w:tcMar/>
          </w:tcPr>
          <w:p w:rsidRPr="00B5480E" w:rsidR="006C5CB0" w:rsidP="00D90AEE" w:rsidRDefault="006C5CB0" w14:paraId="2FD23F0D" w14:textId="72B37DA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bookmarkStart w:name="_Hlk78832293" w:id="1"/>
            <w:r w:rsidRPr="00B548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Dejepis pre 8. ročník základnej školy                      a 3. ročník gymnázia s osemročným štúdiom</w:t>
            </w:r>
            <w:bookmarkEnd w:id="1"/>
          </w:p>
        </w:tc>
        <w:tc>
          <w:tcPr>
            <w:tcW w:w="2652" w:type="dxa"/>
            <w:tcMar/>
          </w:tcPr>
          <w:p w:rsidR="007231D4" w:rsidP="00D90AEE" w:rsidRDefault="006C5CB0" w14:paraId="0906A9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Branislav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Krasnovský</w:t>
            </w:r>
            <w:proofErr w:type="spellEnd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, Marcela Bednárová, Barbora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Ulrichová</w:t>
            </w:r>
            <w:proofErr w:type="spellEnd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7231D4" w:rsidP="00D90AEE" w:rsidRDefault="007231D4" w14:paraId="2861F27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E23189" w:rsidR="006C5CB0" w:rsidP="00D90AEE" w:rsidRDefault="006C5CB0" w14:paraId="2FC9AFDD" w14:textId="5F9D1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189">
              <w:rPr>
                <w:rFonts w:ascii="Times New Roman" w:hAnsi="Times New Roman" w:cs="Times New Roman"/>
                <w:sz w:val="24"/>
                <w:szCs w:val="24"/>
              </w:rPr>
              <w:t xml:space="preserve">Róbert </w:t>
            </w:r>
            <w:proofErr w:type="spellStart"/>
            <w:r w:rsidRPr="00E23189">
              <w:rPr>
                <w:rFonts w:ascii="Times New Roman" w:hAnsi="Times New Roman" w:cs="Times New Roman"/>
                <w:sz w:val="24"/>
                <w:szCs w:val="24"/>
              </w:rPr>
              <w:t>Letz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(odborný garant)</w:t>
            </w:r>
          </w:p>
        </w:tc>
        <w:tc>
          <w:tcPr>
            <w:tcW w:w="2126" w:type="dxa"/>
            <w:tcMar/>
          </w:tcPr>
          <w:p w:rsidRPr="00E23189" w:rsidR="006C5CB0" w:rsidP="00D90AEE" w:rsidRDefault="006C5CB0" w14:paraId="676C787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Vydavateľstvo Matice slovenskej</w:t>
            </w:r>
          </w:p>
        </w:tc>
        <w:tc>
          <w:tcPr>
            <w:tcW w:w="1560" w:type="dxa"/>
            <w:tcMar/>
          </w:tcPr>
          <w:p w:rsidRPr="00E23189" w:rsidR="006C5CB0" w:rsidP="00D90AEE" w:rsidRDefault="006C5CB0" w14:paraId="47565C80" w14:textId="4449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6C5CB0" w:rsidTr="48804613" w14:paraId="63FC6F45" w14:textId="77777777">
        <w:tc>
          <w:tcPr>
            <w:tcW w:w="2588" w:type="dxa"/>
            <w:tcMar/>
          </w:tcPr>
          <w:p w:rsidRPr="00B5480E" w:rsidR="006C5CB0" w:rsidP="00D90AEE" w:rsidRDefault="006C5CB0" w14:paraId="3D7A48F2" w14:textId="08C1E39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B5480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lastRenderedPageBreak/>
              <w:t>Dejepis pre 9. ročník základnej školy                      a 4. ročník gymnázia s osemročným štúdiom</w:t>
            </w:r>
          </w:p>
        </w:tc>
        <w:tc>
          <w:tcPr>
            <w:tcW w:w="2652" w:type="dxa"/>
            <w:tcMar/>
          </w:tcPr>
          <w:p w:rsidR="006C5CB0" w:rsidP="00D90AEE" w:rsidRDefault="006C5CB0" w14:paraId="174D2DE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Dušan Kováč, </w:t>
            </w:r>
          </w:p>
          <w:p w:rsidR="006C5CB0" w:rsidP="00D90AEE" w:rsidRDefault="006C5CB0" w14:paraId="06E7B7E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Viliam </w:t>
            </w:r>
            <w:proofErr w:type="spellStart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Kratochvíl</w:t>
            </w:r>
            <w:proofErr w:type="spellEnd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C5CB0" w:rsidP="00D90AEE" w:rsidRDefault="006C5CB0" w14:paraId="0287452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Ivan Kamenec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Pr="00E23189" w:rsidR="006C5CB0" w:rsidP="00D90AEE" w:rsidRDefault="006C5CB0" w14:paraId="1A75BF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Herta </w:t>
            </w:r>
            <w:proofErr w:type="spellStart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Tkadlečková</w:t>
            </w:r>
            <w:proofErr w:type="spellEnd"/>
          </w:p>
        </w:tc>
        <w:tc>
          <w:tcPr>
            <w:tcW w:w="2126" w:type="dxa"/>
            <w:tcMar/>
          </w:tcPr>
          <w:p w:rsidRPr="00E23189" w:rsidR="006C5CB0" w:rsidP="00D90AEE" w:rsidRDefault="006C5CB0" w14:paraId="324F60E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Orbis </w:t>
            </w:r>
            <w:proofErr w:type="spellStart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Pictus</w:t>
            </w:r>
            <w:proofErr w:type="spellEnd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Istropolitana</w:t>
            </w:r>
            <w:proofErr w:type="spellEnd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 xml:space="preserve">, spol. s </w:t>
            </w:r>
            <w:proofErr w:type="spellStart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r.o</w:t>
            </w:r>
            <w:proofErr w:type="spellEnd"/>
            <w:r w:rsidRPr="00B548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tcMar/>
          </w:tcPr>
          <w:p w:rsidRPr="00E23189" w:rsidR="006C5CB0" w:rsidP="00D90AEE" w:rsidRDefault="006C5CB0" w14:paraId="2A463F70" w14:textId="2F7FA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D473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C5CB0" w:rsidP="006C5CB0" w:rsidRDefault="006C5CB0" w14:paraId="18B63558" w14:textId="154BE4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8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Tabuľka 1</w:t>
      </w:r>
      <w:r>
        <w:rPr>
          <w:rFonts w:ascii="Times New Roman" w:hAnsi="Times New Roman" w:cs="Times New Roman"/>
          <w:sz w:val="24"/>
          <w:szCs w:val="24"/>
        </w:rPr>
        <w:t xml:space="preserve">: Učebnice dejepisu pre jednotlivé ročníky druhého stupňa základnej školy. </w:t>
      </w:r>
    </w:p>
    <w:p w:rsidR="003C3C85" w:rsidP="006C5CB0" w:rsidRDefault="003C3C85" w14:paraId="1B970890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1BC" w:rsidP="002E2140" w:rsidRDefault="00E12D5A" w14:paraId="6EB6EA29" w14:textId="60CD88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E2140">
        <w:rPr>
          <w:rFonts w:ascii="Times New Roman" w:hAnsi="Times New Roman" w:cs="Times New Roman"/>
          <w:sz w:val="24"/>
          <w:szCs w:val="24"/>
        </w:rPr>
        <w:t>čebnice dejepisu sa členia na tematické celky, a tie na jednotlivé témy, prezentujúc pritom žiakom rôzne časové obdobia národných i svetových dejín. Výnimku predstavuje len prvá z</w:t>
      </w:r>
      <w:r w:rsidR="00A22A39">
        <w:rPr>
          <w:rFonts w:ascii="Times New Roman" w:hAnsi="Times New Roman" w:cs="Times New Roman"/>
          <w:sz w:val="24"/>
          <w:szCs w:val="24"/>
        </w:rPr>
        <w:t>o sady</w:t>
      </w:r>
      <w:r w:rsidR="002E2140">
        <w:rPr>
          <w:rFonts w:ascii="Times New Roman" w:hAnsi="Times New Roman" w:cs="Times New Roman"/>
          <w:sz w:val="24"/>
          <w:szCs w:val="24"/>
        </w:rPr>
        <w:t> učebníc</w:t>
      </w:r>
      <w:r w:rsidR="00A22A39">
        <w:rPr>
          <w:rFonts w:ascii="Times New Roman" w:hAnsi="Times New Roman" w:cs="Times New Roman"/>
          <w:sz w:val="24"/>
          <w:szCs w:val="24"/>
        </w:rPr>
        <w:t xml:space="preserve"> a to </w:t>
      </w:r>
      <w:r w:rsidRPr="00FD2F81" w:rsidR="00A22A39">
        <w:rPr>
          <w:rFonts w:ascii="Times New Roman" w:hAnsi="Times New Roman" w:cs="Times New Roman"/>
          <w:b/>
          <w:bCs/>
          <w:sz w:val="24"/>
          <w:szCs w:val="24"/>
        </w:rPr>
        <w:t>učebnica dejepisu pre 5. ročník základnej školy</w:t>
      </w:r>
      <w:r w:rsidR="002E2140">
        <w:rPr>
          <w:rFonts w:ascii="Times New Roman" w:hAnsi="Times New Roman" w:cs="Times New Roman"/>
          <w:sz w:val="24"/>
          <w:szCs w:val="24"/>
        </w:rPr>
        <w:t xml:space="preserve"> </w:t>
      </w:r>
      <w:r w:rsidR="00A22A39">
        <w:rPr>
          <w:rFonts w:ascii="Times New Roman" w:hAnsi="Times New Roman" w:cs="Times New Roman"/>
          <w:sz w:val="24"/>
          <w:szCs w:val="24"/>
        </w:rPr>
        <w:t xml:space="preserve">(ďalej </w:t>
      </w:r>
      <w:r w:rsidR="002E2140">
        <w:rPr>
          <w:rFonts w:ascii="Times New Roman" w:hAnsi="Times New Roman" w:cs="Times New Roman"/>
          <w:sz w:val="24"/>
          <w:szCs w:val="24"/>
        </w:rPr>
        <w:t>D5</w:t>
      </w:r>
      <w:r w:rsidR="00A22A39">
        <w:rPr>
          <w:rFonts w:ascii="Times New Roman" w:hAnsi="Times New Roman" w:cs="Times New Roman"/>
          <w:sz w:val="24"/>
          <w:szCs w:val="24"/>
        </w:rPr>
        <w:t>)</w:t>
      </w:r>
      <w:r w:rsidR="0006747E">
        <w:rPr>
          <w:rFonts w:ascii="Times New Roman" w:hAnsi="Times New Roman" w:cs="Times New Roman"/>
          <w:sz w:val="24"/>
          <w:szCs w:val="24"/>
        </w:rPr>
        <w:t>. Jej</w:t>
      </w:r>
      <w:r w:rsidR="002E2140">
        <w:rPr>
          <w:rFonts w:ascii="Times New Roman" w:hAnsi="Times New Roman" w:cs="Times New Roman"/>
          <w:sz w:val="24"/>
          <w:szCs w:val="24"/>
        </w:rPr>
        <w:t xml:space="preserve"> cieľom je oboznámiť </w:t>
      </w:r>
      <w:r w:rsidRPr="007E36AC" w:rsidR="002E2140">
        <w:rPr>
          <w:rFonts w:ascii="Times New Roman" w:hAnsi="Times New Roman" w:cs="Times New Roman"/>
          <w:sz w:val="24"/>
          <w:szCs w:val="24"/>
        </w:rPr>
        <w:t>žiakov</w:t>
      </w:r>
      <w:r w:rsidR="002E2140">
        <w:rPr>
          <w:rFonts w:ascii="Times New Roman" w:hAnsi="Times New Roman" w:cs="Times New Roman"/>
          <w:sz w:val="24"/>
          <w:szCs w:val="24"/>
        </w:rPr>
        <w:t xml:space="preserve"> </w:t>
      </w:r>
      <w:r w:rsidRPr="007E36AC" w:rsidR="002E2140">
        <w:rPr>
          <w:rFonts w:ascii="Times New Roman" w:hAnsi="Times New Roman" w:cs="Times New Roman"/>
          <w:sz w:val="24"/>
          <w:szCs w:val="24"/>
        </w:rPr>
        <w:t>s</w:t>
      </w:r>
      <w:r w:rsidR="002E2140">
        <w:rPr>
          <w:rFonts w:ascii="Times New Roman" w:hAnsi="Times New Roman" w:cs="Times New Roman"/>
          <w:sz w:val="24"/>
          <w:szCs w:val="24"/>
        </w:rPr>
        <w:t> novým vyučovacím predmetom – dejepisom, s ktorým sa budú stretávať na celom druhom stupni základnej školy. Žiakom má učebnica p</w:t>
      </w:r>
      <w:r w:rsidRPr="007E36AC" w:rsidR="002E2140">
        <w:rPr>
          <w:rFonts w:ascii="Times New Roman" w:hAnsi="Times New Roman" w:cs="Times New Roman"/>
          <w:sz w:val="24"/>
          <w:szCs w:val="24"/>
        </w:rPr>
        <w:t xml:space="preserve">omôcť </w:t>
      </w:r>
      <w:r w:rsidR="002E2140">
        <w:rPr>
          <w:rFonts w:ascii="Times New Roman" w:hAnsi="Times New Roman" w:cs="Times New Roman"/>
          <w:sz w:val="24"/>
          <w:szCs w:val="24"/>
        </w:rPr>
        <w:t>u</w:t>
      </w:r>
      <w:r w:rsidRPr="007E36AC" w:rsidR="002E2140">
        <w:rPr>
          <w:rFonts w:ascii="Times New Roman" w:hAnsi="Times New Roman" w:cs="Times New Roman"/>
          <w:sz w:val="24"/>
          <w:szCs w:val="24"/>
        </w:rPr>
        <w:t>viesť ich do spleti historických udalostí</w:t>
      </w:r>
      <w:r w:rsidR="002E2140">
        <w:rPr>
          <w:rFonts w:ascii="Times New Roman" w:hAnsi="Times New Roman" w:cs="Times New Roman"/>
          <w:sz w:val="24"/>
          <w:szCs w:val="24"/>
        </w:rPr>
        <w:t xml:space="preserve"> tak</w:t>
      </w:r>
      <w:r w:rsidRPr="007E36AC" w:rsidR="002E2140">
        <w:rPr>
          <w:rFonts w:ascii="Times New Roman" w:hAnsi="Times New Roman" w:cs="Times New Roman"/>
          <w:sz w:val="24"/>
          <w:szCs w:val="24"/>
        </w:rPr>
        <w:t xml:space="preserve">, aby sa </w:t>
      </w:r>
      <w:r w:rsidR="002E2140">
        <w:rPr>
          <w:rFonts w:ascii="Times New Roman" w:hAnsi="Times New Roman" w:cs="Times New Roman"/>
          <w:sz w:val="24"/>
          <w:szCs w:val="24"/>
        </w:rPr>
        <w:t xml:space="preserve">vedeli </w:t>
      </w:r>
      <w:r w:rsidRPr="007E36AC" w:rsidR="002E2140">
        <w:rPr>
          <w:rFonts w:ascii="Times New Roman" w:hAnsi="Times New Roman" w:cs="Times New Roman"/>
          <w:sz w:val="24"/>
          <w:szCs w:val="24"/>
        </w:rPr>
        <w:t>orientovať v</w:t>
      </w:r>
      <w:r w:rsidR="002E2140">
        <w:rPr>
          <w:rFonts w:ascii="Times New Roman" w:hAnsi="Times New Roman" w:cs="Times New Roman"/>
          <w:sz w:val="24"/>
          <w:szCs w:val="24"/>
        </w:rPr>
        <w:t xml:space="preserve"> historickom </w:t>
      </w:r>
      <w:r w:rsidRPr="007E36AC" w:rsidR="002E2140">
        <w:rPr>
          <w:rFonts w:ascii="Times New Roman" w:hAnsi="Times New Roman" w:cs="Times New Roman"/>
          <w:sz w:val="24"/>
          <w:szCs w:val="24"/>
        </w:rPr>
        <w:t>čase a</w:t>
      </w:r>
      <w:r w:rsidR="002E2140">
        <w:rPr>
          <w:rFonts w:ascii="Times New Roman" w:hAnsi="Times New Roman" w:cs="Times New Roman"/>
          <w:sz w:val="24"/>
          <w:szCs w:val="24"/>
        </w:rPr>
        <w:t> </w:t>
      </w:r>
      <w:r w:rsidRPr="007E36AC" w:rsidR="002E2140">
        <w:rPr>
          <w:rFonts w:ascii="Times New Roman" w:hAnsi="Times New Roman" w:cs="Times New Roman"/>
          <w:sz w:val="24"/>
          <w:szCs w:val="24"/>
        </w:rPr>
        <w:t>priestore</w:t>
      </w:r>
      <w:r w:rsidR="002E2140">
        <w:rPr>
          <w:rFonts w:ascii="Times New Roman" w:hAnsi="Times New Roman" w:cs="Times New Roman"/>
          <w:sz w:val="24"/>
          <w:szCs w:val="24"/>
        </w:rPr>
        <w:t>, čo je nevyhnutné pre ďalšie štúdium dejín vo vyšších ročníkoch základnej školy. Z obsahové hľadiska sa učebnica D5 čl</w:t>
      </w:r>
      <w:r w:rsidR="00B34E49">
        <w:rPr>
          <w:rFonts w:ascii="Times New Roman" w:hAnsi="Times New Roman" w:cs="Times New Roman"/>
          <w:sz w:val="24"/>
          <w:szCs w:val="24"/>
        </w:rPr>
        <w:t>e</w:t>
      </w:r>
      <w:r w:rsidR="002E2140">
        <w:rPr>
          <w:rFonts w:ascii="Times New Roman" w:hAnsi="Times New Roman" w:cs="Times New Roman"/>
          <w:sz w:val="24"/>
          <w:szCs w:val="24"/>
        </w:rPr>
        <w:t xml:space="preserve">ní do troch tematických celkov a to: </w:t>
      </w:r>
      <w:r w:rsidRPr="00990373" w:rsidR="002E2140">
        <w:rPr>
          <w:rFonts w:ascii="Times New Roman" w:hAnsi="Times New Roman" w:cs="Times New Roman"/>
          <w:i/>
          <w:iCs/>
          <w:sz w:val="24"/>
          <w:szCs w:val="24"/>
        </w:rPr>
        <w:t>Od blízkeho k vzdialenému</w:t>
      </w:r>
      <w:r w:rsidRPr="00990373" w:rsidR="002E2140">
        <w:rPr>
          <w:rFonts w:ascii="Times New Roman" w:hAnsi="Times New Roman" w:cs="Times New Roman"/>
          <w:sz w:val="24"/>
          <w:szCs w:val="24"/>
        </w:rPr>
        <w:t>,</w:t>
      </w:r>
      <w:r w:rsidR="002E2140">
        <w:rPr>
          <w:rFonts w:ascii="Times New Roman" w:hAnsi="Times New Roman" w:cs="Times New Roman"/>
          <w:sz w:val="24"/>
          <w:szCs w:val="24"/>
        </w:rPr>
        <w:t xml:space="preserve"> </w:t>
      </w:r>
      <w:r w:rsidRPr="00990373" w:rsidR="002E2140">
        <w:rPr>
          <w:rFonts w:ascii="Times New Roman" w:hAnsi="Times New Roman" w:cs="Times New Roman"/>
          <w:i/>
          <w:iCs/>
          <w:sz w:val="24"/>
          <w:szCs w:val="24"/>
        </w:rPr>
        <w:t>Človek v premenách priestoru a</w:t>
      </w:r>
      <w:r w:rsidR="002E2140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990373" w:rsidR="002E2140">
        <w:rPr>
          <w:rFonts w:ascii="Times New Roman" w:hAnsi="Times New Roman" w:cs="Times New Roman"/>
          <w:i/>
          <w:iCs/>
          <w:sz w:val="24"/>
          <w:szCs w:val="24"/>
        </w:rPr>
        <w:t>času</w:t>
      </w:r>
      <w:r w:rsidR="002E2140">
        <w:rPr>
          <w:rFonts w:ascii="Times New Roman" w:hAnsi="Times New Roman" w:cs="Times New Roman"/>
          <w:sz w:val="24"/>
          <w:szCs w:val="24"/>
        </w:rPr>
        <w:t xml:space="preserve"> </w:t>
      </w:r>
      <w:r w:rsidRPr="00990373" w:rsidR="002E2140">
        <w:rPr>
          <w:rFonts w:ascii="Times New Roman" w:hAnsi="Times New Roman" w:cs="Times New Roman"/>
          <w:sz w:val="24"/>
          <w:szCs w:val="24"/>
        </w:rPr>
        <w:t xml:space="preserve">a </w:t>
      </w:r>
      <w:r w:rsidRPr="00990373" w:rsidR="002E2140">
        <w:rPr>
          <w:rFonts w:ascii="Times New Roman" w:hAnsi="Times New Roman" w:cs="Times New Roman"/>
          <w:i/>
          <w:iCs/>
          <w:sz w:val="24"/>
          <w:szCs w:val="24"/>
        </w:rPr>
        <w:t>Človek a</w:t>
      </w:r>
      <w:r w:rsidR="002E2140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990373" w:rsidR="002E2140">
        <w:rPr>
          <w:rFonts w:ascii="Times New Roman" w:hAnsi="Times New Roman" w:cs="Times New Roman"/>
          <w:i/>
          <w:iCs/>
          <w:sz w:val="24"/>
          <w:szCs w:val="24"/>
        </w:rPr>
        <w:t>komunikácia</w:t>
      </w:r>
      <w:r w:rsidR="002E2140">
        <w:rPr>
          <w:rFonts w:ascii="Times New Roman" w:hAnsi="Times New Roman" w:cs="Times New Roman"/>
          <w:sz w:val="24"/>
          <w:szCs w:val="24"/>
        </w:rPr>
        <w:t xml:space="preserve">. </w:t>
      </w:r>
      <w:r w:rsidR="00B771BC">
        <w:rPr>
          <w:rFonts w:ascii="Times New Roman" w:hAnsi="Times New Roman" w:cs="Times New Roman"/>
          <w:sz w:val="24"/>
          <w:szCs w:val="24"/>
        </w:rPr>
        <w:t xml:space="preserve">V kontexte </w:t>
      </w:r>
      <w:proofErr w:type="spellStart"/>
      <w:r w:rsidR="00B771BC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B771BC">
        <w:rPr>
          <w:rFonts w:ascii="Times New Roman" w:hAnsi="Times New Roman" w:cs="Times New Roman"/>
          <w:sz w:val="24"/>
          <w:szCs w:val="24"/>
        </w:rPr>
        <w:t xml:space="preserve"> sú prvé dva tematické celky </w:t>
      </w:r>
      <w:r w:rsidR="00DA64F9">
        <w:rPr>
          <w:rFonts w:ascii="Times New Roman" w:hAnsi="Times New Roman" w:cs="Times New Roman"/>
          <w:sz w:val="24"/>
          <w:szCs w:val="24"/>
        </w:rPr>
        <w:t xml:space="preserve">v </w:t>
      </w:r>
      <w:r w:rsidR="00B771BC">
        <w:rPr>
          <w:rFonts w:ascii="Times New Roman" w:hAnsi="Times New Roman" w:cs="Times New Roman"/>
          <w:sz w:val="24"/>
          <w:szCs w:val="24"/>
        </w:rPr>
        <w:t>učebnici D5 obsiahnuté v</w:t>
      </w:r>
      <w:r w:rsidR="006E02FF">
        <w:rPr>
          <w:rFonts w:ascii="Times New Roman" w:hAnsi="Times New Roman" w:cs="Times New Roman"/>
          <w:sz w:val="24"/>
          <w:szCs w:val="24"/>
        </w:rPr>
        <w:t xml:space="preserve">o výkonovom a obsahovom štandarde </w:t>
      </w:r>
      <w:r w:rsidR="00B771BC">
        <w:rPr>
          <w:rFonts w:ascii="Times New Roman" w:hAnsi="Times New Roman" w:cs="Times New Roman"/>
          <w:sz w:val="24"/>
          <w:szCs w:val="24"/>
        </w:rPr>
        <w:t>tematick</w:t>
      </w:r>
      <w:r w:rsidR="006E02FF">
        <w:rPr>
          <w:rFonts w:ascii="Times New Roman" w:hAnsi="Times New Roman" w:cs="Times New Roman"/>
          <w:sz w:val="24"/>
          <w:szCs w:val="24"/>
        </w:rPr>
        <w:t>ého</w:t>
      </w:r>
      <w:r w:rsidR="00B771BC">
        <w:rPr>
          <w:rFonts w:ascii="Times New Roman" w:hAnsi="Times New Roman" w:cs="Times New Roman"/>
          <w:sz w:val="24"/>
          <w:szCs w:val="24"/>
        </w:rPr>
        <w:t xml:space="preserve"> celku </w:t>
      </w:r>
      <w:r w:rsidRPr="006E02FF" w:rsidR="00B771BC">
        <w:rPr>
          <w:rFonts w:ascii="Times New Roman" w:hAnsi="Times New Roman" w:cs="Times New Roman"/>
          <w:i/>
          <w:iCs/>
          <w:sz w:val="24"/>
          <w:szCs w:val="24"/>
        </w:rPr>
        <w:t>Človek v premenách času a</w:t>
      </w:r>
      <w:r w:rsidR="006E02FF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6E02FF" w:rsidR="00B771BC">
        <w:rPr>
          <w:rFonts w:ascii="Times New Roman" w:hAnsi="Times New Roman" w:cs="Times New Roman"/>
          <w:i/>
          <w:iCs/>
          <w:sz w:val="24"/>
          <w:szCs w:val="24"/>
        </w:rPr>
        <w:t>priestoru</w:t>
      </w:r>
      <w:r w:rsidR="006E02FF">
        <w:rPr>
          <w:rFonts w:ascii="Times New Roman" w:hAnsi="Times New Roman" w:cs="Times New Roman"/>
          <w:sz w:val="24"/>
          <w:szCs w:val="24"/>
        </w:rPr>
        <w:t>.</w:t>
      </w:r>
      <w:r w:rsidR="00B77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453" w:rsidP="002E2140" w:rsidRDefault="008C1136" w14:paraId="7C02C479" w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negatívum tejto učebnice je možné považovať to, že sa v nej </w:t>
      </w:r>
      <w:r w:rsidR="002E2140">
        <w:rPr>
          <w:rFonts w:ascii="Times New Roman" w:hAnsi="Times New Roman" w:cs="Times New Roman"/>
          <w:sz w:val="24"/>
          <w:szCs w:val="24"/>
        </w:rPr>
        <w:t xml:space="preserve">nenachádzajú </w:t>
      </w:r>
      <w:r>
        <w:rPr>
          <w:rFonts w:ascii="Times New Roman" w:hAnsi="Times New Roman" w:cs="Times New Roman"/>
          <w:sz w:val="24"/>
          <w:szCs w:val="24"/>
        </w:rPr>
        <w:t>odkazy</w:t>
      </w:r>
    </w:p>
    <w:p w:rsidR="002E2140" w:rsidP="004A2453" w:rsidRDefault="004A2453" w14:paraId="1842B3A8" w14:textId="1B312E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iné zdroje informácií</w:t>
      </w:r>
      <w:r w:rsidR="00C76496">
        <w:rPr>
          <w:rFonts w:ascii="Times New Roman" w:hAnsi="Times New Roman" w:cs="Times New Roman"/>
          <w:sz w:val="24"/>
          <w:szCs w:val="24"/>
        </w:rPr>
        <w:t xml:space="preserve">, napr. na </w:t>
      </w:r>
      <w:r>
        <w:rPr>
          <w:rFonts w:ascii="Times New Roman" w:hAnsi="Times New Roman" w:cs="Times New Roman"/>
          <w:sz w:val="24"/>
          <w:szCs w:val="24"/>
        </w:rPr>
        <w:t>literatúru</w:t>
      </w:r>
      <w:r w:rsidR="00CB3F8A">
        <w:rPr>
          <w:rFonts w:ascii="Times New Roman" w:hAnsi="Times New Roman" w:cs="Times New Roman"/>
          <w:sz w:val="24"/>
          <w:szCs w:val="24"/>
        </w:rPr>
        <w:t>,</w:t>
      </w:r>
      <w:r w:rsidR="00632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webové stránky</w:t>
      </w:r>
      <w:r w:rsidR="00632E4E">
        <w:rPr>
          <w:rFonts w:ascii="Times New Roman" w:hAnsi="Times New Roman" w:cs="Times New Roman"/>
          <w:sz w:val="24"/>
          <w:szCs w:val="24"/>
        </w:rPr>
        <w:t xml:space="preserve"> či filmy,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76496">
        <w:rPr>
          <w:rFonts w:ascii="Times New Roman" w:hAnsi="Times New Roman" w:cs="Times New Roman"/>
          <w:sz w:val="24"/>
          <w:szCs w:val="24"/>
        </w:rPr>
        <w:t>absentujú aj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140">
        <w:rPr>
          <w:rFonts w:ascii="Times New Roman" w:hAnsi="Times New Roman" w:cs="Times New Roman"/>
          <w:sz w:val="24"/>
          <w:szCs w:val="24"/>
        </w:rPr>
        <w:t>historické pramene, na prácu s ktorými priamo odkazuj</w:t>
      </w:r>
      <w:r w:rsidR="00434FAB">
        <w:rPr>
          <w:rFonts w:ascii="Times New Roman" w:hAnsi="Times New Roman" w:cs="Times New Roman"/>
          <w:sz w:val="24"/>
          <w:szCs w:val="24"/>
        </w:rPr>
        <w:t>ú</w:t>
      </w:r>
      <w:r w:rsidR="002E2140">
        <w:rPr>
          <w:rFonts w:ascii="Times New Roman" w:hAnsi="Times New Roman" w:cs="Times New Roman"/>
          <w:sz w:val="24"/>
          <w:szCs w:val="24"/>
        </w:rPr>
        <w:t xml:space="preserve"> výkonov</w:t>
      </w:r>
      <w:r w:rsidR="00434FAB">
        <w:rPr>
          <w:rFonts w:ascii="Times New Roman" w:hAnsi="Times New Roman" w:cs="Times New Roman"/>
          <w:sz w:val="24"/>
          <w:szCs w:val="24"/>
        </w:rPr>
        <w:t>é</w:t>
      </w:r>
      <w:r w:rsidR="002E2140">
        <w:rPr>
          <w:rFonts w:ascii="Times New Roman" w:hAnsi="Times New Roman" w:cs="Times New Roman"/>
          <w:sz w:val="24"/>
          <w:szCs w:val="24"/>
        </w:rPr>
        <w:t xml:space="preserve"> štandard</w:t>
      </w:r>
      <w:r w:rsidR="00434FAB">
        <w:rPr>
          <w:rFonts w:ascii="Times New Roman" w:hAnsi="Times New Roman" w:cs="Times New Roman"/>
          <w:sz w:val="24"/>
          <w:szCs w:val="24"/>
        </w:rPr>
        <w:t>y</w:t>
      </w:r>
      <w:r w:rsidR="002E2140">
        <w:rPr>
          <w:rFonts w:ascii="Times New Roman" w:hAnsi="Times New Roman" w:cs="Times New Roman"/>
          <w:sz w:val="24"/>
          <w:szCs w:val="24"/>
        </w:rPr>
        <w:t>. V </w:t>
      </w:r>
      <w:r w:rsidR="00434FAB">
        <w:rPr>
          <w:rFonts w:ascii="Times New Roman" w:hAnsi="Times New Roman" w:cs="Times New Roman"/>
          <w:sz w:val="24"/>
          <w:szCs w:val="24"/>
        </w:rPr>
        <w:t>nich</w:t>
      </w:r>
      <w:r w:rsidR="002E2140">
        <w:rPr>
          <w:rFonts w:ascii="Times New Roman" w:hAnsi="Times New Roman" w:cs="Times New Roman"/>
          <w:sz w:val="24"/>
          <w:szCs w:val="24"/>
        </w:rPr>
        <w:t xml:space="preserve"> je konkrétne uvedené: </w:t>
      </w:r>
      <w:r w:rsidRPr="00494E97" w:rsidR="002E2140">
        <w:rPr>
          <w:rFonts w:ascii="Times New Roman" w:hAnsi="Times New Roman" w:cs="Times New Roman"/>
          <w:i/>
          <w:iCs/>
          <w:sz w:val="24"/>
          <w:szCs w:val="24"/>
        </w:rPr>
        <w:t>„pracovať so školskými historickými prameňmi, ktoré približujú</w:t>
      </w:r>
      <w:r w:rsidR="002E21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94E97" w:rsidR="002E2140">
        <w:rPr>
          <w:rFonts w:ascii="Times New Roman" w:hAnsi="Times New Roman" w:cs="Times New Roman"/>
          <w:i/>
          <w:iCs/>
          <w:sz w:val="24"/>
          <w:szCs w:val="24"/>
        </w:rPr>
        <w:t>danú tematiku“</w:t>
      </w:r>
      <w:r w:rsidR="002E2140">
        <w:rPr>
          <w:rFonts w:ascii="Times New Roman" w:hAnsi="Times New Roman" w:cs="Times New Roman"/>
          <w:sz w:val="24"/>
          <w:szCs w:val="24"/>
        </w:rPr>
        <w:t>.</w:t>
      </w:r>
      <w:r w:rsidR="00176E6B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8"/>
      </w:r>
      <w:r w:rsidR="002E2140">
        <w:rPr>
          <w:rFonts w:ascii="Times New Roman" w:hAnsi="Times New Roman" w:cs="Times New Roman"/>
          <w:sz w:val="24"/>
          <w:szCs w:val="24"/>
        </w:rPr>
        <w:t xml:space="preserve"> Ostatný obsah učebnice</w:t>
      </w:r>
      <w:r w:rsidR="00A919D9">
        <w:rPr>
          <w:rFonts w:ascii="Times New Roman" w:hAnsi="Times New Roman" w:cs="Times New Roman"/>
          <w:sz w:val="24"/>
          <w:szCs w:val="24"/>
        </w:rPr>
        <w:t xml:space="preserve"> D5</w:t>
      </w:r>
      <w:r w:rsidR="002E2140">
        <w:rPr>
          <w:rFonts w:ascii="Times New Roman" w:hAnsi="Times New Roman" w:cs="Times New Roman"/>
          <w:sz w:val="24"/>
          <w:szCs w:val="24"/>
        </w:rPr>
        <w:t xml:space="preserve"> korešponduje s výkonovým</w:t>
      </w:r>
      <w:r w:rsidR="00CB3F8A">
        <w:rPr>
          <w:rFonts w:ascii="Times New Roman" w:hAnsi="Times New Roman" w:cs="Times New Roman"/>
          <w:sz w:val="24"/>
          <w:szCs w:val="24"/>
        </w:rPr>
        <w:t>i</w:t>
      </w:r>
      <w:r w:rsidR="002E2140">
        <w:rPr>
          <w:rFonts w:ascii="Times New Roman" w:hAnsi="Times New Roman" w:cs="Times New Roman"/>
          <w:sz w:val="24"/>
          <w:szCs w:val="24"/>
        </w:rPr>
        <w:t xml:space="preserve"> i obsahovým</w:t>
      </w:r>
      <w:r w:rsidR="00CB3F8A">
        <w:rPr>
          <w:rFonts w:ascii="Times New Roman" w:hAnsi="Times New Roman" w:cs="Times New Roman"/>
          <w:sz w:val="24"/>
          <w:szCs w:val="24"/>
        </w:rPr>
        <w:t>i</w:t>
      </w:r>
      <w:r w:rsidR="002E2140">
        <w:rPr>
          <w:rFonts w:ascii="Times New Roman" w:hAnsi="Times New Roman" w:cs="Times New Roman"/>
          <w:sz w:val="24"/>
          <w:szCs w:val="24"/>
        </w:rPr>
        <w:t xml:space="preserve"> štandardm</w:t>
      </w:r>
      <w:r w:rsidR="00CB3F8A">
        <w:rPr>
          <w:rFonts w:ascii="Times New Roman" w:hAnsi="Times New Roman" w:cs="Times New Roman"/>
          <w:sz w:val="24"/>
          <w:szCs w:val="24"/>
        </w:rPr>
        <w:t>i</w:t>
      </w:r>
      <w:r w:rsidR="002E2140">
        <w:rPr>
          <w:rFonts w:ascii="Times New Roman" w:hAnsi="Times New Roman" w:cs="Times New Roman"/>
          <w:sz w:val="24"/>
          <w:szCs w:val="24"/>
        </w:rPr>
        <w:t xml:space="preserve"> pre 5. ročník základnej školy. </w:t>
      </w:r>
      <w:r w:rsidR="008244C7">
        <w:rPr>
          <w:rFonts w:ascii="Times New Roman" w:hAnsi="Times New Roman" w:cs="Times New Roman"/>
          <w:sz w:val="24"/>
          <w:szCs w:val="24"/>
        </w:rPr>
        <w:t>Nutné je ale podotknúť, že nielen učebnica D5, ale tiež samotný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485D94">
        <w:rPr>
          <w:rFonts w:ascii="Times New Roman" w:hAnsi="Times New Roman" w:cs="Times New Roman"/>
          <w:sz w:val="24"/>
          <w:szCs w:val="24"/>
        </w:rPr>
        <w:t>, vzdelávací štandard pre predmet dejepis,</w:t>
      </w:r>
      <w:r w:rsidR="008244C7">
        <w:rPr>
          <w:rFonts w:ascii="Times New Roman" w:hAnsi="Times New Roman" w:cs="Times New Roman"/>
          <w:sz w:val="24"/>
          <w:szCs w:val="24"/>
        </w:rPr>
        <w:t xml:space="preserve"> prezentuje aj učivo, ktoré už žiaci 5. ročníka ovládajú, nakoľko sa s ním oboznámili </w:t>
      </w:r>
      <w:r w:rsidR="004E0643">
        <w:rPr>
          <w:rFonts w:ascii="Times New Roman" w:hAnsi="Times New Roman" w:cs="Times New Roman"/>
          <w:sz w:val="24"/>
          <w:szCs w:val="24"/>
        </w:rPr>
        <w:t xml:space="preserve">už </w:t>
      </w:r>
      <w:r w:rsidR="008244C7">
        <w:rPr>
          <w:rFonts w:ascii="Times New Roman" w:hAnsi="Times New Roman" w:cs="Times New Roman"/>
          <w:sz w:val="24"/>
          <w:szCs w:val="24"/>
        </w:rPr>
        <w:t>na iných predmetov prvého stupňa základnej školy</w:t>
      </w:r>
      <w:r w:rsidR="00506A88">
        <w:rPr>
          <w:rFonts w:ascii="Times New Roman" w:hAnsi="Times New Roman" w:cs="Times New Roman"/>
          <w:sz w:val="24"/>
          <w:szCs w:val="24"/>
        </w:rPr>
        <w:t>, napr. vlastived</w:t>
      </w:r>
      <w:r w:rsidR="00965BFC">
        <w:rPr>
          <w:rFonts w:ascii="Times New Roman" w:hAnsi="Times New Roman" w:cs="Times New Roman"/>
          <w:sz w:val="24"/>
          <w:szCs w:val="24"/>
        </w:rPr>
        <w:t>e</w:t>
      </w:r>
      <w:r w:rsidR="00506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A88">
        <w:rPr>
          <w:rFonts w:ascii="Times New Roman" w:hAnsi="Times New Roman" w:cs="Times New Roman"/>
          <w:sz w:val="24"/>
          <w:szCs w:val="24"/>
        </w:rPr>
        <w:t>prvouk</w:t>
      </w:r>
      <w:r w:rsidR="00965BF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06A88">
        <w:rPr>
          <w:rFonts w:ascii="Times New Roman" w:hAnsi="Times New Roman" w:cs="Times New Roman"/>
          <w:sz w:val="24"/>
          <w:szCs w:val="24"/>
        </w:rPr>
        <w:t>.</w:t>
      </w:r>
      <w:r w:rsidR="008C1136">
        <w:rPr>
          <w:rFonts w:ascii="Times New Roman" w:hAnsi="Times New Roman" w:cs="Times New Roman"/>
          <w:sz w:val="24"/>
          <w:szCs w:val="24"/>
        </w:rPr>
        <w:t xml:space="preserve"> Otázne je tiež, či je vhodné</w:t>
      </w:r>
      <w:r w:rsidR="0058506A">
        <w:rPr>
          <w:rFonts w:ascii="Times New Roman" w:hAnsi="Times New Roman" w:cs="Times New Roman"/>
          <w:sz w:val="24"/>
          <w:szCs w:val="24"/>
        </w:rPr>
        <w:t xml:space="preserve"> a postačujúce</w:t>
      </w:r>
      <w:r w:rsidR="008C1136">
        <w:rPr>
          <w:rFonts w:ascii="Times New Roman" w:hAnsi="Times New Roman" w:cs="Times New Roman"/>
          <w:sz w:val="24"/>
          <w:szCs w:val="24"/>
        </w:rPr>
        <w:t xml:space="preserve"> žiakom v 5. ročníku prezentovať </w:t>
      </w:r>
      <w:r>
        <w:rPr>
          <w:rFonts w:ascii="Times New Roman" w:hAnsi="Times New Roman" w:cs="Times New Roman"/>
          <w:sz w:val="24"/>
          <w:szCs w:val="24"/>
        </w:rPr>
        <w:t xml:space="preserve">len </w:t>
      </w:r>
      <w:r w:rsidR="008C1136">
        <w:rPr>
          <w:rFonts w:ascii="Times New Roman" w:hAnsi="Times New Roman" w:cs="Times New Roman"/>
          <w:sz w:val="24"/>
          <w:szCs w:val="24"/>
        </w:rPr>
        <w:t xml:space="preserve">dejiny vo </w:t>
      </w:r>
      <w:r w:rsidRPr="009E0956" w:rsidR="008C1136">
        <w:rPr>
          <w:rFonts w:ascii="Times New Roman" w:hAnsi="Times New Roman" w:cs="Times New Roman"/>
          <w:sz w:val="24"/>
          <w:szCs w:val="24"/>
        </w:rPr>
        <w:t>všeobecnej</w:t>
      </w:r>
      <w:r w:rsidR="009E0956">
        <w:rPr>
          <w:rFonts w:ascii="Times New Roman" w:hAnsi="Times New Roman" w:cs="Times New Roman"/>
          <w:sz w:val="24"/>
          <w:szCs w:val="24"/>
        </w:rPr>
        <w:t xml:space="preserve"> </w:t>
      </w:r>
      <w:r w:rsidRPr="00CB3F8A" w:rsidR="008C1136">
        <w:rPr>
          <w:rFonts w:ascii="Times New Roman" w:hAnsi="Times New Roman" w:cs="Times New Roman"/>
          <w:sz w:val="24"/>
          <w:szCs w:val="24"/>
        </w:rPr>
        <w:t>rovine</w:t>
      </w:r>
      <w:r w:rsidR="00485D94">
        <w:rPr>
          <w:rFonts w:ascii="Times New Roman" w:hAnsi="Times New Roman" w:cs="Times New Roman"/>
          <w:sz w:val="24"/>
          <w:szCs w:val="24"/>
        </w:rPr>
        <w:t>.</w:t>
      </w:r>
    </w:p>
    <w:p w:rsidR="00076603" w:rsidP="0058506A" w:rsidRDefault="003A5178" w14:paraId="3A49A552" w14:textId="54FBC3A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učebnicu D5, v ktorej prevažujú obrazové komponenty nad verbálnymi, </w:t>
      </w:r>
      <w:r w:rsidR="00475C23">
        <w:rPr>
          <w:rFonts w:ascii="Times New Roman" w:hAnsi="Times New Roman"/>
          <w:sz w:val="24"/>
          <w:szCs w:val="24"/>
        </w:rPr>
        <w:t xml:space="preserve">čo je vzhľadom na vek žiaka primerané, </w:t>
      </w:r>
      <w:r>
        <w:rPr>
          <w:rFonts w:ascii="Times New Roman" w:hAnsi="Times New Roman"/>
          <w:sz w:val="24"/>
          <w:szCs w:val="24"/>
        </w:rPr>
        <w:t>nadväzuje</w:t>
      </w:r>
      <w:r w:rsidR="00A22A39">
        <w:rPr>
          <w:rFonts w:ascii="Times New Roman" w:hAnsi="Times New Roman"/>
          <w:sz w:val="24"/>
          <w:szCs w:val="24"/>
        </w:rPr>
        <w:t xml:space="preserve"> </w:t>
      </w:r>
      <w:r w:rsidRPr="0089113E">
        <w:rPr>
          <w:rFonts w:ascii="Times New Roman" w:hAnsi="Times New Roman"/>
          <w:b/>
          <w:bCs/>
          <w:sz w:val="24"/>
          <w:szCs w:val="24"/>
        </w:rPr>
        <w:t>učebnica</w:t>
      </w:r>
      <w:r w:rsidRPr="00A22A39" w:rsidR="00A22A39">
        <w:rPr>
          <w:rFonts w:ascii="Times New Roman" w:hAnsi="Times New Roman"/>
          <w:sz w:val="24"/>
          <w:szCs w:val="24"/>
        </w:rPr>
        <w:t xml:space="preserve"> </w:t>
      </w:r>
      <w:r w:rsidRPr="00506A88" w:rsidR="00A22A39">
        <w:rPr>
          <w:rFonts w:ascii="Times New Roman" w:hAnsi="Times New Roman"/>
          <w:b/>
          <w:bCs/>
          <w:sz w:val="24"/>
          <w:szCs w:val="24"/>
        </w:rPr>
        <w:t>dejepisu</w:t>
      </w:r>
      <w:r w:rsidRPr="00506A8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06A88" w:rsidR="00A22A39">
        <w:rPr>
          <w:rFonts w:ascii="Times New Roman" w:hAnsi="Times New Roman"/>
          <w:b/>
          <w:bCs/>
          <w:sz w:val="24"/>
          <w:szCs w:val="24"/>
        </w:rPr>
        <w:t>pre 6. ročník základnej školy</w:t>
      </w:r>
      <w:r w:rsidR="0071073B">
        <w:rPr>
          <w:rFonts w:ascii="Times New Roman" w:hAnsi="Times New Roman"/>
          <w:b/>
          <w:bCs/>
          <w:sz w:val="24"/>
          <w:szCs w:val="24"/>
        </w:rPr>
        <w:t xml:space="preserve"> a</w:t>
      </w:r>
      <w:r w:rsidRPr="00506A88" w:rsidR="00A22A39">
        <w:rPr>
          <w:rFonts w:ascii="Times New Roman" w:hAnsi="Times New Roman"/>
          <w:b/>
          <w:bCs/>
          <w:sz w:val="24"/>
          <w:szCs w:val="24"/>
        </w:rPr>
        <w:t> 1. ročník gymnázia s osemročným štúdiom</w:t>
      </w:r>
      <w:r w:rsidRPr="00D473DF" w:rsidR="00A22A3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22A39" w:rsidR="00A22A39">
        <w:rPr>
          <w:rFonts w:ascii="Times New Roman" w:hAnsi="Times New Roman"/>
          <w:sz w:val="24"/>
          <w:szCs w:val="24"/>
        </w:rPr>
        <w:t xml:space="preserve">(ďalej </w:t>
      </w:r>
      <w:r w:rsidRPr="00A22A39">
        <w:rPr>
          <w:rFonts w:ascii="Times New Roman" w:hAnsi="Times New Roman"/>
          <w:sz w:val="24"/>
          <w:szCs w:val="24"/>
        </w:rPr>
        <w:t>D6</w:t>
      </w:r>
      <w:r w:rsidRPr="00A22A39" w:rsidR="00A22A3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Jej obsah je rozdelený do štyroch tematických celkov – </w:t>
      </w:r>
      <w:r w:rsidRPr="003B3777">
        <w:rPr>
          <w:rFonts w:ascii="Times New Roman" w:hAnsi="Times New Roman"/>
          <w:i/>
          <w:iCs/>
          <w:sz w:val="24"/>
          <w:szCs w:val="24"/>
        </w:rPr>
        <w:t>Najstaršia história</w:t>
      </w:r>
      <w:r w:rsidRPr="00644DB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3777">
        <w:rPr>
          <w:rFonts w:ascii="Times New Roman" w:hAnsi="Times New Roman"/>
          <w:i/>
          <w:iCs/>
          <w:sz w:val="24"/>
          <w:szCs w:val="24"/>
        </w:rPr>
        <w:t>Obrazy pravekej spoločnosti</w:t>
      </w:r>
      <w:r>
        <w:rPr>
          <w:rFonts w:ascii="Times New Roman" w:hAnsi="Times New Roman"/>
          <w:sz w:val="24"/>
          <w:szCs w:val="24"/>
        </w:rPr>
        <w:t xml:space="preserve">, </w:t>
      </w:r>
      <w:r w:rsidRPr="003B3777">
        <w:rPr>
          <w:rFonts w:ascii="Times New Roman" w:hAnsi="Times New Roman"/>
          <w:i/>
          <w:iCs/>
          <w:sz w:val="24"/>
          <w:szCs w:val="24"/>
        </w:rPr>
        <w:t>Obrazy starovekej spoločnosti</w:t>
      </w:r>
      <w:r>
        <w:rPr>
          <w:rFonts w:ascii="Times New Roman" w:hAnsi="Times New Roman"/>
          <w:sz w:val="24"/>
          <w:szCs w:val="24"/>
        </w:rPr>
        <w:t xml:space="preserve"> a </w:t>
      </w:r>
      <w:r w:rsidRPr="003B3777">
        <w:rPr>
          <w:rFonts w:ascii="Times New Roman" w:hAnsi="Times New Roman"/>
          <w:i/>
          <w:iCs/>
          <w:sz w:val="24"/>
          <w:szCs w:val="24"/>
        </w:rPr>
        <w:t>Obrazy stredovekého sveta</w:t>
      </w:r>
      <w:r>
        <w:rPr>
          <w:rFonts w:ascii="Times New Roman" w:hAnsi="Times New Roman"/>
          <w:sz w:val="24"/>
          <w:szCs w:val="24"/>
        </w:rPr>
        <w:t xml:space="preserve">. Prvý menovaný tematický celok </w:t>
      </w:r>
      <w:r>
        <w:rPr>
          <w:rFonts w:ascii="Times New Roman" w:hAnsi="Times New Roman"/>
          <w:sz w:val="24"/>
          <w:szCs w:val="24"/>
        </w:rPr>
        <w:lastRenderedPageBreak/>
        <w:t>predstavuje akýsi úvod do periodizácie dejín, teda žiakom je stručne predstavené chronologické členenie dejín, ktoré je už však konkretizované</w:t>
      </w:r>
      <w:r w:rsidR="00506A88">
        <w:rPr>
          <w:rFonts w:ascii="Times New Roman" w:hAnsi="Times New Roman"/>
          <w:sz w:val="24"/>
          <w:szCs w:val="24"/>
        </w:rPr>
        <w:t xml:space="preserve"> </w:t>
      </w:r>
      <w:r w:rsidR="00A22A39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 nasledujúcich troch tematických celkoch</w:t>
      </w:r>
      <w:r w:rsidR="00506A8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Tie </w:t>
      </w:r>
      <w:r w:rsidRPr="00F663F6">
        <w:rPr>
          <w:rFonts w:ascii="Times New Roman" w:hAnsi="Times New Roman"/>
          <w:sz w:val="24"/>
          <w:szCs w:val="24"/>
        </w:rPr>
        <w:t>za sebou nasledujú</w:t>
      </w:r>
      <w:r>
        <w:rPr>
          <w:rFonts w:ascii="Times New Roman" w:hAnsi="Times New Roman"/>
          <w:sz w:val="24"/>
          <w:szCs w:val="24"/>
        </w:rPr>
        <w:t xml:space="preserve"> už</w:t>
      </w:r>
      <w:r w:rsidRPr="00F663F6">
        <w:rPr>
          <w:rFonts w:ascii="Times New Roman" w:hAnsi="Times New Roman"/>
          <w:sz w:val="24"/>
          <w:szCs w:val="24"/>
        </w:rPr>
        <w:t xml:space="preserve"> v logickom </w:t>
      </w:r>
      <w:r w:rsidR="00965BFC">
        <w:rPr>
          <w:rFonts w:ascii="Times New Roman" w:hAnsi="Times New Roman"/>
          <w:sz w:val="24"/>
          <w:szCs w:val="24"/>
        </w:rPr>
        <w:t xml:space="preserve">a </w:t>
      </w:r>
      <w:r w:rsidRPr="00F663F6">
        <w:rPr>
          <w:rFonts w:ascii="Times New Roman" w:hAnsi="Times New Roman"/>
          <w:sz w:val="24"/>
          <w:szCs w:val="24"/>
        </w:rPr>
        <w:t>chronologickom poradí, čím vytvárajú v</w:t>
      </w:r>
      <w:r>
        <w:rPr>
          <w:rFonts w:ascii="Times New Roman" w:hAnsi="Times New Roman"/>
          <w:sz w:val="24"/>
          <w:szCs w:val="24"/>
        </w:rPr>
        <w:t xml:space="preserve"> </w:t>
      </w:r>
      <w:r w:rsidRPr="00F663F6">
        <w:rPr>
          <w:rFonts w:ascii="Times New Roman" w:hAnsi="Times New Roman"/>
          <w:sz w:val="24"/>
          <w:szCs w:val="24"/>
        </w:rPr>
        <w:t xml:space="preserve">žiakovi </w:t>
      </w:r>
      <w:r w:rsidR="002C1152">
        <w:rPr>
          <w:rFonts w:ascii="Times New Roman" w:hAnsi="Times New Roman"/>
          <w:sz w:val="24"/>
          <w:szCs w:val="24"/>
        </w:rPr>
        <w:t>ucelenú</w:t>
      </w:r>
      <w:r w:rsidRPr="00F663F6">
        <w:rPr>
          <w:rFonts w:ascii="Times New Roman" w:hAnsi="Times New Roman"/>
          <w:sz w:val="24"/>
          <w:szCs w:val="24"/>
        </w:rPr>
        <w:t xml:space="preserve"> predstavu o historickom obraze sveta.</w:t>
      </w:r>
      <w:r>
        <w:rPr>
          <w:rFonts w:ascii="Times New Roman" w:hAnsi="Times New Roman"/>
          <w:sz w:val="24"/>
          <w:szCs w:val="24"/>
        </w:rPr>
        <w:t xml:space="preserve"> Učivo z obdobia praveku, staroveku i európskeho stredoveku obsiahnuté v učebnici D6 </w:t>
      </w:r>
      <w:r w:rsidR="00475C23">
        <w:rPr>
          <w:rFonts w:ascii="Times New Roman" w:hAnsi="Times New Roman"/>
          <w:sz w:val="24"/>
          <w:szCs w:val="24"/>
        </w:rPr>
        <w:t xml:space="preserve">vo väčšej miere </w:t>
      </w:r>
      <w:r w:rsidR="00434FAB">
        <w:rPr>
          <w:rFonts w:ascii="Times New Roman" w:hAnsi="Times New Roman"/>
          <w:sz w:val="24"/>
          <w:szCs w:val="24"/>
        </w:rPr>
        <w:t>zodpovedá</w:t>
      </w:r>
      <w:r>
        <w:rPr>
          <w:rFonts w:ascii="Times New Roman" w:hAnsi="Times New Roman"/>
          <w:sz w:val="24"/>
          <w:szCs w:val="24"/>
        </w:rPr>
        <w:t xml:space="preserve"> obsahovým i výkonovým štandardom </w:t>
      </w:r>
      <w:proofErr w:type="spellStart"/>
      <w:r>
        <w:rPr>
          <w:rFonts w:ascii="Times New Roman" w:hAnsi="Times New Roman"/>
          <w:sz w:val="24"/>
          <w:szCs w:val="24"/>
        </w:rPr>
        <w:t>iŠVP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8506A" w:rsidP="0058506A" w:rsidRDefault="00076603" w14:paraId="26443439" w14:textId="0980C9F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Nesúlad medzi učebnicou D6 a </w:t>
      </w:r>
      <w:proofErr w:type="spellStart"/>
      <w:r>
        <w:rPr>
          <w:rFonts w:ascii="Times New Roman" w:hAnsi="Times New Roman"/>
          <w:sz w:val="24"/>
          <w:szCs w:val="24"/>
        </w:rPr>
        <w:t>iŠVP</w:t>
      </w:r>
      <w:proofErr w:type="spellEnd"/>
      <w:r>
        <w:rPr>
          <w:rFonts w:ascii="Times New Roman" w:hAnsi="Times New Roman"/>
          <w:sz w:val="24"/>
          <w:szCs w:val="24"/>
        </w:rPr>
        <w:t xml:space="preserve"> vidíme pri európskom stredoveku. </w:t>
      </w:r>
      <w:r w:rsidRPr="0058506A">
        <w:rPr>
          <w:rFonts w:ascii="Times New Roman" w:hAnsi="Times New Roman"/>
          <w:i/>
          <w:iCs/>
          <w:sz w:val="24"/>
          <w:szCs w:val="24"/>
        </w:rPr>
        <w:t>„Byzantská ríša</w:t>
      </w:r>
      <w:r>
        <w:rPr>
          <w:rFonts w:ascii="Times New Roman" w:hAnsi="Times New Roman"/>
          <w:i/>
          <w:iCs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 a </w:t>
      </w:r>
      <w:r w:rsidRPr="0058506A">
        <w:rPr>
          <w:rFonts w:ascii="Times New Roman" w:hAnsi="Times New Roman"/>
          <w:i/>
          <w:iCs/>
          <w:sz w:val="24"/>
          <w:szCs w:val="24"/>
        </w:rPr>
        <w:t>„Franská ríša</w:t>
      </w:r>
      <w:r>
        <w:rPr>
          <w:rFonts w:ascii="Times New Roman" w:hAnsi="Times New Roman"/>
          <w:i/>
          <w:iCs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 sú kľúčové slová obsahového štandardu tematického celku </w:t>
      </w:r>
      <w:r w:rsidRPr="00192CC4">
        <w:rPr>
          <w:rFonts w:ascii="Times New Roman" w:hAnsi="Times New Roman"/>
          <w:i/>
          <w:iCs/>
          <w:sz w:val="24"/>
          <w:szCs w:val="24"/>
        </w:rPr>
        <w:t>Predkovia Slovákov v Karpatskej kotline</w:t>
      </w:r>
      <w:r>
        <w:rPr>
          <w:rFonts w:ascii="Times New Roman" w:hAnsi="Times New Roman"/>
          <w:sz w:val="24"/>
          <w:szCs w:val="24"/>
        </w:rPr>
        <w:t>, zaradeného do 7. ročníka základnej školy.</w:t>
      </w:r>
      <w:r w:rsidR="00053CAC">
        <w:rPr>
          <w:rStyle w:val="Odkaznapoznmkupodiarou"/>
          <w:rFonts w:ascii="Times New Roman" w:hAnsi="Times New Roman"/>
          <w:sz w:val="24"/>
          <w:szCs w:val="24"/>
        </w:rPr>
        <w:footnoteReference w:id="9"/>
      </w:r>
      <w:r>
        <w:rPr>
          <w:rFonts w:ascii="Times New Roman" w:hAnsi="Times New Roman"/>
          <w:sz w:val="24"/>
          <w:szCs w:val="24"/>
        </w:rPr>
        <w:t xml:space="preserve"> Avšak z pohľadu začlenenia tohto učiva do učebníc dejepisu, je vývoj týchto prvých stredovekých štátov obsahom učebnice D6.</w:t>
      </w:r>
    </w:p>
    <w:p w:rsidR="00EE2F82" w:rsidP="00914795" w:rsidRDefault="00A9056A" w14:paraId="00D7276B" w14:textId="1F09C55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 kontexte </w:t>
      </w:r>
      <w:proofErr w:type="spellStart"/>
      <w:r>
        <w:rPr>
          <w:rFonts w:ascii="Times New Roman" w:hAnsi="Times New Roman"/>
          <w:sz w:val="24"/>
          <w:szCs w:val="24"/>
        </w:rPr>
        <w:t>iŠVP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76603">
        <w:rPr>
          <w:rFonts w:ascii="Times New Roman" w:hAnsi="Times New Roman"/>
          <w:sz w:val="24"/>
          <w:szCs w:val="24"/>
        </w:rPr>
        <w:t xml:space="preserve">je potrebné poukázať </w:t>
      </w:r>
      <w:r w:rsidR="002C1152">
        <w:rPr>
          <w:rFonts w:ascii="Times New Roman" w:hAnsi="Times New Roman"/>
          <w:sz w:val="24"/>
          <w:szCs w:val="24"/>
        </w:rPr>
        <w:t xml:space="preserve">aj </w:t>
      </w:r>
      <w:r w:rsidR="00E54B5C">
        <w:rPr>
          <w:rFonts w:ascii="Times New Roman" w:hAnsi="Times New Roman"/>
          <w:sz w:val="24"/>
          <w:szCs w:val="24"/>
        </w:rPr>
        <w:t xml:space="preserve">na </w:t>
      </w:r>
      <w:r w:rsidR="002C1152">
        <w:rPr>
          <w:rFonts w:ascii="Times New Roman" w:hAnsi="Times New Roman"/>
          <w:sz w:val="24"/>
          <w:szCs w:val="24"/>
        </w:rPr>
        <w:t>ďalšiu skutočnosť</w:t>
      </w:r>
      <w:r w:rsidR="00E54B5C">
        <w:rPr>
          <w:rFonts w:ascii="Times New Roman" w:hAnsi="Times New Roman"/>
          <w:sz w:val="24"/>
          <w:szCs w:val="24"/>
        </w:rPr>
        <w:t xml:space="preserve">. </w:t>
      </w:r>
      <w:r w:rsidR="002C1152">
        <w:rPr>
          <w:rFonts w:ascii="Times New Roman" w:hAnsi="Times New Roman"/>
          <w:sz w:val="24"/>
          <w:szCs w:val="24"/>
        </w:rPr>
        <w:t>Obsahový</w:t>
      </w:r>
      <w:r w:rsidR="00E54B5C">
        <w:rPr>
          <w:rFonts w:ascii="Times New Roman" w:hAnsi="Times New Roman"/>
          <w:sz w:val="24"/>
          <w:szCs w:val="24"/>
        </w:rPr>
        <w:t xml:space="preserve"> štandard</w:t>
      </w:r>
      <w:r w:rsidR="00B4270C">
        <w:rPr>
          <w:rFonts w:ascii="Times New Roman" w:hAnsi="Times New Roman"/>
          <w:sz w:val="24"/>
          <w:szCs w:val="24"/>
        </w:rPr>
        <w:t xml:space="preserve"> </w:t>
      </w:r>
      <w:r w:rsidR="00B52D45">
        <w:rPr>
          <w:rFonts w:ascii="Times New Roman" w:hAnsi="Times New Roman"/>
          <w:sz w:val="24"/>
          <w:szCs w:val="24"/>
        </w:rPr>
        <w:t xml:space="preserve">tematického celku </w:t>
      </w:r>
      <w:r w:rsidRPr="00E54B5C" w:rsidR="00076603">
        <w:rPr>
          <w:rFonts w:ascii="Times New Roman" w:hAnsi="Times New Roman" w:cs="Times New Roman"/>
          <w:i/>
          <w:iCs/>
          <w:sz w:val="24"/>
          <w:szCs w:val="24"/>
        </w:rPr>
        <w:t>Obrazy starovekého sveta</w:t>
      </w:r>
      <w:r w:rsidR="00076603">
        <w:rPr>
          <w:rFonts w:ascii="Times New Roman" w:hAnsi="Times New Roman"/>
          <w:sz w:val="24"/>
          <w:szCs w:val="24"/>
        </w:rPr>
        <w:t xml:space="preserve"> </w:t>
      </w:r>
      <w:r w:rsidR="00E54B5C">
        <w:rPr>
          <w:rFonts w:ascii="Times New Roman" w:hAnsi="Times New Roman"/>
          <w:sz w:val="24"/>
          <w:szCs w:val="24"/>
        </w:rPr>
        <w:t>obsahuje 14 kľúčových slov, pričom až päť z</w:t>
      </w:r>
      <w:r w:rsidR="00914795">
        <w:rPr>
          <w:rFonts w:ascii="Times New Roman" w:hAnsi="Times New Roman"/>
          <w:sz w:val="24"/>
          <w:szCs w:val="24"/>
        </w:rPr>
        <w:t> </w:t>
      </w:r>
      <w:r w:rsidR="00E54B5C">
        <w:rPr>
          <w:rFonts w:ascii="Times New Roman" w:hAnsi="Times New Roman"/>
          <w:sz w:val="24"/>
          <w:szCs w:val="24"/>
        </w:rPr>
        <w:t>nich</w:t>
      </w:r>
      <w:r w:rsidR="00914795">
        <w:rPr>
          <w:rFonts w:ascii="Times New Roman" w:hAnsi="Times New Roman"/>
          <w:sz w:val="24"/>
          <w:szCs w:val="24"/>
        </w:rPr>
        <w:t xml:space="preserve"> (</w:t>
      </w:r>
      <w:r w:rsidRPr="00914795" w:rsidR="00914795">
        <w:rPr>
          <w:rFonts w:ascii="Times New Roman" w:hAnsi="Times New Roman"/>
          <w:sz w:val="24"/>
          <w:szCs w:val="24"/>
        </w:rPr>
        <w:t>judaizmus, kresťanstvo, Biblia</w:t>
      </w:r>
      <w:r w:rsidR="00914795">
        <w:rPr>
          <w:rFonts w:ascii="Times New Roman" w:hAnsi="Times New Roman"/>
          <w:sz w:val="24"/>
          <w:szCs w:val="24"/>
        </w:rPr>
        <w:t xml:space="preserve">, </w:t>
      </w:r>
      <w:r w:rsidRPr="00914795" w:rsidR="00914795">
        <w:rPr>
          <w:rFonts w:ascii="Times New Roman" w:hAnsi="Times New Roman"/>
          <w:sz w:val="24"/>
          <w:szCs w:val="24"/>
        </w:rPr>
        <w:t>islam, Korán</w:t>
      </w:r>
      <w:r w:rsidR="00914795">
        <w:rPr>
          <w:rFonts w:ascii="Times New Roman" w:hAnsi="Times New Roman"/>
          <w:sz w:val="24"/>
          <w:szCs w:val="24"/>
        </w:rPr>
        <w:t>)</w:t>
      </w:r>
      <w:r w:rsidR="00E54B5C">
        <w:rPr>
          <w:rFonts w:ascii="Times New Roman" w:hAnsi="Times New Roman"/>
          <w:sz w:val="24"/>
          <w:szCs w:val="24"/>
        </w:rPr>
        <w:t xml:space="preserve"> je venovaných problematike náboženstva.</w:t>
      </w:r>
      <w:r w:rsidR="00053CAC">
        <w:rPr>
          <w:rStyle w:val="Odkaznapoznmkupodiarou"/>
          <w:rFonts w:ascii="Times New Roman" w:hAnsi="Times New Roman"/>
          <w:sz w:val="24"/>
          <w:szCs w:val="24"/>
        </w:rPr>
        <w:footnoteReference w:id="10"/>
      </w:r>
      <w:r w:rsidR="00E54B5C">
        <w:rPr>
          <w:rFonts w:ascii="Times New Roman" w:hAnsi="Times New Roman"/>
          <w:sz w:val="24"/>
          <w:szCs w:val="24"/>
        </w:rPr>
        <w:t xml:space="preserve"> V učebnici D6 pri období staroveku je však otázke náboženstva venovaná len jedna téma</w:t>
      </w:r>
      <w:r w:rsidR="006B2F8F">
        <w:rPr>
          <w:rFonts w:ascii="Times New Roman" w:hAnsi="Times New Roman"/>
          <w:sz w:val="24"/>
          <w:szCs w:val="24"/>
        </w:rPr>
        <w:t xml:space="preserve"> – </w:t>
      </w:r>
      <w:r w:rsidRPr="006B2F8F" w:rsidR="006B2F8F">
        <w:rPr>
          <w:rFonts w:ascii="Times New Roman" w:hAnsi="Times New Roman"/>
          <w:i/>
          <w:iCs/>
          <w:sz w:val="24"/>
          <w:szCs w:val="24"/>
        </w:rPr>
        <w:t>Kresťanstvo v Rímskej ríš</w:t>
      </w:r>
      <w:r w:rsidR="006B2F8F">
        <w:rPr>
          <w:rFonts w:ascii="Times New Roman" w:hAnsi="Times New Roman"/>
          <w:i/>
          <w:iCs/>
          <w:sz w:val="24"/>
          <w:szCs w:val="24"/>
        </w:rPr>
        <w:t>i</w:t>
      </w:r>
      <w:r w:rsidR="00E54B5C">
        <w:rPr>
          <w:rFonts w:ascii="Times New Roman" w:hAnsi="Times New Roman"/>
          <w:sz w:val="24"/>
          <w:szCs w:val="24"/>
        </w:rPr>
        <w:t xml:space="preserve">, a preto by si toto učivo, vzhľadom na </w:t>
      </w:r>
      <w:proofErr w:type="spellStart"/>
      <w:r w:rsidR="00E54B5C">
        <w:rPr>
          <w:rFonts w:ascii="Times New Roman" w:hAnsi="Times New Roman"/>
          <w:sz w:val="24"/>
          <w:szCs w:val="24"/>
        </w:rPr>
        <w:t>iŠVP</w:t>
      </w:r>
      <w:proofErr w:type="spellEnd"/>
      <w:r w:rsidR="00E54B5C">
        <w:rPr>
          <w:rFonts w:ascii="Times New Roman" w:hAnsi="Times New Roman"/>
          <w:sz w:val="24"/>
          <w:szCs w:val="24"/>
        </w:rPr>
        <w:t xml:space="preserve">, zaslúžilo </w:t>
      </w:r>
      <w:r w:rsidR="008A0E19">
        <w:rPr>
          <w:rFonts w:ascii="Times New Roman" w:hAnsi="Times New Roman"/>
          <w:sz w:val="24"/>
          <w:szCs w:val="24"/>
        </w:rPr>
        <w:t xml:space="preserve">v učebnici </w:t>
      </w:r>
      <w:r w:rsidR="00E54B5C">
        <w:rPr>
          <w:rFonts w:ascii="Times New Roman" w:hAnsi="Times New Roman"/>
          <w:sz w:val="24"/>
          <w:szCs w:val="24"/>
        </w:rPr>
        <w:t>väčší priestor.</w:t>
      </w:r>
      <w:r w:rsidR="00EE2F82">
        <w:rPr>
          <w:rFonts w:ascii="Times New Roman" w:hAnsi="Times New Roman"/>
          <w:sz w:val="24"/>
          <w:szCs w:val="24"/>
        </w:rPr>
        <w:t xml:space="preserve"> Ten by si zaslúžil</w:t>
      </w:r>
      <w:r w:rsidR="007505DF">
        <w:rPr>
          <w:rFonts w:ascii="Times New Roman" w:hAnsi="Times New Roman"/>
          <w:sz w:val="24"/>
          <w:szCs w:val="24"/>
        </w:rPr>
        <w:t>i</w:t>
      </w:r>
      <w:r w:rsidR="00EE2F82">
        <w:rPr>
          <w:rFonts w:ascii="Times New Roman" w:hAnsi="Times New Roman"/>
          <w:sz w:val="24"/>
          <w:szCs w:val="24"/>
        </w:rPr>
        <w:t xml:space="preserve"> aj kultúra a umenie, najmä pri témach súvisiacich s antickými štátmi, nakoľko v celej učebnici D6 prevládajú politické a hospodárske dejiny.</w:t>
      </w:r>
    </w:p>
    <w:p w:rsidR="00485D94" w:rsidP="00EE2F82" w:rsidRDefault="00EE2F82" w14:paraId="3E7EB50E" w14:textId="60A4AB8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485D94">
        <w:rPr>
          <w:rFonts w:ascii="Times New Roman" w:hAnsi="Times New Roman"/>
          <w:sz w:val="24"/>
          <w:szCs w:val="24"/>
        </w:rPr>
        <w:t>čebnic</w:t>
      </w:r>
      <w:r>
        <w:rPr>
          <w:rFonts w:ascii="Times New Roman" w:hAnsi="Times New Roman"/>
          <w:sz w:val="24"/>
          <w:szCs w:val="24"/>
        </w:rPr>
        <w:t>a</w:t>
      </w:r>
      <w:r w:rsidR="00485D94">
        <w:rPr>
          <w:rFonts w:ascii="Times New Roman" w:hAnsi="Times New Roman"/>
          <w:sz w:val="24"/>
          <w:szCs w:val="24"/>
        </w:rPr>
        <w:t xml:space="preserve"> D</w:t>
      </w:r>
      <w:r w:rsidR="00076603">
        <w:rPr>
          <w:rFonts w:ascii="Times New Roman" w:hAnsi="Times New Roman"/>
          <w:sz w:val="24"/>
          <w:szCs w:val="24"/>
        </w:rPr>
        <w:t>6</w:t>
      </w:r>
      <w:r w:rsidR="00863D3C">
        <w:rPr>
          <w:rFonts w:ascii="Times New Roman" w:hAnsi="Times New Roman"/>
          <w:sz w:val="24"/>
          <w:szCs w:val="24"/>
        </w:rPr>
        <w:t xml:space="preserve">, okrem toho, že </w:t>
      </w:r>
      <w:r w:rsidR="00485D94">
        <w:rPr>
          <w:rFonts w:ascii="Times New Roman" w:hAnsi="Times New Roman"/>
          <w:sz w:val="24"/>
          <w:szCs w:val="24"/>
        </w:rPr>
        <w:t>obsahuj</w:t>
      </w:r>
      <w:r w:rsidR="00E12D5A">
        <w:rPr>
          <w:rFonts w:ascii="Times New Roman" w:hAnsi="Times New Roman"/>
          <w:sz w:val="24"/>
          <w:szCs w:val="24"/>
        </w:rPr>
        <w:t>e</w:t>
      </w:r>
      <w:r w:rsidR="00485D94">
        <w:rPr>
          <w:rFonts w:ascii="Times New Roman" w:hAnsi="Times New Roman"/>
          <w:sz w:val="24"/>
          <w:szCs w:val="24"/>
        </w:rPr>
        <w:t xml:space="preserve"> slovník, kľúčov</w:t>
      </w:r>
      <w:r w:rsidR="00863D3C">
        <w:rPr>
          <w:rFonts w:ascii="Times New Roman" w:hAnsi="Times New Roman"/>
          <w:sz w:val="24"/>
          <w:szCs w:val="24"/>
        </w:rPr>
        <w:t>é</w:t>
      </w:r>
      <w:r w:rsidR="00485D94">
        <w:rPr>
          <w:rFonts w:ascii="Times New Roman" w:hAnsi="Times New Roman"/>
          <w:sz w:val="24"/>
          <w:szCs w:val="24"/>
        </w:rPr>
        <w:t xml:space="preserve"> slov</w:t>
      </w:r>
      <w:r w:rsidR="00863D3C">
        <w:rPr>
          <w:rFonts w:ascii="Times New Roman" w:hAnsi="Times New Roman"/>
          <w:sz w:val="24"/>
          <w:szCs w:val="24"/>
        </w:rPr>
        <w:t>á</w:t>
      </w:r>
      <w:r w:rsidR="00485D94">
        <w:rPr>
          <w:rFonts w:ascii="Times New Roman" w:hAnsi="Times New Roman"/>
          <w:sz w:val="24"/>
          <w:szCs w:val="24"/>
        </w:rPr>
        <w:t>,</w:t>
      </w:r>
      <w:r w:rsidR="00B03D18">
        <w:rPr>
          <w:rFonts w:ascii="Times New Roman" w:hAnsi="Times New Roman"/>
          <w:sz w:val="24"/>
          <w:szCs w:val="24"/>
        </w:rPr>
        <w:t xml:space="preserve"> otáz</w:t>
      </w:r>
      <w:r w:rsidR="00863D3C">
        <w:rPr>
          <w:rFonts w:ascii="Times New Roman" w:hAnsi="Times New Roman"/>
          <w:sz w:val="24"/>
          <w:szCs w:val="24"/>
        </w:rPr>
        <w:t>ky</w:t>
      </w:r>
      <w:r w:rsidR="00B03D18">
        <w:rPr>
          <w:rFonts w:ascii="Times New Roman" w:hAnsi="Times New Roman"/>
          <w:sz w:val="24"/>
          <w:szCs w:val="24"/>
        </w:rPr>
        <w:t xml:space="preserve"> a úloh</w:t>
      </w:r>
      <w:r w:rsidR="00863D3C">
        <w:rPr>
          <w:rFonts w:ascii="Times New Roman" w:hAnsi="Times New Roman"/>
          <w:sz w:val="24"/>
          <w:szCs w:val="24"/>
        </w:rPr>
        <w:t>y</w:t>
      </w:r>
      <w:r w:rsidR="00B03D18">
        <w:rPr>
          <w:rFonts w:ascii="Times New Roman" w:hAnsi="Times New Roman"/>
          <w:sz w:val="24"/>
          <w:szCs w:val="24"/>
        </w:rPr>
        <w:t xml:space="preserve"> na fixáciu novonadobudnutých </w:t>
      </w:r>
      <w:r w:rsidR="0006747E">
        <w:rPr>
          <w:rFonts w:ascii="Times New Roman" w:hAnsi="Times New Roman"/>
          <w:sz w:val="24"/>
          <w:szCs w:val="24"/>
        </w:rPr>
        <w:t>vedomostí</w:t>
      </w:r>
      <w:r w:rsidR="00B03D18">
        <w:rPr>
          <w:rFonts w:ascii="Times New Roman" w:hAnsi="Times New Roman"/>
          <w:sz w:val="24"/>
          <w:szCs w:val="24"/>
        </w:rPr>
        <w:t>, zaujímavost</w:t>
      </w:r>
      <w:r w:rsidR="007505DF">
        <w:rPr>
          <w:rFonts w:ascii="Times New Roman" w:hAnsi="Times New Roman"/>
          <w:sz w:val="24"/>
          <w:szCs w:val="24"/>
        </w:rPr>
        <w:t>i</w:t>
      </w:r>
      <w:r w:rsidR="00B03D18">
        <w:rPr>
          <w:rFonts w:ascii="Times New Roman" w:hAnsi="Times New Roman"/>
          <w:sz w:val="24"/>
          <w:szCs w:val="24"/>
        </w:rPr>
        <w:t>, m</w:t>
      </w:r>
      <w:r w:rsidR="00863D3C">
        <w:rPr>
          <w:rFonts w:ascii="Times New Roman" w:hAnsi="Times New Roman"/>
          <w:sz w:val="24"/>
          <w:szCs w:val="24"/>
        </w:rPr>
        <w:t>apy</w:t>
      </w:r>
      <w:r w:rsidR="00B03D18">
        <w:rPr>
          <w:rFonts w:ascii="Times New Roman" w:hAnsi="Times New Roman"/>
          <w:sz w:val="24"/>
          <w:szCs w:val="24"/>
        </w:rPr>
        <w:t>, časov</w:t>
      </w:r>
      <w:r w:rsidR="00863D3C">
        <w:rPr>
          <w:rFonts w:ascii="Times New Roman" w:hAnsi="Times New Roman"/>
          <w:sz w:val="24"/>
          <w:szCs w:val="24"/>
        </w:rPr>
        <w:t>é</w:t>
      </w:r>
      <w:r w:rsidR="00B03D18">
        <w:rPr>
          <w:rFonts w:ascii="Times New Roman" w:hAnsi="Times New Roman"/>
          <w:sz w:val="24"/>
          <w:szCs w:val="24"/>
        </w:rPr>
        <w:t xml:space="preserve"> priam</w:t>
      </w:r>
      <w:r w:rsidR="00863D3C">
        <w:rPr>
          <w:rFonts w:ascii="Times New Roman" w:hAnsi="Times New Roman"/>
          <w:sz w:val="24"/>
          <w:szCs w:val="24"/>
        </w:rPr>
        <w:t>ky</w:t>
      </w:r>
      <w:r w:rsidR="00B03D18">
        <w:rPr>
          <w:rFonts w:ascii="Times New Roman" w:hAnsi="Times New Roman"/>
          <w:sz w:val="24"/>
          <w:szCs w:val="24"/>
        </w:rPr>
        <w:t>,</w:t>
      </w:r>
      <w:r w:rsidR="00E12D5A">
        <w:rPr>
          <w:rFonts w:ascii="Times New Roman" w:hAnsi="Times New Roman"/>
          <w:sz w:val="24"/>
          <w:szCs w:val="24"/>
        </w:rPr>
        <w:t xml:space="preserve"> </w:t>
      </w:r>
      <w:r w:rsidR="0095182D">
        <w:rPr>
          <w:rFonts w:ascii="Times New Roman" w:hAnsi="Times New Roman"/>
          <w:sz w:val="24"/>
          <w:szCs w:val="24"/>
        </w:rPr>
        <w:t>tak</w:t>
      </w:r>
      <w:r>
        <w:rPr>
          <w:rFonts w:ascii="Times New Roman" w:hAnsi="Times New Roman"/>
          <w:sz w:val="24"/>
          <w:szCs w:val="24"/>
        </w:rPr>
        <w:t xml:space="preserve"> prináša aj </w:t>
      </w:r>
      <w:r w:rsidR="00B03D18">
        <w:rPr>
          <w:rFonts w:ascii="Times New Roman" w:hAnsi="Times New Roman"/>
          <w:sz w:val="24"/>
          <w:szCs w:val="24"/>
        </w:rPr>
        <w:t xml:space="preserve">historické pramene (časť </w:t>
      </w:r>
      <w:r w:rsidRPr="007B3782" w:rsidR="00B03D18">
        <w:rPr>
          <w:rFonts w:ascii="Times New Roman" w:hAnsi="Times New Roman"/>
          <w:i/>
          <w:iCs/>
          <w:sz w:val="24"/>
          <w:szCs w:val="24"/>
        </w:rPr>
        <w:t>Reč prameňov</w:t>
      </w:r>
      <w:r w:rsidR="00B03D18">
        <w:rPr>
          <w:rFonts w:ascii="Times New Roman" w:hAnsi="Times New Roman"/>
          <w:sz w:val="24"/>
          <w:szCs w:val="24"/>
        </w:rPr>
        <w:t xml:space="preserve"> – oboznámenie sa s historickým </w:t>
      </w:r>
      <w:r w:rsidR="000C3C7A">
        <w:rPr>
          <w:rFonts w:ascii="Times New Roman" w:hAnsi="Times New Roman"/>
          <w:sz w:val="24"/>
          <w:szCs w:val="24"/>
        </w:rPr>
        <w:t>prameňom</w:t>
      </w:r>
      <w:r w:rsidR="00B03D18">
        <w:rPr>
          <w:rFonts w:ascii="Times New Roman" w:hAnsi="Times New Roman"/>
          <w:sz w:val="24"/>
          <w:szCs w:val="24"/>
        </w:rPr>
        <w:t xml:space="preserve">, časť </w:t>
      </w:r>
      <w:r w:rsidRPr="007B3782" w:rsidR="00B03D18">
        <w:rPr>
          <w:rFonts w:ascii="Times New Roman" w:hAnsi="Times New Roman"/>
          <w:i/>
          <w:iCs/>
          <w:sz w:val="24"/>
          <w:szCs w:val="24"/>
        </w:rPr>
        <w:t>Dešifrujeme pramene</w:t>
      </w:r>
      <w:r w:rsidR="00B03D18">
        <w:rPr>
          <w:rFonts w:ascii="Times New Roman" w:hAnsi="Times New Roman"/>
          <w:sz w:val="24"/>
          <w:szCs w:val="24"/>
        </w:rPr>
        <w:t xml:space="preserve"> – návod </w:t>
      </w:r>
      <w:r w:rsidR="007505DF">
        <w:rPr>
          <w:rFonts w:ascii="Times New Roman" w:hAnsi="Times New Roman"/>
          <w:sz w:val="24"/>
          <w:szCs w:val="24"/>
        </w:rPr>
        <w:t>pre</w:t>
      </w:r>
      <w:r w:rsidR="00B03D18">
        <w:rPr>
          <w:rFonts w:ascii="Times New Roman" w:hAnsi="Times New Roman"/>
          <w:sz w:val="24"/>
          <w:szCs w:val="24"/>
        </w:rPr>
        <w:t xml:space="preserve"> prácu s historickým prameň</w:t>
      </w:r>
      <w:r w:rsidR="007505DF">
        <w:rPr>
          <w:rFonts w:ascii="Times New Roman" w:hAnsi="Times New Roman"/>
          <w:sz w:val="24"/>
          <w:szCs w:val="24"/>
        </w:rPr>
        <w:t>om, úlohy k nim</w:t>
      </w:r>
      <w:r w:rsidR="00B03D18">
        <w:rPr>
          <w:rFonts w:ascii="Times New Roman" w:hAnsi="Times New Roman"/>
          <w:sz w:val="24"/>
          <w:szCs w:val="24"/>
        </w:rPr>
        <w:t xml:space="preserve">), čím je rešpektovaný </w:t>
      </w:r>
      <w:proofErr w:type="spellStart"/>
      <w:r w:rsidR="00B03D18">
        <w:rPr>
          <w:rFonts w:ascii="Times New Roman" w:hAnsi="Times New Roman"/>
          <w:sz w:val="24"/>
          <w:szCs w:val="24"/>
        </w:rPr>
        <w:t>iŠVP</w:t>
      </w:r>
      <w:proofErr w:type="spellEnd"/>
      <w:r w:rsidR="00B03D18">
        <w:rPr>
          <w:rFonts w:ascii="Times New Roman" w:hAnsi="Times New Roman"/>
          <w:sz w:val="24"/>
          <w:szCs w:val="24"/>
        </w:rPr>
        <w:t>.</w:t>
      </w:r>
    </w:p>
    <w:p w:rsidR="00A147E3" w:rsidP="003A5178" w:rsidRDefault="004C7AEF" w14:paraId="285B92A0" w14:textId="481885DA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súvislosti s učebnicou D6 a</w:t>
      </w:r>
      <w:r w:rsidR="0006747E">
        <w:rPr>
          <w:rFonts w:ascii="Times New Roman" w:hAnsi="Times New Roman"/>
          <w:sz w:val="24"/>
          <w:szCs w:val="24"/>
        </w:rPr>
        <w:t xml:space="preserve"> obsahovými i výkonovými štandardmi </w:t>
      </w:r>
      <w:r>
        <w:rPr>
          <w:rFonts w:ascii="Times New Roman" w:hAnsi="Times New Roman"/>
          <w:sz w:val="24"/>
          <w:szCs w:val="24"/>
        </w:rPr>
        <w:t xml:space="preserve">pre 6. ročník sa však vynára iná </w:t>
      </w:r>
      <w:r w:rsidR="003A5178">
        <w:rPr>
          <w:rFonts w:ascii="Times New Roman" w:hAnsi="Times New Roman"/>
          <w:sz w:val="24"/>
          <w:szCs w:val="24"/>
        </w:rPr>
        <w:t>otázka</w:t>
      </w:r>
      <w:r>
        <w:rPr>
          <w:rFonts w:ascii="Times New Roman" w:hAnsi="Times New Roman"/>
          <w:sz w:val="24"/>
          <w:szCs w:val="24"/>
        </w:rPr>
        <w:t>. V</w:t>
      </w:r>
      <w:r w:rsidR="003A5178">
        <w:rPr>
          <w:rFonts w:ascii="Times New Roman" w:hAnsi="Times New Roman"/>
          <w:sz w:val="24"/>
          <w:szCs w:val="24"/>
        </w:rPr>
        <w:t xml:space="preserve">zhľadom na časovú dotáciu dejepisu v 6. ročníku, </w:t>
      </w:r>
      <w:r>
        <w:rPr>
          <w:rFonts w:ascii="Times New Roman" w:hAnsi="Times New Roman"/>
          <w:sz w:val="24"/>
          <w:szCs w:val="24"/>
        </w:rPr>
        <w:t>nie je</w:t>
      </w:r>
      <w:r w:rsidR="003A5178">
        <w:rPr>
          <w:rFonts w:ascii="Times New Roman" w:hAnsi="Times New Roman"/>
          <w:sz w:val="24"/>
          <w:szCs w:val="24"/>
        </w:rPr>
        <w:t xml:space="preserve"> pre žiakov</w:t>
      </w:r>
      <w:r>
        <w:rPr>
          <w:rFonts w:ascii="Times New Roman" w:hAnsi="Times New Roman"/>
          <w:sz w:val="24"/>
          <w:szCs w:val="24"/>
        </w:rPr>
        <w:t xml:space="preserve"> náročné </w:t>
      </w:r>
      <w:r w:rsidR="00FD4549">
        <w:rPr>
          <w:rFonts w:ascii="Times New Roman" w:hAnsi="Times New Roman"/>
          <w:sz w:val="24"/>
          <w:szCs w:val="24"/>
        </w:rPr>
        <w:t>zvládnuť</w:t>
      </w:r>
      <w:r w:rsidR="003A5178">
        <w:rPr>
          <w:rFonts w:ascii="Times New Roman" w:hAnsi="Times New Roman"/>
          <w:sz w:val="24"/>
          <w:szCs w:val="24"/>
        </w:rPr>
        <w:t>, a</w:t>
      </w:r>
      <w:r>
        <w:rPr>
          <w:rFonts w:ascii="Times New Roman" w:hAnsi="Times New Roman"/>
          <w:sz w:val="24"/>
          <w:szCs w:val="24"/>
        </w:rPr>
        <w:t xml:space="preserve"> pre </w:t>
      </w:r>
      <w:r w:rsidR="003A5178">
        <w:rPr>
          <w:rFonts w:ascii="Times New Roman" w:hAnsi="Times New Roman"/>
          <w:sz w:val="24"/>
          <w:szCs w:val="24"/>
        </w:rPr>
        <w:t>učiteľov</w:t>
      </w:r>
      <w:r>
        <w:rPr>
          <w:rFonts w:ascii="Times New Roman" w:hAnsi="Times New Roman"/>
          <w:sz w:val="24"/>
          <w:szCs w:val="24"/>
        </w:rPr>
        <w:t xml:space="preserve"> vysvetliť</w:t>
      </w:r>
      <w:r w:rsidR="003A517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tak rozsiahle </w:t>
      </w:r>
      <w:r w:rsidR="00B81975">
        <w:rPr>
          <w:rFonts w:ascii="Times New Roman" w:hAnsi="Times New Roman"/>
          <w:sz w:val="24"/>
          <w:szCs w:val="24"/>
        </w:rPr>
        <w:t>obdobi</w:t>
      </w:r>
      <w:r w:rsidR="00FD4549">
        <w:rPr>
          <w:rFonts w:ascii="Times New Roman" w:hAnsi="Times New Roman"/>
          <w:sz w:val="24"/>
          <w:szCs w:val="24"/>
        </w:rPr>
        <w:t>e</w:t>
      </w:r>
      <w:r w:rsidR="00B34E4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od praveku </w:t>
      </w:r>
      <w:r w:rsidR="00B34E49">
        <w:rPr>
          <w:rFonts w:ascii="Times New Roman" w:hAnsi="Times New Roman"/>
          <w:sz w:val="24"/>
          <w:szCs w:val="24"/>
        </w:rPr>
        <w:t xml:space="preserve">až </w:t>
      </w:r>
      <w:r>
        <w:rPr>
          <w:rFonts w:ascii="Times New Roman" w:hAnsi="Times New Roman"/>
          <w:sz w:val="24"/>
          <w:szCs w:val="24"/>
        </w:rPr>
        <w:t>po</w:t>
      </w:r>
      <w:r w:rsidR="008A0E19">
        <w:rPr>
          <w:rFonts w:ascii="Times New Roman" w:hAnsi="Times New Roman"/>
          <w:sz w:val="24"/>
          <w:szCs w:val="24"/>
        </w:rPr>
        <w:t xml:space="preserve"> európsky</w:t>
      </w:r>
      <w:r>
        <w:rPr>
          <w:rFonts w:ascii="Times New Roman" w:hAnsi="Times New Roman"/>
          <w:sz w:val="24"/>
          <w:szCs w:val="24"/>
        </w:rPr>
        <w:t xml:space="preserve"> stredovek? Ostáva učiteľom vôbec priestor</w:t>
      </w:r>
      <w:r w:rsidR="00B427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 rozvíjanie</w:t>
      </w:r>
      <w:r w:rsidR="00C76496">
        <w:rPr>
          <w:rFonts w:ascii="Times New Roman" w:hAnsi="Times New Roman"/>
          <w:sz w:val="24"/>
          <w:szCs w:val="24"/>
        </w:rPr>
        <w:t xml:space="preserve"> </w:t>
      </w:r>
      <w:r w:rsidR="0006747E">
        <w:rPr>
          <w:rFonts w:ascii="Times New Roman" w:hAnsi="Times New Roman"/>
          <w:sz w:val="24"/>
          <w:szCs w:val="24"/>
        </w:rPr>
        <w:t xml:space="preserve">všetkých </w:t>
      </w:r>
      <w:r w:rsidRPr="00AC3C7B" w:rsidR="00A147E3">
        <w:rPr>
          <w:rFonts w:ascii="Times New Roman" w:hAnsi="Times New Roman" w:cs="Times New Roman"/>
          <w:sz w:val="24"/>
          <w:szCs w:val="24"/>
        </w:rPr>
        <w:t>kompetencií</w:t>
      </w:r>
      <w:r w:rsidR="00B81975">
        <w:rPr>
          <w:rFonts w:ascii="Times New Roman" w:hAnsi="Times New Roman" w:cs="Times New Roman"/>
          <w:sz w:val="24"/>
          <w:szCs w:val="24"/>
        </w:rPr>
        <w:t xml:space="preserve"> zakotvených v </w:t>
      </w:r>
      <w:proofErr w:type="spellStart"/>
      <w:r w:rsidR="00B81975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A147E3">
        <w:rPr>
          <w:rFonts w:ascii="Times New Roman" w:hAnsi="Times New Roman" w:cs="Times New Roman"/>
          <w:sz w:val="24"/>
          <w:szCs w:val="24"/>
        </w:rPr>
        <w:t>?</w:t>
      </w:r>
      <w:r w:rsidR="00FD4549">
        <w:rPr>
          <w:rFonts w:ascii="Times New Roman" w:hAnsi="Times New Roman" w:cs="Times New Roman"/>
          <w:sz w:val="24"/>
          <w:szCs w:val="24"/>
        </w:rPr>
        <w:t xml:space="preserve"> Nebolo by</w:t>
      </w:r>
      <w:r w:rsidR="00CF6FB0">
        <w:rPr>
          <w:rFonts w:ascii="Times New Roman" w:hAnsi="Times New Roman" w:cs="Times New Roman"/>
          <w:sz w:val="24"/>
          <w:szCs w:val="24"/>
        </w:rPr>
        <w:t xml:space="preserve"> v budúcnosti</w:t>
      </w:r>
      <w:r w:rsidR="00FD4549">
        <w:rPr>
          <w:rFonts w:ascii="Times New Roman" w:hAnsi="Times New Roman" w:cs="Times New Roman"/>
          <w:sz w:val="24"/>
          <w:szCs w:val="24"/>
        </w:rPr>
        <w:t xml:space="preserve"> vhodnejšie</w:t>
      </w:r>
      <w:r w:rsidR="006E75F7">
        <w:rPr>
          <w:rFonts w:ascii="Times New Roman" w:hAnsi="Times New Roman" w:cs="Times New Roman"/>
          <w:sz w:val="24"/>
          <w:szCs w:val="24"/>
        </w:rPr>
        <w:t>, vo vzťahu k </w:t>
      </w:r>
      <w:proofErr w:type="spellStart"/>
      <w:r w:rsidR="006E75F7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6E75F7">
        <w:rPr>
          <w:rFonts w:ascii="Times New Roman" w:hAnsi="Times New Roman" w:cs="Times New Roman"/>
          <w:sz w:val="24"/>
          <w:szCs w:val="24"/>
        </w:rPr>
        <w:t>,</w:t>
      </w:r>
      <w:r w:rsidR="00FD4549">
        <w:rPr>
          <w:rFonts w:ascii="Times New Roman" w:hAnsi="Times New Roman" w:cs="Times New Roman"/>
          <w:sz w:val="24"/>
          <w:szCs w:val="24"/>
        </w:rPr>
        <w:t xml:space="preserve"> presunúť obdobie praveku do 5. ročníka</w:t>
      </w:r>
      <w:r w:rsidR="00977541">
        <w:rPr>
          <w:rFonts w:ascii="Times New Roman" w:hAnsi="Times New Roman" w:cs="Times New Roman"/>
          <w:sz w:val="24"/>
          <w:szCs w:val="24"/>
        </w:rPr>
        <w:t xml:space="preserve"> alebo európsky stredovek do vyššieho ročníka</w:t>
      </w:r>
      <w:r w:rsidR="00FD4549">
        <w:rPr>
          <w:rFonts w:ascii="Times New Roman" w:hAnsi="Times New Roman" w:cs="Times New Roman"/>
          <w:sz w:val="24"/>
          <w:szCs w:val="24"/>
        </w:rPr>
        <w:t>?</w:t>
      </w:r>
    </w:p>
    <w:p w:rsidR="007C6826" w:rsidP="002C0FE7" w:rsidRDefault="006965AA" w14:paraId="76032172" w14:textId="0A79C03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Ďalšou učebnicou, s ktorou prichádzajú </w:t>
      </w:r>
      <w:r w:rsidR="00A147E3">
        <w:rPr>
          <w:rFonts w:ascii="Times New Roman" w:hAnsi="Times New Roman"/>
          <w:sz w:val="24"/>
          <w:szCs w:val="24"/>
        </w:rPr>
        <w:t>žiaci základnej školy na druhom stupni</w:t>
      </w:r>
      <w:r>
        <w:rPr>
          <w:rFonts w:ascii="Times New Roman" w:hAnsi="Times New Roman"/>
          <w:sz w:val="24"/>
          <w:szCs w:val="24"/>
        </w:rPr>
        <w:t xml:space="preserve"> do kontaktu, je </w:t>
      </w:r>
      <w:r w:rsidRPr="008A0E19">
        <w:rPr>
          <w:rFonts w:ascii="Times New Roman" w:hAnsi="Times New Roman"/>
          <w:b/>
          <w:bCs/>
          <w:sz w:val="24"/>
          <w:szCs w:val="24"/>
        </w:rPr>
        <w:t>učebnica</w:t>
      </w:r>
      <w:r w:rsidR="00A147E3">
        <w:rPr>
          <w:rFonts w:ascii="Times New Roman" w:hAnsi="Times New Roman"/>
          <w:sz w:val="24"/>
          <w:szCs w:val="24"/>
        </w:rPr>
        <w:t xml:space="preserve"> </w:t>
      </w:r>
      <w:r w:rsidRPr="008A0E19" w:rsidR="00A147E3">
        <w:rPr>
          <w:rFonts w:ascii="Times New Roman" w:hAnsi="Times New Roman"/>
          <w:b/>
          <w:bCs/>
          <w:sz w:val="24"/>
          <w:szCs w:val="24"/>
        </w:rPr>
        <w:t>dejepisu pre 7. ročník základnej školy a 2. ročník gymnázia s osemročným štúdiom</w:t>
      </w:r>
      <w:r w:rsidR="00A147E3">
        <w:rPr>
          <w:rFonts w:ascii="Times New Roman" w:hAnsi="Times New Roman"/>
          <w:sz w:val="24"/>
          <w:szCs w:val="24"/>
        </w:rPr>
        <w:t xml:space="preserve"> (ďalej</w:t>
      </w:r>
      <w:r>
        <w:rPr>
          <w:rFonts w:ascii="Times New Roman" w:hAnsi="Times New Roman"/>
          <w:sz w:val="24"/>
          <w:szCs w:val="24"/>
        </w:rPr>
        <w:t xml:space="preserve"> D7</w:t>
      </w:r>
      <w:r w:rsidR="00A147E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 w:rsidR="00A147E3">
        <w:rPr>
          <w:rFonts w:ascii="Times New Roman" w:hAnsi="Times New Roman"/>
          <w:sz w:val="24"/>
          <w:szCs w:val="24"/>
        </w:rPr>
        <w:t>Z</w:t>
      </w:r>
      <w:r w:rsidR="00D473DF">
        <w:rPr>
          <w:rFonts w:ascii="Times New Roman" w:hAnsi="Times New Roman"/>
          <w:sz w:val="24"/>
          <w:szCs w:val="24"/>
        </w:rPr>
        <w:t> obsahové hľadiska je</w:t>
      </w:r>
      <w:r w:rsidR="00A147E3">
        <w:rPr>
          <w:rFonts w:ascii="Times New Roman" w:hAnsi="Times New Roman"/>
          <w:sz w:val="24"/>
          <w:szCs w:val="24"/>
        </w:rPr>
        <w:t xml:space="preserve"> učebnica D7</w:t>
      </w:r>
      <w:r w:rsidR="00D473DF">
        <w:rPr>
          <w:rFonts w:ascii="Times New Roman" w:hAnsi="Times New Roman"/>
          <w:sz w:val="24"/>
          <w:szCs w:val="24"/>
        </w:rPr>
        <w:t xml:space="preserve"> koncipovaná do štyroch tematických celkov – </w:t>
      </w:r>
      <w:r w:rsidRPr="003A266A" w:rsidR="00D473DF">
        <w:rPr>
          <w:rFonts w:ascii="Times New Roman" w:hAnsi="Times New Roman"/>
          <w:i/>
          <w:iCs/>
          <w:sz w:val="24"/>
          <w:szCs w:val="24"/>
        </w:rPr>
        <w:t>Predkovia Slovákov v Karpatskej kotline</w:t>
      </w:r>
      <w:r w:rsidRPr="00284149" w:rsidR="00D473DF">
        <w:rPr>
          <w:rFonts w:ascii="Times New Roman" w:hAnsi="Times New Roman"/>
          <w:sz w:val="24"/>
          <w:szCs w:val="24"/>
        </w:rPr>
        <w:t xml:space="preserve">, </w:t>
      </w:r>
      <w:r w:rsidRPr="003A266A" w:rsidR="00D473DF">
        <w:rPr>
          <w:rFonts w:ascii="Times New Roman" w:hAnsi="Times New Roman"/>
          <w:i/>
          <w:iCs/>
          <w:sz w:val="24"/>
          <w:szCs w:val="24"/>
        </w:rPr>
        <w:t>Slováci v Uhorskom kráľovstve</w:t>
      </w:r>
      <w:r w:rsidRPr="00284149" w:rsidR="00D473DF">
        <w:rPr>
          <w:rFonts w:ascii="Times New Roman" w:hAnsi="Times New Roman"/>
          <w:sz w:val="24"/>
          <w:szCs w:val="24"/>
        </w:rPr>
        <w:t xml:space="preserve">, </w:t>
      </w:r>
      <w:r w:rsidRPr="000C3C7A" w:rsidR="000C3C7A">
        <w:rPr>
          <w:rFonts w:ascii="Times New Roman" w:hAnsi="Times New Roman"/>
          <w:i/>
          <w:iCs/>
          <w:sz w:val="24"/>
          <w:szCs w:val="24"/>
        </w:rPr>
        <w:t>Rodí sa európska novoveká spoločnosť</w:t>
      </w:r>
      <w:r w:rsidRPr="00284149" w:rsidR="00D473DF">
        <w:rPr>
          <w:rFonts w:ascii="Times New Roman" w:hAnsi="Times New Roman"/>
          <w:sz w:val="24"/>
          <w:szCs w:val="24"/>
        </w:rPr>
        <w:t xml:space="preserve"> a </w:t>
      </w:r>
      <w:r w:rsidRPr="007B357A" w:rsidR="00D473DF">
        <w:rPr>
          <w:rFonts w:ascii="Times New Roman" w:hAnsi="Times New Roman"/>
          <w:i/>
          <w:iCs/>
          <w:sz w:val="24"/>
          <w:szCs w:val="24"/>
        </w:rPr>
        <w:t>H</w:t>
      </w:r>
      <w:r w:rsidRPr="003A266A" w:rsidR="00D473DF">
        <w:rPr>
          <w:rFonts w:ascii="Times New Roman" w:hAnsi="Times New Roman"/>
          <w:i/>
          <w:iCs/>
          <w:sz w:val="24"/>
          <w:szCs w:val="24"/>
        </w:rPr>
        <w:t>absburská monarchia v</w:t>
      </w:r>
      <w:r w:rsidR="00D473DF">
        <w:rPr>
          <w:rFonts w:ascii="Times New Roman" w:hAnsi="Times New Roman"/>
          <w:i/>
          <w:iCs/>
          <w:sz w:val="24"/>
          <w:szCs w:val="24"/>
        </w:rPr>
        <w:t> </w:t>
      </w:r>
      <w:r w:rsidRPr="003A266A" w:rsidR="00D473DF">
        <w:rPr>
          <w:rFonts w:ascii="Times New Roman" w:hAnsi="Times New Roman"/>
          <w:i/>
          <w:iCs/>
          <w:sz w:val="24"/>
          <w:szCs w:val="24"/>
        </w:rPr>
        <w:t>novoveku</w:t>
      </w:r>
      <w:r w:rsidR="00D473DF">
        <w:rPr>
          <w:rFonts w:ascii="Times New Roman" w:hAnsi="Times New Roman"/>
          <w:sz w:val="24"/>
          <w:szCs w:val="24"/>
        </w:rPr>
        <w:t xml:space="preserve">. V učebnici sa striedajú témy z národných i svetových dejín, prezentované je obdobie stredoveku a novoveku. Ako je možné vidieť už len z názvov tematických celkov, dôraz je položený na dejiny, predkov a kultúru Slovákov, a to aj napriek tomu, že hovoriť v tomto období o Slovákoch je ešte veľmi problematické, avšak </w:t>
      </w:r>
      <w:r w:rsidR="0021552F">
        <w:rPr>
          <w:rFonts w:ascii="Times New Roman" w:hAnsi="Times New Roman"/>
          <w:sz w:val="24"/>
          <w:szCs w:val="24"/>
        </w:rPr>
        <w:t>korešponduje</w:t>
      </w:r>
      <w:r w:rsidR="00D473DF">
        <w:rPr>
          <w:rFonts w:ascii="Times New Roman" w:hAnsi="Times New Roman"/>
          <w:sz w:val="24"/>
          <w:szCs w:val="24"/>
        </w:rPr>
        <w:t xml:space="preserve"> to s </w:t>
      </w:r>
      <w:proofErr w:type="spellStart"/>
      <w:r w:rsidR="00D473DF">
        <w:rPr>
          <w:rFonts w:ascii="Times New Roman" w:hAnsi="Times New Roman"/>
          <w:sz w:val="24"/>
          <w:szCs w:val="24"/>
        </w:rPr>
        <w:t>iŠVP</w:t>
      </w:r>
      <w:proofErr w:type="spellEnd"/>
      <w:r w:rsidR="00D473DF">
        <w:rPr>
          <w:rFonts w:ascii="Times New Roman" w:hAnsi="Times New Roman"/>
          <w:sz w:val="24"/>
          <w:szCs w:val="24"/>
        </w:rPr>
        <w:t xml:space="preserve">. </w:t>
      </w:r>
      <w:r w:rsidRPr="00B87FE2" w:rsidR="00D473DF">
        <w:rPr>
          <w:rFonts w:ascii="Times New Roman" w:hAnsi="Times New Roman"/>
          <w:sz w:val="24"/>
          <w:szCs w:val="24"/>
        </w:rPr>
        <w:t>Za negatívum učebnice je možné považovať to, že dejiny Uhorska sú žiakom predstavené najmä z</w:t>
      </w:r>
      <w:r w:rsidRPr="00B87FE2" w:rsidR="008A0E19">
        <w:rPr>
          <w:rFonts w:ascii="Times New Roman" w:hAnsi="Times New Roman"/>
          <w:sz w:val="24"/>
          <w:szCs w:val="24"/>
        </w:rPr>
        <w:t xml:space="preserve"> majoritného</w:t>
      </w:r>
      <w:r w:rsidRPr="00B87FE2" w:rsidR="00D473DF">
        <w:rPr>
          <w:rFonts w:ascii="Times New Roman" w:hAnsi="Times New Roman"/>
          <w:sz w:val="24"/>
          <w:szCs w:val="24"/>
        </w:rPr>
        <w:t xml:space="preserve"> </w:t>
      </w:r>
      <w:r w:rsidRPr="00B87FE2" w:rsidR="008A0E19">
        <w:rPr>
          <w:rFonts w:ascii="Times New Roman" w:hAnsi="Times New Roman"/>
          <w:sz w:val="24"/>
          <w:szCs w:val="24"/>
        </w:rPr>
        <w:t xml:space="preserve">„slovenského“ </w:t>
      </w:r>
      <w:r w:rsidRPr="00B87FE2" w:rsidR="00D473DF">
        <w:rPr>
          <w:rFonts w:ascii="Times New Roman" w:hAnsi="Times New Roman"/>
          <w:sz w:val="24"/>
          <w:szCs w:val="24"/>
        </w:rPr>
        <w:t>pohľadu</w:t>
      </w:r>
      <w:r w:rsidRPr="00B87FE2" w:rsidR="00A147E3">
        <w:rPr>
          <w:rFonts w:ascii="Times New Roman" w:hAnsi="Times New Roman"/>
          <w:sz w:val="24"/>
          <w:szCs w:val="24"/>
        </w:rPr>
        <w:t>, čo môže vyvolávať na</w:t>
      </w:r>
      <w:r w:rsidRPr="00B87FE2" w:rsidR="0089113E">
        <w:rPr>
          <w:rFonts w:ascii="Times New Roman" w:hAnsi="Times New Roman"/>
          <w:sz w:val="24"/>
          <w:szCs w:val="24"/>
        </w:rPr>
        <w:t>jmä</w:t>
      </w:r>
      <w:r w:rsidRPr="00B87FE2" w:rsidR="00A147E3">
        <w:rPr>
          <w:rFonts w:ascii="Times New Roman" w:hAnsi="Times New Roman"/>
          <w:sz w:val="24"/>
          <w:szCs w:val="24"/>
        </w:rPr>
        <w:t xml:space="preserve"> u žiakov s maďarskou národnosťou veľa nezodpovedných otázok</w:t>
      </w:r>
      <w:r w:rsidRPr="00B87FE2" w:rsidR="00CF6FB0">
        <w:rPr>
          <w:rFonts w:ascii="Times New Roman" w:hAnsi="Times New Roman"/>
          <w:sz w:val="24"/>
          <w:szCs w:val="24"/>
        </w:rPr>
        <w:t>.</w:t>
      </w:r>
      <w:r w:rsidRPr="00B87FE2" w:rsidR="00BC2DF8">
        <w:rPr>
          <w:rStyle w:val="Odkaznapoznmkupodiarou"/>
          <w:rFonts w:ascii="Times New Roman" w:hAnsi="Times New Roman"/>
          <w:sz w:val="24"/>
          <w:szCs w:val="24"/>
        </w:rPr>
        <w:footnoteReference w:id="11"/>
      </w:r>
      <w:r w:rsidRPr="00B87FE2" w:rsidR="002C0FE7">
        <w:rPr>
          <w:rFonts w:ascii="Times New Roman" w:hAnsi="Times New Roman"/>
          <w:sz w:val="24"/>
          <w:szCs w:val="24"/>
        </w:rPr>
        <w:t xml:space="preserve"> </w:t>
      </w:r>
      <w:r w:rsidRPr="00B87FE2" w:rsidR="00D473DF">
        <w:rPr>
          <w:rFonts w:ascii="Times New Roman" w:hAnsi="Times New Roman"/>
          <w:sz w:val="24"/>
          <w:szCs w:val="24"/>
        </w:rPr>
        <w:t>Učebnica D7 tiež neposkytuje dostatok informácií o</w:t>
      </w:r>
      <w:r w:rsidRPr="00B87FE2">
        <w:rPr>
          <w:rFonts w:ascii="Times New Roman" w:hAnsi="Times New Roman"/>
          <w:sz w:val="24"/>
          <w:szCs w:val="24"/>
        </w:rPr>
        <w:t> </w:t>
      </w:r>
      <w:r w:rsidRPr="00B87FE2" w:rsidR="00D473DF">
        <w:rPr>
          <w:rFonts w:ascii="Times New Roman" w:hAnsi="Times New Roman"/>
          <w:sz w:val="24"/>
          <w:szCs w:val="24"/>
        </w:rPr>
        <w:t>národnos</w:t>
      </w:r>
      <w:r w:rsidRPr="00B87FE2">
        <w:rPr>
          <w:rFonts w:ascii="Times New Roman" w:hAnsi="Times New Roman"/>
          <w:sz w:val="24"/>
          <w:szCs w:val="24"/>
        </w:rPr>
        <w:t>tných menšinách</w:t>
      </w:r>
      <w:r w:rsidRPr="00B87FE2" w:rsidR="00D473DF">
        <w:rPr>
          <w:rFonts w:ascii="Times New Roman" w:hAnsi="Times New Roman"/>
          <w:sz w:val="24"/>
          <w:szCs w:val="24"/>
        </w:rPr>
        <w:t xml:space="preserve"> obývajúcich Uhorsko, a to aj napriek tomu, že jednou z </w:t>
      </w:r>
      <w:r w:rsidRPr="00B87FE2" w:rsidR="00E879E6">
        <w:rPr>
          <w:rFonts w:ascii="Times New Roman" w:hAnsi="Times New Roman"/>
          <w:sz w:val="24"/>
          <w:szCs w:val="24"/>
        </w:rPr>
        <w:t>požiadaviek</w:t>
      </w:r>
      <w:r w:rsidRPr="00B87FE2" w:rsidR="00D473DF">
        <w:rPr>
          <w:rFonts w:ascii="Times New Roman" w:hAnsi="Times New Roman"/>
          <w:sz w:val="24"/>
          <w:szCs w:val="24"/>
        </w:rPr>
        <w:t xml:space="preserve"> vo výkonovom štandarde pri tematickom celku </w:t>
      </w:r>
      <w:r w:rsidRPr="00B87FE2" w:rsidR="00D473DF">
        <w:rPr>
          <w:rFonts w:ascii="Times New Roman" w:hAnsi="Times New Roman"/>
          <w:i/>
          <w:iCs/>
          <w:sz w:val="24"/>
          <w:szCs w:val="24"/>
        </w:rPr>
        <w:t>Slováci v Uhorskom kráľovstve</w:t>
      </w:r>
      <w:r w:rsidRPr="00B87FE2" w:rsidR="00D473DF">
        <w:rPr>
          <w:rFonts w:ascii="Times New Roman" w:hAnsi="Times New Roman"/>
          <w:sz w:val="24"/>
          <w:szCs w:val="24"/>
        </w:rPr>
        <w:t xml:space="preserve"> je </w:t>
      </w:r>
      <w:r w:rsidRPr="00B87FE2" w:rsidR="00D473DF">
        <w:rPr>
          <w:rFonts w:ascii="Times New Roman" w:hAnsi="Times New Roman"/>
          <w:i/>
          <w:iCs/>
          <w:sz w:val="24"/>
          <w:szCs w:val="24"/>
        </w:rPr>
        <w:t>„rozpoznať mnohonárodnostný charakter Uhorska“</w:t>
      </w:r>
      <w:r w:rsidRPr="00B87FE2" w:rsidR="00D473DF">
        <w:rPr>
          <w:rFonts w:ascii="Times New Roman" w:hAnsi="Times New Roman"/>
          <w:sz w:val="24"/>
          <w:szCs w:val="24"/>
        </w:rPr>
        <w:t>.</w:t>
      </w:r>
      <w:r w:rsidRPr="00B87FE2" w:rsidR="00BC2DF8">
        <w:rPr>
          <w:rStyle w:val="Odkaznapoznmkupodiarou"/>
          <w:rFonts w:ascii="Times New Roman" w:hAnsi="Times New Roman"/>
          <w:sz w:val="24"/>
          <w:szCs w:val="24"/>
        </w:rPr>
        <w:footnoteReference w:id="12"/>
      </w:r>
    </w:p>
    <w:p w:rsidR="00D473DF" w:rsidP="00804B38" w:rsidRDefault="00A67C52" w14:paraId="253CA9E0" w14:textId="402EEA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Ďalej </w:t>
      </w:r>
      <w:r w:rsidR="0021552F">
        <w:rPr>
          <w:rFonts w:ascii="Times New Roman" w:hAnsi="Times New Roman"/>
          <w:sz w:val="24"/>
          <w:szCs w:val="24"/>
        </w:rPr>
        <w:t>vidíme nesúlad</w:t>
      </w:r>
      <w:r w:rsidR="00E941C3">
        <w:rPr>
          <w:rFonts w:ascii="Times New Roman" w:hAnsi="Times New Roman"/>
          <w:sz w:val="24"/>
          <w:szCs w:val="24"/>
        </w:rPr>
        <w:t xml:space="preserve"> medzi učebnicou D7 a </w:t>
      </w:r>
      <w:proofErr w:type="spellStart"/>
      <w:r w:rsidR="00E941C3">
        <w:rPr>
          <w:rFonts w:ascii="Times New Roman" w:hAnsi="Times New Roman"/>
          <w:sz w:val="24"/>
          <w:szCs w:val="24"/>
        </w:rPr>
        <w:t>iŠVP</w:t>
      </w:r>
      <w:proofErr w:type="spellEnd"/>
      <w:r w:rsidR="0021552F">
        <w:rPr>
          <w:rFonts w:ascii="Times New Roman" w:hAnsi="Times New Roman"/>
          <w:sz w:val="24"/>
          <w:szCs w:val="24"/>
        </w:rPr>
        <w:t xml:space="preserve"> pri téme osvietenstvo. </w:t>
      </w:r>
      <w:r w:rsidR="00F20B46">
        <w:rPr>
          <w:rFonts w:ascii="Times New Roman" w:hAnsi="Times New Roman"/>
          <w:sz w:val="24"/>
          <w:szCs w:val="24"/>
        </w:rPr>
        <w:t>Časť tejto témy</w:t>
      </w:r>
      <w:r w:rsidR="0021552F">
        <w:rPr>
          <w:rFonts w:ascii="Times New Roman" w:hAnsi="Times New Roman"/>
          <w:sz w:val="24"/>
          <w:szCs w:val="24"/>
        </w:rPr>
        <w:t xml:space="preserve"> je </w:t>
      </w:r>
      <w:r w:rsidR="00804B38">
        <w:rPr>
          <w:rFonts w:ascii="Times New Roman" w:hAnsi="Times New Roman"/>
          <w:sz w:val="24"/>
          <w:szCs w:val="24"/>
        </w:rPr>
        <w:t>žiakom základn</w:t>
      </w:r>
      <w:r w:rsidR="00053CAC">
        <w:rPr>
          <w:rFonts w:ascii="Times New Roman" w:hAnsi="Times New Roman"/>
          <w:sz w:val="24"/>
          <w:szCs w:val="24"/>
        </w:rPr>
        <w:t>ej</w:t>
      </w:r>
      <w:r w:rsidR="00804B38">
        <w:rPr>
          <w:rFonts w:ascii="Times New Roman" w:hAnsi="Times New Roman"/>
          <w:sz w:val="24"/>
          <w:szCs w:val="24"/>
        </w:rPr>
        <w:t xml:space="preserve"> šk</w:t>
      </w:r>
      <w:r w:rsidR="00053CAC">
        <w:rPr>
          <w:rFonts w:ascii="Times New Roman" w:hAnsi="Times New Roman"/>
          <w:sz w:val="24"/>
          <w:szCs w:val="24"/>
        </w:rPr>
        <w:t>oly</w:t>
      </w:r>
      <w:r w:rsidR="00804B38">
        <w:rPr>
          <w:rFonts w:ascii="Times New Roman" w:hAnsi="Times New Roman"/>
          <w:sz w:val="24"/>
          <w:szCs w:val="24"/>
        </w:rPr>
        <w:t xml:space="preserve"> </w:t>
      </w:r>
      <w:r w:rsidR="0021552F">
        <w:rPr>
          <w:rFonts w:ascii="Times New Roman" w:hAnsi="Times New Roman"/>
          <w:sz w:val="24"/>
          <w:szCs w:val="24"/>
        </w:rPr>
        <w:t>prezentovaná v učebnici D7, ale v súlade s</w:t>
      </w:r>
      <w:r w:rsidR="00804B38">
        <w:rPr>
          <w:rFonts w:ascii="Times New Roman" w:hAnsi="Times New Roman"/>
          <w:sz w:val="24"/>
          <w:szCs w:val="24"/>
        </w:rPr>
        <w:t> </w:t>
      </w:r>
      <w:proofErr w:type="spellStart"/>
      <w:r w:rsidR="0021552F">
        <w:rPr>
          <w:rFonts w:ascii="Times New Roman" w:hAnsi="Times New Roman"/>
          <w:sz w:val="24"/>
          <w:szCs w:val="24"/>
        </w:rPr>
        <w:t>iŠVP</w:t>
      </w:r>
      <w:proofErr w:type="spellEnd"/>
      <w:r w:rsidR="00804B38">
        <w:rPr>
          <w:rFonts w:ascii="Times New Roman" w:hAnsi="Times New Roman"/>
          <w:sz w:val="24"/>
          <w:szCs w:val="24"/>
        </w:rPr>
        <w:t xml:space="preserve"> (tematický celok </w:t>
      </w:r>
      <w:r w:rsidRPr="00186A3D" w:rsidR="00804B38">
        <w:rPr>
          <w:rFonts w:ascii="Times New Roman" w:hAnsi="Times New Roman"/>
          <w:i/>
          <w:iCs/>
          <w:sz w:val="24"/>
          <w:szCs w:val="24"/>
        </w:rPr>
        <w:t>Zrod modernej doby</w:t>
      </w:r>
      <w:r w:rsidR="00804B38">
        <w:rPr>
          <w:rFonts w:ascii="Times New Roman" w:hAnsi="Times New Roman"/>
          <w:sz w:val="24"/>
          <w:szCs w:val="24"/>
        </w:rPr>
        <w:t>: výkonový štandard –</w:t>
      </w:r>
      <w:r w:rsidR="007C6826">
        <w:rPr>
          <w:rFonts w:ascii="Times New Roman" w:hAnsi="Times New Roman"/>
          <w:sz w:val="24"/>
          <w:szCs w:val="24"/>
        </w:rPr>
        <w:t xml:space="preserve"> 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„</w:t>
      </w:r>
      <w:r w:rsidRPr="00186A3D" w:rsidR="00804B38">
        <w:rPr>
          <w:rFonts w:ascii="Times New Roman" w:hAnsi="Times New Roman"/>
          <w:i/>
          <w:iCs/>
          <w:sz w:val="24"/>
          <w:szCs w:val="24"/>
        </w:rPr>
        <w:t>zhrnúť základné myšlienky osvietenstva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“</w:t>
      </w:r>
      <w:r w:rsidR="00F20B46">
        <w:rPr>
          <w:rFonts w:ascii="Times New Roman" w:hAnsi="Times New Roman"/>
          <w:sz w:val="24"/>
          <w:szCs w:val="24"/>
        </w:rPr>
        <w:t>,</w:t>
      </w:r>
      <w:r w:rsidR="00804B38">
        <w:rPr>
          <w:rFonts w:ascii="Times New Roman" w:hAnsi="Times New Roman"/>
          <w:sz w:val="24"/>
          <w:szCs w:val="24"/>
        </w:rPr>
        <w:t xml:space="preserve"> obsahový štandard – 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„</w:t>
      </w:r>
      <w:r w:rsidRPr="00186A3D" w:rsidR="00804B38">
        <w:rPr>
          <w:rFonts w:ascii="Times New Roman" w:hAnsi="Times New Roman"/>
          <w:i/>
          <w:iCs/>
          <w:sz w:val="24"/>
          <w:szCs w:val="24"/>
        </w:rPr>
        <w:t>osvietenstvo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“</w:t>
      </w:r>
      <w:r w:rsidR="00804B38">
        <w:rPr>
          <w:rFonts w:ascii="Times New Roman" w:hAnsi="Times New Roman"/>
          <w:sz w:val="24"/>
          <w:szCs w:val="24"/>
        </w:rPr>
        <w:t xml:space="preserve">; tematický celok </w:t>
      </w:r>
      <w:r w:rsidRPr="007C6826" w:rsidR="00804B38">
        <w:rPr>
          <w:rFonts w:ascii="Times New Roman" w:hAnsi="Times New Roman"/>
          <w:i/>
          <w:iCs/>
          <w:sz w:val="24"/>
          <w:szCs w:val="24"/>
        </w:rPr>
        <w:t>Moderný slovenský národ</w:t>
      </w:r>
      <w:r w:rsidR="00804B38">
        <w:rPr>
          <w:rFonts w:ascii="Times New Roman" w:hAnsi="Times New Roman"/>
          <w:sz w:val="24"/>
          <w:szCs w:val="24"/>
        </w:rPr>
        <w:t xml:space="preserve">: výkonový štandard – 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„</w:t>
      </w:r>
      <w:r w:rsidRPr="00186A3D" w:rsidR="00804B38">
        <w:rPr>
          <w:rFonts w:ascii="Times New Roman" w:hAnsi="Times New Roman"/>
          <w:i/>
          <w:iCs/>
          <w:sz w:val="24"/>
          <w:szCs w:val="24"/>
        </w:rPr>
        <w:t>zhodnotiť význam osvietenských reforiem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“</w:t>
      </w:r>
      <w:r w:rsidR="00804B38">
        <w:rPr>
          <w:rFonts w:ascii="Times New Roman" w:hAnsi="Times New Roman"/>
          <w:sz w:val="24"/>
          <w:szCs w:val="24"/>
        </w:rPr>
        <w:t xml:space="preserve">, obsahový štandard – 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„</w:t>
      </w:r>
      <w:r w:rsidRPr="00186A3D" w:rsidR="00804B38">
        <w:rPr>
          <w:rFonts w:ascii="Times New Roman" w:hAnsi="Times New Roman"/>
          <w:i/>
          <w:iCs/>
          <w:sz w:val="24"/>
          <w:szCs w:val="24"/>
        </w:rPr>
        <w:t>tereziánske a jozefínske reformy</w:t>
      </w:r>
      <w:r w:rsidRPr="00186A3D" w:rsidR="00186A3D">
        <w:rPr>
          <w:rFonts w:ascii="Times New Roman" w:hAnsi="Times New Roman"/>
          <w:i/>
          <w:iCs/>
          <w:sz w:val="24"/>
          <w:szCs w:val="24"/>
        </w:rPr>
        <w:t>“</w:t>
      </w:r>
      <w:r w:rsidRPr="00B52D45" w:rsidR="0006747E">
        <w:rPr>
          <w:rStyle w:val="Odkaznapoznmkupodiarou"/>
          <w:rFonts w:ascii="Times New Roman" w:hAnsi="Times New Roman"/>
          <w:sz w:val="24"/>
          <w:szCs w:val="24"/>
        </w:rPr>
        <w:footnoteReference w:id="13"/>
      </w:r>
      <w:r w:rsidR="00804B38">
        <w:rPr>
          <w:rFonts w:ascii="Times New Roman" w:hAnsi="Times New Roman"/>
          <w:sz w:val="24"/>
          <w:szCs w:val="24"/>
        </w:rPr>
        <w:t>)</w:t>
      </w:r>
      <w:r w:rsidR="00186A3D">
        <w:rPr>
          <w:rFonts w:ascii="Times New Roman" w:hAnsi="Times New Roman"/>
          <w:sz w:val="24"/>
          <w:szCs w:val="24"/>
        </w:rPr>
        <w:t xml:space="preserve"> </w:t>
      </w:r>
      <w:r w:rsidR="0021552F">
        <w:rPr>
          <w:rFonts w:ascii="Times New Roman" w:hAnsi="Times New Roman"/>
          <w:sz w:val="24"/>
          <w:szCs w:val="24"/>
        </w:rPr>
        <w:t xml:space="preserve">by sa s ňou mali žiaci </w:t>
      </w:r>
      <w:r w:rsidR="00E941C3">
        <w:rPr>
          <w:rFonts w:ascii="Times New Roman" w:hAnsi="Times New Roman"/>
          <w:sz w:val="24"/>
          <w:szCs w:val="24"/>
        </w:rPr>
        <w:t>oboznámiť</w:t>
      </w:r>
      <w:r w:rsidR="0021552F">
        <w:rPr>
          <w:rFonts w:ascii="Times New Roman" w:hAnsi="Times New Roman"/>
          <w:sz w:val="24"/>
          <w:szCs w:val="24"/>
        </w:rPr>
        <w:t xml:space="preserve"> až v 8. ročníku</w:t>
      </w:r>
      <w:r w:rsidR="007C6826">
        <w:rPr>
          <w:rFonts w:ascii="Times New Roman" w:hAnsi="Times New Roman"/>
          <w:sz w:val="24"/>
          <w:szCs w:val="24"/>
        </w:rPr>
        <w:t xml:space="preserve"> základnej školy.</w:t>
      </w:r>
    </w:p>
    <w:p w:rsidR="003062BA" w:rsidP="0021552F" w:rsidRDefault="00186A3D" w14:paraId="3DCE65F6" w14:textId="39F14E6F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Aj napriek vyššie uvede</w:t>
      </w:r>
      <w:r w:rsidR="007C6826">
        <w:rPr>
          <w:rFonts w:ascii="Times New Roman" w:hAnsi="Times New Roman"/>
          <w:sz w:val="24"/>
          <w:szCs w:val="24"/>
        </w:rPr>
        <w:t>n</w:t>
      </w:r>
      <w:r w:rsidR="0004039C">
        <w:rPr>
          <w:rFonts w:ascii="Times New Roman" w:hAnsi="Times New Roman"/>
          <w:sz w:val="24"/>
          <w:szCs w:val="24"/>
        </w:rPr>
        <w:t>ému</w:t>
      </w:r>
      <w:r w:rsidR="007C68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 potrebné pri učebnici D7</w:t>
      </w:r>
      <w:r w:rsidR="000403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vyzdvihnúť</w:t>
      </w:r>
      <w:r w:rsidR="007C6826">
        <w:rPr>
          <w:rFonts w:ascii="Times New Roman" w:hAnsi="Times New Roman"/>
          <w:sz w:val="24"/>
          <w:szCs w:val="24"/>
        </w:rPr>
        <w:t xml:space="preserve"> niekoľko skutočností. V</w:t>
      </w:r>
      <w:r>
        <w:rPr>
          <w:rFonts w:ascii="Times New Roman" w:hAnsi="Times New Roman"/>
          <w:sz w:val="24"/>
          <w:szCs w:val="24"/>
        </w:rPr>
        <w:t xml:space="preserve"> porovnaní s učebnicami D5 a D6, pribudli </w:t>
      </w:r>
      <w:r w:rsidR="00CB2C04">
        <w:rPr>
          <w:rFonts w:ascii="Times New Roman" w:hAnsi="Times New Roman"/>
          <w:sz w:val="24"/>
          <w:szCs w:val="24"/>
        </w:rPr>
        <w:t xml:space="preserve">v tejto učebnici </w:t>
      </w:r>
      <w:r>
        <w:rPr>
          <w:rFonts w:ascii="Times New Roman" w:hAnsi="Times New Roman"/>
          <w:sz w:val="24"/>
          <w:szCs w:val="24"/>
        </w:rPr>
        <w:t>nové časti,</w:t>
      </w:r>
      <w:r w:rsidR="003062BA">
        <w:rPr>
          <w:rFonts w:ascii="Times New Roman" w:hAnsi="Times New Roman"/>
          <w:sz w:val="24"/>
          <w:szCs w:val="24"/>
        </w:rPr>
        <w:t xml:space="preserve"> ktoré priamo odkazujú na rozvíjanie </w:t>
      </w:r>
      <w:proofErr w:type="spellStart"/>
      <w:r w:rsidR="003062BA">
        <w:rPr>
          <w:rFonts w:ascii="Times New Roman" w:hAnsi="Times New Roman"/>
          <w:sz w:val="24"/>
          <w:szCs w:val="24"/>
        </w:rPr>
        <w:t>medzipredmetových</w:t>
      </w:r>
      <w:proofErr w:type="spellEnd"/>
      <w:r w:rsidR="003062BA">
        <w:rPr>
          <w:rFonts w:ascii="Times New Roman" w:hAnsi="Times New Roman"/>
          <w:sz w:val="24"/>
          <w:szCs w:val="24"/>
        </w:rPr>
        <w:t xml:space="preserve"> </w:t>
      </w:r>
      <w:r w:rsidR="00053CAC">
        <w:rPr>
          <w:rFonts w:ascii="Times New Roman" w:hAnsi="Times New Roman"/>
          <w:sz w:val="24"/>
          <w:szCs w:val="24"/>
        </w:rPr>
        <w:t>vzťahov</w:t>
      </w:r>
      <w:r w:rsidR="00E941C3">
        <w:rPr>
          <w:rFonts w:ascii="Times New Roman" w:hAnsi="Times New Roman"/>
          <w:sz w:val="24"/>
          <w:szCs w:val="24"/>
        </w:rPr>
        <w:t>,</w:t>
      </w:r>
      <w:r w:rsidR="003062BA">
        <w:rPr>
          <w:rFonts w:ascii="Times New Roman" w:hAnsi="Times New Roman"/>
          <w:sz w:val="24"/>
          <w:szCs w:val="24"/>
        </w:rPr>
        <w:t xml:space="preserve"> </w:t>
      </w:r>
      <w:r w:rsidR="00254516">
        <w:rPr>
          <w:rFonts w:ascii="Times New Roman" w:hAnsi="Times New Roman"/>
          <w:sz w:val="24"/>
          <w:szCs w:val="24"/>
        </w:rPr>
        <w:t>a</w:t>
      </w:r>
      <w:r w:rsidR="002C0FE7">
        <w:rPr>
          <w:rFonts w:ascii="Times New Roman" w:hAnsi="Times New Roman"/>
          <w:sz w:val="24"/>
          <w:szCs w:val="24"/>
        </w:rPr>
        <w:t xml:space="preserve"> </w:t>
      </w:r>
      <w:r w:rsidR="007505DF">
        <w:rPr>
          <w:rFonts w:ascii="Times New Roman" w:hAnsi="Times New Roman"/>
          <w:sz w:val="24"/>
          <w:szCs w:val="24"/>
        </w:rPr>
        <w:t xml:space="preserve">na </w:t>
      </w:r>
      <w:r w:rsidR="00254516">
        <w:rPr>
          <w:rFonts w:ascii="Times New Roman" w:hAnsi="Times New Roman" w:cs="Times New Roman"/>
          <w:sz w:val="24"/>
          <w:szCs w:val="24"/>
        </w:rPr>
        <w:t xml:space="preserve">rozširujúcu literatúru či </w:t>
      </w:r>
      <w:r w:rsidR="006B37CF">
        <w:rPr>
          <w:rFonts w:ascii="Times New Roman" w:hAnsi="Times New Roman" w:cs="Times New Roman"/>
          <w:sz w:val="24"/>
          <w:szCs w:val="24"/>
        </w:rPr>
        <w:t xml:space="preserve">odkazy na </w:t>
      </w:r>
      <w:r w:rsidR="00254516">
        <w:rPr>
          <w:rFonts w:ascii="Times New Roman" w:hAnsi="Times New Roman" w:cs="Times New Roman"/>
          <w:sz w:val="24"/>
          <w:szCs w:val="24"/>
        </w:rPr>
        <w:t>webové stránky k danej téme.</w:t>
      </w:r>
      <w:r w:rsidR="002C0FE7">
        <w:rPr>
          <w:rStyle w:val="Odkaznapoznmkupodiarou"/>
          <w:rFonts w:ascii="Times New Roman" w:hAnsi="Times New Roman"/>
          <w:sz w:val="24"/>
          <w:szCs w:val="24"/>
        </w:rPr>
        <w:footnoteReference w:id="14"/>
      </w:r>
      <w:r w:rsidR="002C0FE7">
        <w:rPr>
          <w:rFonts w:ascii="Times New Roman" w:hAnsi="Times New Roman"/>
          <w:sz w:val="24"/>
          <w:szCs w:val="24"/>
        </w:rPr>
        <w:t>. V dnešnej dobe moderných technológií by bolo vhodné v budúcnosti doplniť tieto odkazy, a to nielen v tejto učebnici dejepisu, aj o prípadné QR kódy, ktoré sú už neoddeliteľnou súčasťou viacerých učebníc dejepisu v zahraničí.</w:t>
      </w:r>
    </w:p>
    <w:p w:rsidR="007C11CC" w:rsidP="007C11CC" w:rsidRDefault="008D22AA" w14:paraId="49A59F55" w14:textId="24D078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22AA">
        <w:rPr>
          <w:rFonts w:ascii="Times New Roman" w:hAnsi="Times New Roman"/>
          <w:b/>
          <w:bCs/>
          <w:sz w:val="24"/>
          <w:szCs w:val="24"/>
        </w:rPr>
        <w:lastRenderedPageBreak/>
        <w:t>Dej</w:t>
      </w:r>
      <w:r w:rsidRPr="00B81975" w:rsidR="00B81975">
        <w:rPr>
          <w:rFonts w:ascii="Times New Roman" w:hAnsi="Times New Roman" w:cs="Times New Roman"/>
          <w:b/>
          <w:bCs/>
          <w:sz w:val="24"/>
          <w:szCs w:val="24"/>
        </w:rPr>
        <w:t>epis pre 8. ročník základnej školy a 3. ročník gymnázia s osemročným štúdiom</w:t>
      </w:r>
      <w:r w:rsidR="00B819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975">
        <w:rPr>
          <w:rFonts w:ascii="Times New Roman" w:hAnsi="Times New Roman" w:cs="Times New Roman"/>
          <w:sz w:val="24"/>
          <w:szCs w:val="24"/>
        </w:rPr>
        <w:t>(ďalej D8) je názov učebnice, s ktorou prichádzajú žiaci do kontaktu</w:t>
      </w:r>
      <w:r w:rsidR="0071073B">
        <w:rPr>
          <w:rFonts w:ascii="Times New Roman" w:hAnsi="Times New Roman" w:cs="Times New Roman"/>
          <w:sz w:val="24"/>
          <w:szCs w:val="24"/>
        </w:rPr>
        <w:t xml:space="preserve"> po učebnici D7. Učebnica D8</w:t>
      </w:r>
      <w:r w:rsidR="0006747E">
        <w:rPr>
          <w:rFonts w:ascii="Times New Roman" w:hAnsi="Times New Roman" w:cs="Times New Roman"/>
          <w:sz w:val="24"/>
          <w:szCs w:val="24"/>
        </w:rPr>
        <w:t xml:space="preserve"> </w:t>
      </w:r>
      <w:r w:rsidR="0071073B">
        <w:rPr>
          <w:rFonts w:ascii="Times New Roman" w:hAnsi="Times New Roman" w:cs="Times New Roman"/>
          <w:sz w:val="24"/>
          <w:szCs w:val="24"/>
        </w:rPr>
        <w:t>sa člení na</w:t>
      </w:r>
      <w:r w:rsidR="00A55AFA">
        <w:rPr>
          <w:rFonts w:ascii="Times New Roman" w:hAnsi="Times New Roman" w:cs="Times New Roman"/>
          <w:sz w:val="24"/>
          <w:szCs w:val="24"/>
        </w:rPr>
        <w:t xml:space="preserve"> šty</w:t>
      </w:r>
      <w:r w:rsidR="0071073B">
        <w:rPr>
          <w:rFonts w:ascii="Times New Roman" w:hAnsi="Times New Roman" w:cs="Times New Roman"/>
          <w:sz w:val="24"/>
          <w:szCs w:val="24"/>
        </w:rPr>
        <w:t>ri</w:t>
      </w:r>
      <w:r w:rsidR="00A55AFA">
        <w:rPr>
          <w:rFonts w:ascii="Times New Roman" w:hAnsi="Times New Roman" w:cs="Times New Roman"/>
          <w:sz w:val="24"/>
          <w:szCs w:val="24"/>
        </w:rPr>
        <w:t xml:space="preserve"> tematick</w:t>
      </w:r>
      <w:r w:rsidR="0071073B">
        <w:rPr>
          <w:rFonts w:ascii="Times New Roman" w:hAnsi="Times New Roman" w:cs="Times New Roman"/>
          <w:sz w:val="24"/>
          <w:szCs w:val="24"/>
        </w:rPr>
        <w:t>é</w:t>
      </w:r>
      <w:r w:rsidR="00A55AFA">
        <w:rPr>
          <w:rFonts w:ascii="Times New Roman" w:hAnsi="Times New Roman" w:cs="Times New Roman"/>
          <w:sz w:val="24"/>
          <w:szCs w:val="24"/>
        </w:rPr>
        <w:t xml:space="preserve"> celk</w:t>
      </w:r>
      <w:r w:rsidR="0071073B">
        <w:rPr>
          <w:rFonts w:ascii="Times New Roman" w:hAnsi="Times New Roman" w:cs="Times New Roman"/>
          <w:sz w:val="24"/>
          <w:szCs w:val="24"/>
        </w:rPr>
        <w:t>y</w:t>
      </w:r>
      <w:r w:rsidR="00A55AFA">
        <w:rPr>
          <w:rFonts w:ascii="Times New Roman" w:hAnsi="Times New Roman" w:cs="Times New Roman"/>
          <w:sz w:val="24"/>
          <w:szCs w:val="24"/>
        </w:rPr>
        <w:t xml:space="preserve"> – </w:t>
      </w:r>
      <w:r w:rsidRPr="004C20A9" w:rsidR="00A55AFA">
        <w:rPr>
          <w:rFonts w:ascii="Times New Roman" w:hAnsi="Times New Roman" w:cs="Times New Roman"/>
          <w:i/>
          <w:iCs/>
          <w:sz w:val="24"/>
          <w:szCs w:val="24"/>
        </w:rPr>
        <w:t>Na ceste k moderným národom</w:t>
      </w:r>
      <w:r w:rsidR="00A55AFA">
        <w:rPr>
          <w:rFonts w:ascii="Times New Roman" w:hAnsi="Times New Roman" w:cs="Times New Roman"/>
          <w:sz w:val="24"/>
          <w:szCs w:val="24"/>
        </w:rPr>
        <w:t xml:space="preserve">, </w:t>
      </w:r>
      <w:r w:rsidRPr="004C20A9" w:rsidR="00A55AFA">
        <w:rPr>
          <w:rFonts w:ascii="Times New Roman" w:hAnsi="Times New Roman" w:cs="Times New Roman"/>
          <w:i/>
          <w:iCs/>
          <w:sz w:val="24"/>
          <w:szCs w:val="24"/>
        </w:rPr>
        <w:t>Moderný slovenský národ</w:t>
      </w:r>
      <w:r w:rsidR="00A55AFA">
        <w:rPr>
          <w:rFonts w:ascii="Times New Roman" w:hAnsi="Times New Roman" w:cs="Times New Roman"/>
          <w:sz w:val="24"/>
          <w:szCs w:val="24"/>
        </w:rPr>
        <w:t xml:space="preserve">, </w:t>
      </w:r>
      <w:r w:rsidRPr="004C20A9" w:rsidR="00A55AFA">
        <w:rPr>
          <w:rFonts w:ascii="Times New Roman" w:hAnsi="Times New Roman" w:cs="Times New Roman"/>
          <w:i/>
          <w:iCs/>
          <w:sz w:val="24"/>
          <w:szCs w:val="24"/>
        </w:rPr>
        <w:t>Rakúsko-Uhorsko</w:t>
      </w:r>
      <w:r w:rsidR="00A55AFA">
        <w:rPr>
          <w:rFonts w:ascii="Times New Roman" w:hAnsi="Times New Roman" w:cs="Times New Roman"/>
          <w:sz w:val="24"/>
          <w:szCs w:val="24"/>
        </w:rPr>
        <w:t xml:space="preserve"> a </w:t>
      </w:r>
      <w:r w:rsidRPr="004C20A9" w:rsidR="00A55AFA">
        <w:rPr>
          <w:rFonts w:ascii="Times New Roman" w:hAnsi="Times New Roman" w:cs="Times New Roman"/>
          <w:i/>
          <w:iCs/>
          <w:sz w:val="24"/>
          <w:szCs w:val="24"/>
        </w:rPr>
        <w:t>Prvá svetová vojna</w:t>
      </w:r>
      <w:r w:rsidR="00A55AFA">
        <w:rPr>
          <w:rFonts w:ascii="Times New Roman" w:hAnsi="Times New Roman" w:cs="Times New Roman"/>
          <w:sz w:val="24"/>
          <w:szCs w:val="24"/>
        </w:rPr>
        <w:t xml:space="preserve">. Obsahom jednotlivých tematických celkov, sú národné i svetové dejiny 18. až 20. storočia, dôraz je však položený na dejinný vývoj v 19. storočí. Učebnica D8 približuje v prvých troch </w:t>
      </w:r>
      <w:r w:rsidR="00D36F71">
        <w:rPr>
          <w:rFonts w:ascii="Times New Roman" w:hAnsi="Times New Roman" w:cs="Times New Roman"/>
          <w:sz w:val="24"/>
          <w:szCs w:val="24"/>
        </w:rPr>
        <w:t xml:space="preserve">tematických </w:t>
      </w:r>
      <w:r w:rsidR="00A55AFA">
        <w:rPr>
          <w:rFonts w:ascii="Times New Roman" w:hAnsi="Times New Roman" w:cs="Times New Roman"/>
          <w:sz w:val="24"/>
          <w:szCs w:val="24"/>
        </w:rPr>
        <w:t xml:space="preserve">celkoch </w:t>
      </w:r>
      <w:r w:rsidR="0004039C">
        <w:rPr>
          <w:rFonts w:ascii="Times New Roman" w:hAnsi="Times New Roman" w:cs="Times New Roman"/>
          <w:sz w:val="24"/>
          <w:szCs w:val="24"/>
        </w:rPr>
        <w:t>témy</w:t>
      </w:r>
      <w:r w:rsidR="00A55AFA">
        <w:rPr>
          <w:rFonts w:ascii="Times New Roman" w:hAnsi="Times New Roman" w:cs="Times New Roman"/>
          <w:sz w:val="24"/>
          <w:szCs w:val="24"/>
        </w:rPr>
        <w:t xml:space="preserve">, ktoré </w:t>
      </w:r>
      <w:r w:rsidR="004526B6">
        <w:rPr>
          <w:rFonts w:ascii="Times New Roman" w:hAnsi="Times New Roman" w:cs="Times New Roman"/>
          <w:sz w:val="24"/>
          <w:szCs w:val="24"/>
        </w:rPr>
        <w:t>sú</w:t>
      </w:r>
      <w:r w:rsidR="0071073B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71073B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71073B">
        <w:rPr>
          <w:rFonts w:ascii="Times New Roman" w:hAnsi="Times New Roman" w:cs="Times New Roman"/>
          <w:sz w:val="24"/>
          <w:szCs w:val="24"/>
        </w:rPr>
        <w:t xml:space="preserve"> obsahom dvoch tematických celko</w:t>
      </w:r>
      <w:r w:rsidR="00305AC0">
        <w:rPr>
          <w:rFonts w:ascii="Times New Roman" w:hAnsi="Times New Roman" w:cs="Times New Roman"/>
          <w:sz w:val="24"/>
          <w:szCs w:val="24"/>
        </w:rPr>
        <w:t>v</w:t>
      </w:r>
      <w:r w:rsidR="003765F9">
        <w:rPr>
          <w:rFonts w:ascii="Times New Roman" w:hAnsi="Times New Roman" w:cs="Times New Roman"/>
          <w:sz w:val="24"/>
          <w:szCs w:val="24"/>
        </w:rPr>
        <w:t xml:space="preserve"> – </w:t>
      </w:r>
      <w:r w:rsidRPr="002149BD" w:rsidR="003765F9">
        <w:rPr>
          <w:rFonts w:ascii="Times New Roman" w:hAnsi="Times New Roman" w:cs="Times New Roman"/>
          <w:i/>
          <w:iCs/>
          <w:sz w:val="24"/>
          <w:szCs w:val="24"/>
        </w:rPr>
        <w:t>Zrod modernej doby</w:t>
      </w:r>
      <w:r w:rsidR="00965BFC">
        <w:rPr>
          <w:rFonts w:ascii="Times New Roman" w:hAnsi="Times New Roman" w:cs="Times New Roman"/>
          <w:sz w:val="24"/>
          <w:szCs w:val="24"/>
        </w:rPr>
        <w:t xml:space="preserve"> (svetové dejiny) a </w:t>
      </w:r>
      <w:r w:rsidRPr="002149BD" w:rsidR="003765F9">
        <w:rPr>
          <w:rFonts w:ascii="Times New Roman" w:hAnsi="Times New Roman" w:cs="Times New Roman"/>
          <w:i/>
          <w:iCs/>
          <w:sz w:val="24"/>
          <w:szCs w:val="24"/>
        </w:rPr>
        <w:t>Moderný slovenský národ</w:t>
      </w:r>
      <w:r w:rsidR="00116EDD">
        <w:rPr>
          <w:rFonts w:ascii="Times New Roman" w:hAnsi="Times New Roman" w:cs="Times New Roman"/>
          <w:sz w:val="24"/>
          <w:szCs w:val="24"/>
        </w:rPr>
        <w:t xml:space="preserve"> </w:t>
      </w:r>
      <w:r w:rsidR="00965BFC">
        <w:rPr>
          <w:rFonts w:ascii="Times New Roman" w:hAnsi="Times New Roman" w:cs="Times New Roman"/>
          <w:sz w:val="24"/>
          <w:szCs w:val="24"/>
        </w:rPr>
        <w:t xml:space="preserve">(národné dejiny). </w:t>
      </w:r>
      <w:r w:rsidR="0004039C">
        <w:rPr>
          <w:rFonts w:ascii="Times New Roman" w:hAnsi="Times New Roman" w:cs="Times New Roman"/>
          <w:sz w:val="24"/>
          <w:szCs w:val="24"/>
        </w:rPr>
        <w:t>V</w:t>
      </w:r>
      <w:r w:rsidR="0071073B">
        <w:rPr>
          <w:rFonts w:ascii="Times New Roman" w:hAnsi="Times New Roman" w:cs="Times New Roman"/>
          <w:sz w:val="24"/>
          <w:szCs w:val="24"/>
        </w:rPr>
        <w:t> </w:t>
      </w:r>
      <w:r w:rsidR="00A55AFA">
        <w:rPr>
          <w:rFonts w:ascii="Times New Roman" w:hAnsi="Times New Roman" w:cs="Times New Roman"/>
          <w:sz w:val="24"/>
          <w:szCs w:val="24"/>
        </w:rPr>
        <w:t>učebnici</w:t>
      </w:r>
      <w:r w:rsidR="0071073B">
        <w:rPr>
          <w:rFonts w:ascii="Times New Roman" w:hAnsi="Times New Roman" w:cs="Times New Roman"/>
          <w:sz w:val="24"/>
          <w:szCs w:val="24"/>
        </w:rPr>
        <w:t xml:space="preserve"> D8</w:t>
      </w:r>
      <w:r w:rsidR="00A55AFA">
        <w:rPr>
          <w:rFonts w:ascii="Times New Roman" w:hAnsi="Times New Roman" w:cs="Times New Roman"/>
          <w:sz w:val="24"/>
          <w:szCs w:val="24"/>
        </w:rPr>
        <w:t xml:space="preserve"> </w:t>
      </w:r>
      <w:r w:rsidR="0004039C">
        <w:rPr>
          <w:rFonts w:ascii="Times New Roman" w:hAnsi="Times New Roman" w:cs="Times New Roman"/>
          <w:sz w:val="24"/>
          <w:szCs w:val="24"/>
        </w:rPr>
        <w:t xml:space="preserve">sú však žiakom </w:t>
      </w:r>
      <w:r w:rsidR="00A55AFA">
        <w:rPr>
          <w:rFonts w:ascii="Times New Roman" w:hAnsi="Times New Roman" w:cs="Times New Roman"/>
          <w:sz w:val="24"/>
          <w:szCs w:val="24"/>
        </w:rPr>
        <w:t>predstavené aj témy, ktoré</w:t>
      </w:r>
      <w:r w:rsidR="0004039C">
        <w:rPr>
          <w:rFonts w:ascii="Times New Roman" w:hAnsi="Times New Roman" w:cs="Times New Roman"/>
          <w:sz w:val="24"/>
          <w:szCs w:val="24"/>
        </w:rPr>
        <w:t xml:space="preserve"> nie sú</w:t>
      </w:r>
      <w:r w:rsidR="00E812A9">
        <w:rPr>
          <w:rFonts w:ascii="Times New Roman" w:hAnsi="Times New Roman" w:cs="Times New Roman"/>
          <w:sz w:val="24"/>
          <w:szCs w:val="24"/>
        </w:rPr>
        <w:t> </w:t>
      </w:r>
      <w:r w:rsidR="007C11CC">
        <w:rPr>
          <w:rFonts w:ascii="Times New Roman" w:hAnsi="Times New Roman" w:cs="Times New Roman"/>
          <w:sz w:val="24"/>
          <w:szCs w:val="24"/>
        </w:rPr>
        <w:t>zakotvené</w:t>
      </w:r>
      <w:r w:rsidR="0004039C">
        <w:rPr>
          <w:rFonts w:ascii="Times New Roman" w:hAnsi="Times New Roman" w:cs="Times New Roman"/>
          <w:sz w:val="24"/>
          <w:szCs w:val="24"/>
        </w:rPr>
        <w:t xml:space="preserve"> v</w:t>
      </w:r>
      <w:r w:rsidR="00704D7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4039C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704D7F">
        <w:rPr>
          <w:rFonts w:ascii="Times New Roman" w:hAnsi="Times New Roman" w:cs="Times New Roman"/>
          <w:sz w:val="24"/>
          <w:szCs w:val="24"/>
        </w:rPr>
        <w:t xml:space="preserve">. </w:t>
      </w:r>
      <w:r w:rsidRPr="00037F78" w:rsidR="00037F78">
        <w:rPr>
          <w:rFonts w:ascii="Times New Roman" w:hAnsi="Times New Roman" w:cs="Times New Roman"/>
          <w:sz w:val="24"/>
          <w:szCs w:val="24"/>
        </w:rPr>
        <w:t xml:space="preserve">Ide o témy – </w:t>
      </w:r>
      <w:r w:rsidRPr="00037F78" w:rsidR="00037F78">
        <w:rPr>
          <w:rFonts w:ascii="Times New Roman" w:hAnsi="Times New Roman" w:cs="Times New Roman"/>
          <w:i/>
          <w:iCs/>
          <w:sz w:val="24"/>
          <w:szCs w:val="24"/>
        </w:rPr>
        <w:t>Cárske Rusko</w:t>
      </w:r>
      <w:r w:rsidRPr="00037F78" w:rsidR="00037F78">
        <w:rPr>
          <w:rFonts w:ascii="Times New Roman" w:hAnsi="Times New Roman" w:cs="Times New Roman"/>
          <w:sz w:val="24"/>
          <w:szCs w:val="24"/>
        </w:rPr>
        <w:t xml:space="preserve"> a </w:t>
      </w:r>
      <w:r w:rsidRPr="00037F78" w:rsidR="00037F78">
        <w:rPr>
          <w:rFonts w:ascii="Times New Roman" w:hAnsi="Times New Roman" w:cs="Times New Roman"/>
          <w:i/>
          <w:iCs/>
          <w:sz w:val="24"/>
          <w:szCs w:val="24"/>
        </w:rPr>
        <w:t>Zasľúbená zem – Amerika</w:t>
      </w:r>
      <w:r w:rsidRPr="00037F78" w:rsidR="00037F78">
        <w:rPr>
          <w:rFonts w:ascii="Times New Roman" w:hAnsi="Times New Roman" w:cs="Times New Roman"/>
          <w:sz w:val="24"/>
          <w:szCs w:val="24"/>
        </w:rPr>
        <w:t xml:space="preserve">, ktoré sú v učebnici D8 súčasťou tematického celku </w:t>
      </w:r>
      <w:r w:rsidRPr="00037F78" w:rsidR="00037F78">
        <w:rPr>
          <w:rFonts w:ascii="Times New Roman" w:hAnsi="Times New Roman" w:cs="Times New Roman"/>
          <w:i/>
          <w:iCs/>
          <w:sz w:val="24"/>
          <w:szCs w:val="24"/>
        </w:rPr>
        <w:t>Na ceste k moderným národom</w:t>
      </w:r>
      <w:r w:rsidRPr="00037F78" w:rsidR="00037F78">
        <w:rPr>
          <w:rFonts w:ascii="Times New Roman" w:hAnsi="Times New Roman" w:cs="Times New Roman"/>
          <w:sz w:val="24"/>
          <w:szCs w:val="24"/>
        </w:rPr>
        <w:t>.</w:t>
      </w:r>
      <w:r w:rsidR="00037F78">
        <w:rPr>
          <w:rFonts w:ascii="Times New Roman" w:hAnsi="Times New Roman" w:cs="Times New Roman"/>
          <w:sz w:val="24"/>
          <w:szCs w:val="24"/>
        </w:rPr>
        <w:t xml:space="preserve"> </w:t>
      </w:r>
      <w:r w:rsidR="00B4270C">
        <w:rPr>
          <w:rFonts w:ascii="Times New Roman" w:hAnsi="Times New Roman" w:cs="Times New Roman"/>
          <w:sz w:val="24"/>
          <w:szCs w:val="24"/>
        </w:rPr>
        <w:t>Na t</w:t>
      </w:r>
      <w:r w:rsidR="002C0FE7">
        <w:rPr>
          <w:rFonts w:ascii="Times New Roman" w:hAnsi="Times New Roman" w:cs="Times New Roman"/>
          <w:sz w:val="24"/>
          <w:szCs w:val="24"/>
        </w:rPr>
        <w:t>ento presah</w:t>
      </w:r>
      <w:r w:rsidR="00B4270C">
        <w:rPr>
          <w:rFonts w:ascii="Times New Roman" w:hAnsi="Times New Roman" w:cs="Times New Roman"/>
          <w:sz w:val="24"/>
          <w:szCs w:val="24"/>
        </w:rPr>
        <w:t xml:space="preserve"> upozorňujú aj samotní autori učebnice v</w:t>
      </w:r>
      <w:r w:rsidR="00A55AFA">
        <w:rPr>
          <w:rFonts w:ascii="Times New Roman" w:hAnsi="Times New Roman" w:cs="Times New Roman"/>
          <w:sz w:val="24"/>
          <w:szCs w:val="24"/>
        </w:rPr>
        <w:t xml:space="preserve"> predhovore adresovanom žiakom </w:t>
      </w:r>
      <w:r w:rsidR="00C37DDA">
        <w:rPr>
          <w:rFonts w:ascii="Times New Roman" w:hAnsi="Times New Roman" w:cs="Times New Roman"/>
          <w:sz w:val="24"/>
          <w:szCs w:val="24"/>
        </w:rPr>
        <w:t>i</w:t>
      </w:r>
      <w:r w:rsidR="00037F78">
        <w:rPr>
          <w:rFonts w:ascii="Times New Roman" w:hAnsi="Times New Roman" w:cs="Times New Roman"/>
          <w:sz w:val="24"/>
          <w:szCs w:val="24"/>
        </w:rPr>
        <w:t> </w:t>
      </w:r>
      <w:r w:rsidR="00A55AFA">
        <w:rPr>
          <w:rFonts w:ascii="Times New Roman" w:hAnsi="Times New Roman" w:cs="Times New Roman"/>
          <w:sz w:val="24"/>
          <w:szCs w:val="24"/>
        </w:rPr>
        <w:t>učiteľom</w:t>
      </w:r>
      <w:r w:rsidR="00037F78">
        <w:rPr>
          <w:rFonts w:ascii="Times New Roman" w:hAnsi="Times New Roman" w:cs="Times New Roman"/>
          <w:sz w:val="24"/>
          <w:szCs w:val="24"/>
        </w:rPr>
        <w:t xml:space="preserve">. Súčasťou tohto tematického celku je </w:t>
      </w:r>
      <w:r w:rsidR="008D6A01">
        <w:rPr>
          <w:rFonts w:ascii="Times New Roman" w:hAnsi="Times New Roman" w:cs="Times New Roman"/>
          <w:sz w:val="24"/>
          <w:szCs w:val="24"/>
        </w:rPr>
        <w:t xml:space="preserve">však </w:t>
      </w:r>
      <w:r w:rsidR="00037F78">
        <w:rPr>
          <w:rFonts w:ascii="Times New Roman" w:hAnsi="Times New Roman" w:cs="Times New Roman"/>
          <w:sz w:val="24"/>
          <w:szCs w:val="24"/>
        </w:rPr>
        <w:t xml:space="preserve">aj téma </w:t>
      </w:r>
      <w:r w:rsidRPr="00037F78" w:rsidR="00037F78">
        <w:rPr>
          <w:rFonts w:ascii="Times New Roman" w:hAnsi="Times New Roman" w:cs="Times New Roman"/>
          <w:i/>
          <w:iCs/>
          <w:sz w:val="24"/>
          <w:szCs w:val="24"/>
        </w:rPr>
        <w:t>Kultúra a</w:t>
      </w:r>
      <w:r w:rsidR="00037F78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37F78" w:rsidR="00037F78">
        <w:rPr>
          <w:rFonts w:ascii="Times New Roman" w:hAnsi="Times New Roman" w:cs="Times New Roman"/>
          <w:i/>
          <w:iCs/>
          <w:sz w:val="24"/>
          <w:szCs w:val="24"/>
        </w:rPr>
        <w:t>umenie</w:t>
      </w:r>
      <w:r w:rsidR="00037F78">
        <w:rPr>
          <w:rFonts w:ascii="Times New Roman" w:hAnsi="Times New Roman" w:cs="Times New Roman"/>
          <w:sz w:val="24"/>
          <w:szCs w:val="24"/>
        </w:rPr>
        <w:t xml:space="preserve">, ktorá tiež nie je </w:t>
      </w:r>
      <w:r w:rsidR="00704D7F">
        <w:rPr>
          <w:rFonts w:ascii="Times New Roman" w:hAnsi="Times New Roman" w:cs="Times New Roman"/>
          <w:sz w:val="24"/>
          <w:szCs w:val="24"/>
        </w:rPr>
        <w:t>zakotvená</w:t>
      </w:r>
      <w:r w:rsidR="00037F78">
        <w:rPr>
          <w:rFonts w:ascii="Times New Roman" w:hAnsi="Times New Roman" w:cs="Times New Roman"/>
          <w:sz w:val="24"/>
          <w:szCs w:val="24"/>
        </w:rPr>
        <w:t xml:space="preserve"> v obsahovom i výkonovom štandarde.</w:t>
      </w:r>
    </w:p>
    <w:p w:rsidR="002149BD" w:rsidP="002C3164" w:rsidRDefault="00317504" w14:paraId="7A40D629" w14:textId="71416E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Výrazný r</w:t>
      </w:r>
      <w:r w:rsidR="00E812A9">
        <w:rPr>
          <w:rFonts w:ascii="Times New Roman" w:hAnsi="Times New Roman" w:cs="Times New Roman"/>
          <w:sz w:val="24"/>
          <w:szCs w:val="24"/>
        </w:rPr>
        <w:t xml:space="preserve">ozpor s </w:t>
      </w:r>
      <w:proofErr w:type="spellStart"/>
      <w:r w:rsidR="00E812A9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E879E6">
        <w:rPr>
          <w:rFonts w:ascii="Times New Roman" w:hAnsi="Times New Roman" w:cs="Times New Roman"/>
          <w:sz w:val="24"/>
          <w:szCs w:val="24"/>
        </w:rPr>
        <w:t xml:space="preserve"> </w:t>
      </w:r>
      <w:r w:rsidR="008D0795">
        <w:rPr>
          <w:rFonts w:ascii="Times New Roman" w:hAnsi="Times New Roman" w:cs="Times New Roman"/>
          <w:sz w:val="24"/>
          <w:szCs w:val="24"/>
        </w:rPr>
        <w:t>v tejto učebnici</w:t>
      </w:r>
      <w:r>
        <w:rPr>
          <w:rFonts w:ascii="Times New Roman" w:hAnsi="Times New Roman" w:cs="Times New Roman"/>
          <w:sz w:val="24"/>
          <w:szCs w:val="24"/>
        </w:rPr>
        <w:t>, ktorej obsahom sú prvýkrát pojmové</w:t>
      </w:r>
      <w:r w:rsidR="0089466B">
        <w:rPr>
          <w:rFonts w:ascii="Times New Roman" w:hAnsi="Times New Roman" w:cs="Times New Roman"/>
          <w:sz w:val="24"/>
          <w:szCs w:val="24"/>
        </w:rPr>
        <w:t xml:space="preserve"> mapy</w:t>
      </w:r>
      <w:r>
        <w:rPr>
          <w:rFonts w:ascii="Times New Roman" w:hAnsi="Times New Roman" w:cs="Times New Roman"/>
          <w:sz w:val="24"/>
          <w:szCs w:val="24"/>
        </w:rPr>
        <w:t xml:space="preserve"> podporujúce tvorivosť a kritické myslenie žiakov,</w:t>
      </w:r>
      <w:r w:rsidR="00A55AFA">
        <w:rPr>
          <w:rFonts w:ascii="Times New Roman" w:hAnsi="Times New Roman" w:cs="Times New Roman"/>
          <w:sz w:val="24"/>
          <w:szCs w:val="24"/>
        </w:rPr>
        <w:t xml:space="preserve"> </w:t>
      </w:r>
      <w:r w:rsidR="005857E0">
        <w:rPr>
          <w:rFonts w:ascii="Times New Roman" w:hAnsi="Times New Roman" w:cs="Times New Roman"/>
          <w:sz w:val="24"/>
          <w:szCs w:val="24"/>
        </w:rPr>
        <w:t>predstavuje</w:t>
      </w:r>
      <w:r w:rsidR="00E812A9">
        <w:rPr>
          <w:rFonts w:ascii="Times New Roman" w:hAnsi="Times New Roman" w:cs="Times New Roman"/>
          <w:sz w:val="24"/>
          <w:szCs w:val="24"/>
        </w:rPr>
        <w:t xml:space="preserve"> </w:t>
      </w:r>
      <w:r w:rsidR="00A55AFA">
        <w:rPr>
          <w:rFonts w:ascii="Times New Roman" w:hAnsi="Times New Roman" w:cs="Times New Roman"/>
          <w:sz w:val="24"/>
          <w:szCs w:val="24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AFA">
        <w:rPr>
          <w:rFonts w:ascii="Times New Roman" w:hAnsi="Times New Roman" w:cs="Times New Roman"/>
          <w:sz w:val="24"/>
          <w:szCs w:val="24"/>
        </w:rPr>
        <w:t>týkajúci sa prvého celosvetového vojenského konfliktu</w:t>
      </w:r>
      <w:r w:rsidR="0004039C">
        <w:rPr>
          <w:rFonts w:ascii="Times New Roman" w:hAnsi="Times New Roman" w:cs="Times New Roman"/>
          <w:sz w:val="24"/>
          <w:szCs w:val="24"/>
        </w:rPr>
        <w:t>. S ním by sa mali žiaci, rešpektujúc</w:t>
      </w:r>
      <w:r w:rsidR="00624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31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0403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975">
        <w:rPr>
          <w:rFonts w:ascii="Times New Roman" w:hAnsi="Times New Roman" w:cs="Times New Roman"/>
          <w:sz w:val="24"/>
          <w:szCs w:val="24"/>
        </w:rPr>
        <w:t>oboznámiť</w:t>
      </w:r>
      <w:r w:rsidR="00A55AFA">
        <w:rPr>
          <w:rFonts w:ascii="Times New Roman" w:hAnsi="Times New Roman" w:cs="Times New Roman"/>
          <w:sz w:val="24"/>
          <w:szCs w:val="24"/>
        </w:rPr>
        <w:t xml:space="preserve"> až v 9. ročníku základnej školy.</w:t>
      </w:r>
    </w:p>
    <w:p w:rsidR="00031814" w:rsidP="00031814" w:rsidRDefault="00F972D8" w14:paraId="32FB3ED1" w14:textId="2EF0F4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5AC0">
        <w:rPr>
          <w:rFonts w:ascii="Times New Roman" w:hAnsi="Times New Roman" w:cs="Times New Roman"/>
          <w:sz w:val="24"/>
          <w:szCs w:val="24"/>
        </w:rPr>
        <w:t>Poslednou učebnicou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05AC0">
        <w:rPr>
          <w:rFonts w:ascii="Times New Roman" w:hAnsi="Times New Roman" w:cs="Times New Roman"/>
          <w:sz w:val="24"/>
          <w:szCs w:val="24"/>
        </w:rPr>
        <w:t>s ktorou sa žiaci stretávajú na druhom stupni základnej školy</w:t>
      </w:r>
      <w:r>
        <w:rPr>
          <w:rFonts w:ascii="Times New Roman" w:hAnsi="Times New Roman" w:cs="Times New Roman"/>
          <w:sz w:val="24"/>
          <w:szCs w:val="24"/>
        </w:rPr>
        <w:t xml:space="preserve"> na hodinách dejepisu</w:t>
      </w:r>
      <w:r w:rsidR="00305AC0">
        <w:rPr>
          <w:rFonts w:ascii="Times New Roman" w:hAnsi="Times New Roman" w:cs="Times New Roman"/>
          <w:sz w:val="24"/>
          <w:szCs w:val="24"/>
        </w:rPr>
        <w:t xml:space="preserve">, je </w:t>
      </w:r>
      <w:r w:rsidRPr="00C37DDA" w:rsidR="00305AC0">
        <w:rPr>
          <w:rFonts w:ascii="Times New Roman" w:hAnsi="Times New Roman" w:cs="Times New Roman"/>
          <w:b/>
          <w:bCs/>
          <w:sz w:val="24"/>
          <w:szCs w:val="24"/>
        </w:rPr>
        <w:t>učebnica</w:t>
      </w:r>
      <w:r w:rsidR="00305AC0">
        <w:rPr>
          <w:rFonts w:ascii="Times New Roman" w:hAnsi="Times New Roman" w:cs="Times New Roman"/>
          <w:sz w:val="24"/>
          <w:szCs w:val="24"/>
        </w:rPr>
        <w:t xml:space="preserve"> </w:t>
      </w:r>
      <w:r w:rsidRPr="00305AC0" w:rsidR="00305AC0">
        <w:rPr>
          <w:rFonts w:ascii="Times New Roman" w:hAnsi="Times New Roman" w:cs="Times New Roman"/>
          <w:b/>
          <w:bCs/>
          <w:sz w:val="24"/>
          <w:szCs w:val="24"/>
        </w:rPr>
        <w:t>dejepis</w:t>
      </w:r>
      <w:r w:rsidR="00305AC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305AC0" w:rsidR="00305AC0">
        <w:rPr>
          <w:rFonts w:ascii="Times New Roman" w:hAnsi="Times New Roman" w:cs="Times New Roman"/>
          <w:b/>
          <w:bCs/>
          <w:sz w:val="24"/>
          <w:szCs w:val="24"/>
        </w:rPr>
        <w:t xml:space="preserve"> pre 9. ročník základnej školy a 4. ročník gymnázia s osemročným štúdiom</w:t>
      </w:r>
      <w:r w:rsidR="00305A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AC0">
        <w:rPr>
          <w:rFonts w:ascii="Times New Roman" w:hAnsi="Times New Roman" w:cs="Times New Roman"/>
          <w:sz w:val="24"/>
          <w:szCs w:val="24"/>
        </w:rPr>
        <w:t xml:space="preserve">(ďalej D9). Z </w:t>
      </w:r>
      <w:r w:rsidR="004A3EAE">
        <w:rPr>
          <w:rFonts w:ascii="Times New Roman" w:hAnsi="Times New Roman" w:cs="Times New Roman"/>
          <w:sz w:val="24"/>
          <w:szCs w:val="24"/>
        </w:rPr>
        <w:t xml:space="preserve">obsahového hľadiska </w:t>
      </w:r>
      <w:r w:rsidR="00305AC0">
        <w:rPr>
          <w:rFonts w:ascii="Times New Roman" w:hAnsi="Times New Roman" w:cs="Times New Roman"/>
          <w:sz w:val="24"/>
          <w:szCs w:val="24"/>
        </w:rPr>
        <w:t xml:space="preserve">je učebnica </w:t>
      </w:r>
      <w:r w:rsidR="004A3EAE">
        <w:rPr>
          <w:rFonts w:ascii="Times New Roman" w:hAnsi="Times New Roman" w:cs="Times New Roman"/>
          <w:sz w:val="24"/>
          <w:szCs w:val="24"/>
        </w:rPr>
        <w:t xml:space="preserve">rozdelená do piatich tematických celkov – </w:t>
      </w:r>
      <w:r w:rsidRPr="00012792" w:rsidR="004A3EAE">
        <w:rPr>
          <w:rFonts w:ascii="Times New Roman" w:hAnsi="Times New Roman" w:cs="Times New Roman"/>
          <w:i/>
          <w:iCs/>
          <w:sz w:val="24"/>
          <w:szCs w:val="24"/>
        </w:rPr>
        <w:t>Prvá svetová vojna</w:t>
      </w:r>
      <w:r w:rsidR="004A3EAE">
        <w:rPr>
          <w:rFonts w:ascii="Times New Roman" w:hAnsi="Times New Roman" w:cs="Times New Roman"/>
          <w:sz w:val="24"/>
          <w:szCs w:val="24"/>
        </w:rPr>
        <w:t xml:space="preserve">, </w:t>
      </w:r>
      <w:r w:rsidRPr="00012792" w:rsidR="004A3EAE">
        <w:rPr>
          <w:rFonts w:ascii="Times New Roman" w:hAnsi="Times New Roman" w:cs="Times New Roman"/>
          <w:i/>
          <w:iCs/>
          <w:sz w:val="24"/>
          <w:szCs w:val="24"/>
        </w:rPr>
        <w:t>Medzivojnová Európa</w:t>
      </w:r>
      <w:r w:rsidR="004A3EAE">
        <w:rPr>
          <w:rFonts w:ascii="Times New Roman" w:hAnsi="Times New Roman" w:cs="Times New Roman"/>
          <w:sz w:val="24"/>
          <w:szCs w:val="24"/>
        </w:rPr>
        <w:t xml:space="preserve">, </w:t>
      </w:r>
      <w:r w:rsidRPr="00012792" w:rsidR="004A3EAE">
        <w:rPr>
          <w:rFonts w:ascii="Times New Roman" w:hAnsi="Times New Roman" w:cs="Times New Roman"/>
          <w:i/>
          <w:iCs/>
          <w:sz w:val="24"/>
          <w:szCs w:val="24"/>
        </w:rPr>
        <w:t>Druhá svetová vojna</w:t>
      </w:r>
      <w:r w:rsidR="004A3EAE">
        <w:rPr>
          <w:rFonts w:ascii="Times New Roman" w:hAnsi="Times New Roman" w:cs="Times New Roman"/>
          <w:sz w:val="24"/>
          <w:szCs w:val="24"/>
        </w:rPr>
        <w:t xml:space="preserve">, </w:t>
      </w:r>
      <w:r w:rsidRPr="00012792" w:rsidR="004A3EAE">
        <w:rPr>
          <w:rFonts w:ascii="Times New Roman" w:hAnsi="Times New Roman" w:cs="Times New Roman"/>
          <w:i/>
          <w:iCs/>
          <w:sz w:val="24"/>
          <w:szCs w:val="24"/>
        </w:rPr>
        <w:t>Svet po druhej svetovej vojne</w:t>
      </w:r>
      <w:r w:rsidR="004A3EAE">
        <w:rPr>
          <w:rFonts w:ascii="Times New Roman" w:hAnsi="Times New Roman" w:cs="Times New Roman"/>
          <w:sz w:val="24"/>
          <w:szCs w:val="24"/>
        </w:rPr>
        <w:t xml:space="preserve"> a </w:t>
      </w:r>
      <w:r w:rsidRPr="00012792" w:rsidR="004A3EAE">
        <w:rPr>
          <w:rFonts w:ascii="Times New Roman" w:hAnsi="Times New Roman" w:cs="Times New Roman"/>
          <w:i/>
          <w:iCs/>
          <w:sz w:val="24"/>
          <w:szCs w:val="24"/>
        </w:rPr>
        <w:t>Dejiny súčasnosti</w:t>
      </w:r>
      <w:r w:rsidR="004A3EAE">
        <w:rPr>
          <w:rFonts w:ascii="Times New Roman" w:hAnsi="Times New Roman" w:cs="Times New Roman"/>
          <w:sz w:val="24"/>
          <w:szCs w:val="24"/>
        </w:rPr>
        <w:t>. Žiakom je charakterizovaný vývoj v 20. storočí, a stručne aj začiatok 21. storočia, ktorý súvisí najmä so vstupom Slovenskej republiky do euroatlantických štruktúr. V celkovom ponímaní obsah učebnice korešponduje s </w:t>
      </w:r>
      <w:proofErr w:type="spellStart"/>
      <w:r w:rsidR="004A3EAE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4A3EAE">
        <w:rPr>
          <w:rFonts w:ascii="Times New Roman" w:hAnsi="Times New Roman" w:cs="Times New Roman"/>
          <w:sz w:val="24"/>
          <w:szCs w:val="24"/>
        </w:rPr>
        <w:t>, jeho výkonovým</w:t>
      </w:r>
      <w:r w:rsidR="00565604">
        <w:rPr>
          <w:rFonts w:ascii="Times New Roman" w:hAnsi="Times New Roman" w:cs="Times New Roman"/>
          <w:sz w:val="24"/>
          <w:szCs w:val="24"/>
        </w:rPr>
        <w:t>i</w:t>
      </w:r>
      <w:r w:rsidR="004A3EAE">
        <w:rPr>
          <w:rFonts w:ascii="Times New Roman" w:hAnsi="Times New Roman" w:cs="Times New Roman"/>
          <w:sz w:val="24"/>
          <w:szCs w:val="24"/>
        </w:rPr>
        <w:t xml:space="preserve"> i obsahovým</w:t>
      </w:r>
      <w:r w:rsidR="00565604">
        <w:rPr>
          <w:rFonts w:ascii="Times New Roman" w:hAnsi="Times New Roman" w:cs="Times New Roman"/>
          <w:sz w:val="24"/>
          <w:szCs w:val="24"/>
        </w:rPr>
        <w:t>i</w:t>
      </w:r>
      <w:r w:rsidR="004A3EAE">
        <w:rPr>
          <w:rFonts w:ascii="Times New Roman" w:hAnsi="Times New Roman" w:cs="Times New Roman"/>
          <w:sz w:val="24"/>
          <w:szCs w:val="24"/>
        </w:rPr>
        <w:t xml:space="preserve"> štandardm</w:t>
      </w:r>
      <w:r w:rsidR="00565604">
        <w:rPr>
          <w:rFonts w:ascii="Times New Roman" w:hAnsi="Times New Roman" w:cs="Times New Roman"/>
          <w:sz w:val="24"/>
          <w:szCs w:val="24"/>
        </w:rPr>
        <w:t>i</w:t>
      </w:r>
      <w:r w:rsidR="004A3EAE">
        <w:rPr>
          <w:rFonts w:ascii="Times New Roman" w:hAnsi="Times New Roman" w:cs="Times New Roman"/>
          <w:sz w:val="24"/>
          <w:szCs w:val="24"/>
        </w:rPr>
        <w:t>. Nutné je však podotknúť, že kým v </w:t>
      </w:r>
      <w:proofErr w:type="spellStart"/>
      <w:r w:rsidR="004A3EAE">
        <w:rPr>
          <w:rFonts w:ascii="Times New Roman" w:hAnsi="Times New Roman" w:cs="Times New Roman"/>
          <w:sz w:val="24"/>
          <w:szCs w:val="24"/>
        </w:rPr>
        <w:t>iŠVP</w:t>
      </w:r>
      <w:proofErr w:type="spellEnd"/>
      <w:r w:rsidR="004A3EAE">
        <w:rPr>
          <w:rFonts w:ascii="Times New Roman" w:hAnsi="Times New Roman" w:cs="Times New Roman"/>
          <w:sz w:val="24"/>
          <w:szCs w:val="24"/>
        </w:rPr>
        <w:t xml:space="preserve"> sú tematické celky v 9. ročníku členené z hľadiska národných a svetových dejín, výnimku predstavuje jedine prvý tematický celok </w:t>
      </w:r>
      <w:r w:rsidRPr="00612959" w:rsidR="004A3EAE">
        <w:rPr>
          <w:rFonts w:ascii="Times New Roman" w:hAnsi="Times New Roman" w:cs="Times New Roman"/>
          <w:i/>
          <w:iCs/>
          <w:sz w:val="24"/>
          <w:szCs w:val="24"/>
        </w:rPr>
        <w:t>Obrazy prvej svetovej vojny</w:t>
      </w:r>
      <w:r w:rsidR="004A3EAE">
        <w:rPr>
          <w:rFonts w:ascii="Times New Roman" w:hAnsi="Times New Roman" w:cs="Times New Roman"/>
          <w:sz w:val="24"/>
          <w:szCs w:val="24"/>
        </w:rPr>
        <w:t xml:space="preserve">, tak učebnica D9 takéto rozdelenie neprináša, a teda obsahom jednotlivých tematických celkov je ako vývoj v Československu, resp. Slovensku, tak i v Európe </w:t>
      </w:r>
      <w:r w:rsidR="00565604">
        <w:rPr>
          <w:rFonts w:ascii="Times New Roman" w:hAnsi="Times New Roman" w:cs="Times New Roman"/>
          <w:sz w:val="24"/>
          <w:szCs w:val="24"/>
        </w:rPr>
        <w:t>či</w:t>
      </w:r>
      <w:r w:rsidR="004A3EAE">
        <w:rPr>
          <w:rFonts w:ascii="Times New Roman" w:hAnsi="Times New Roman" w:cs="Times New Roman"/>
          <w:sz w:val="24"/>
          <w:szCs w:val="24"/>
        </w:rPr>
        <w:t> vo svete</w:t>
      </w:r>
      <w:r w:rsidR="00053CAC">
        <w:rPr>
          <w:rFonts w:ascii="Times New Roman" w:hAnsi="Times New Roman" w:cs="Times New Roman"/>
          <w:sz w:val="24"/>
          <w:szCs w:val="24"/>
        </w:rPr>
        <w:t xml:space="preserve"> (Tabuľka 2).</w:t>
      </w:r>
    </w:p>
    <w:p w:rsidR="00456B2C" w:rsidP="00456B2C" w:rsidRDefault="00456B2C" w14:paraId="213C27E6" w14:textId="752B726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 učebnici D9 p</w:t>
      </w:r>
      <w:r w:rsidR="00965BFC">
        <w:rPr>
          <w:rFonts w:ascii="Times New Roman" w:hAnsi="Times New Roman"/>
          <w:sz w:val="24"/>
          <w:szCs w:val="24"/>
        </w:rPr>
        <w:t xml:space="preserve">ozitívne hodnotíme </w:t>
      </w:r>
      <w:r>
        <w:rPr>
          <w:rFonts w:ascii="Times New Roman" w:hAnsi="Times New Roman"/>
          <w:sz w:val="24"/>
          <w:szCs w:val="24"/>
        </w:rPr>
        <w:t>t</w:t>
      </w:r>
      <w:r w:rsidR="00965BFC">
        <w:rPr>
          <w:rFonts w:ascii="Times New Roman" w:hAnsi="Times New Roman"/>
          <w:sz w:val="24"/>
          <w:szCs w:val="24"/>
        </w:rPr>
        <w:t>o, že</w:t>
      </w:r>
      <w:r w:rsidR="006468FD">
        <w:rPr>
          <w:rFonts w:ascii="Times New Roman" w:hAnsi="Times New Roman"/>
          <w:sz w:val="24"/>
          <w:szCs w:val="24"/>
        </w:rPr>
        <w:t xml:space="preserve"> prináša</w:t>
      </w:r>
      <w:r w:rsidR="00965B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="00965BFC">
        <w:rPr>
          <w:rFonts w:ascii="Times New Roman" w:hAnsi="Times New Roman"/>
          <w:sz w:val="24"/>
          <w:szCs w:val="24"/>
        </w:rPr>
        <w:t xml:space="preserve">ad rámec </w:t>
      </w:r>
      <w:proofErr w:type="spellStart"/>
      <w:r w:rsidR="00965BFC">
        <w:rPr>
          <w:rFonts w:ascii="Times New Roman" w:hAnsi="Times New Roman"/>
          <w:sz w:val="24"/>
          <w:szCs w:val="24"/>
        </w:rPr>
        <w:t>iŠVP</w:t>
      </w:r>
      <w:proofErr w:type="spellEnd"/>
      <w:r w:rsidR="00965B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viaceré témy (</w:t>
      </w:r>
      <w:r w:rsidRPr="00DF3EF1" w:rsidR="00DF3EF1">
        <w:rPr>
          <w:rFonts w:ascii="Times New Roman" w:hAnsi="Times New Roman"/>
          <w:i/>
          <w:iCs/>
          <w:sz w:val="24"/>
          <w:szCs w:val="24"/>
        </w:rPr>
        <w:t>Míľniky vedy a techniky</w:t>
      </w:r>
      <w:r w:rsidR="00DF3EF1">
        <w:rPr>
          <w:rFonts w:ascii="Times New Roman" w:hAnsi="Times New Roman"/>
          <w:sz w:val="24"/>
          <w:szCs w:val="24"/>
        </w:rPr>
        <w:t xml:space="preserve">, </w:t>
      </w:r>
      <w:r w:rsidRPr="00DF3EF1" w:rsidR="00DF3EF1">
        <w:rPr>
          <w:rFonts w:ascii="Times New Roman" w:hAnsi="Times New Roman"/>
          <w:i/>
          <w:iCs/>
          <w:sz w:val="24"/>
          <w:szCs w:val="24"/>
        </w:rPr>
        <w:t>Zlaté dvadsiate roky?</w:t>
      </w:r>
      <w:r w:rsidR="00DF3EF1">
        <w:rPr>
          <w:rFonts w:ascii="Times New Roman" w:hAnsi="Times New Roman"/>
          <w:sz w:val="24"/>
          <w:szCs w:val="24"/>
        </w:rPr>
        <w:t xml:space="preserve">, </w:t>
      </w:r>
      <w:r w:rsidRPr="00DF3EF1" w:rsidR="00DF3EF1">
        <w:rPr>
          <w:rFonts w:ascii="Times New Roman" w:hAnsi="Times New Roman"/>
          <w:i/>
          <w:iCs/>
          <w:sz w:val="24"/>
          <w:szCs w:val="24"/>
        </w:rPr>
        <w:t>Nové cesty umenia a architektúry</w:t>
      </w:r>
      <w:r w:rsidR="00DF3EF1">
        <w:rPr>
          <w:rFonts w:ascii="Times New Roman" w:hAnsi="Times New Roman"/>
          <w:sz w:val="24"/>
          <w:szCs w:val="24"/>
        </w:rPr>
        <w:t xml:space="preserve">, </w:t>
      </w:r>
      <w:r w:rsidRPr="00DF3EF1" w:rsidR="00DF3EF1">
        <w:rPr>
          <w:rFonts w:ascii="Times New Roman" w:hAnsi="Times New Roman"/>
          <w:i/>
          <w:iCs/>
          <w:sz w:val="24"/>
          <w:szCs w:val="24"/>
        </w:rPr>
        <w:t>Svetlá a tiene civilizácie</w:t>
      </w:r>
      <w:r w:rsidR="00DF3EF1">
        <w:rPr>
          <w:rFonts w:ascii="Times New Roman" w:hAnsi="Times New Roman"/>
          <w:sz w:val="24"/>
          <w:szCs w:val="24"/>
        </w:rPr>
        <w:t xml:space="preserve">, </w:t>
      </w:r>
      <w:r w:rsidR="00DF3EF1">
        <w:rPr>
          <w:rFonts w:ascii="Times New Roman" w:hAnsi="Times New Roman"/>
          <w:i/>
          <w:iCs/>
          <w:sz w:val="24"/>
          <w:szCs w:val="24"/>
        </w:rPr>
        <w:t>Umenie „salónov a ulíc“</w:t>
      </w:r>
      <w:r w:rsidR="00DF3EF1">
        <w:rPr>
          <w:rFonts w:ascii="Times New Roman" w:hAnsi="Times New Roman"/>
          <w:sz w:val="24"/>
          <w:szCs w:val="24"/>
        </w:rPr>
        <w:t>)</w:t>
      </w:r>
      <w:r w:rsidR="006468FD">
        <w:rPr>
          <w:rFonts w:ascii="Times New Roman" w:hAnsi="Times New Roman"/>
          <w:sz w:val="24"/>
          <w:szCs w:val="24"/>
        </w:rPr>
        <w:t>, ktoré</w:t>
      </w:r>
      <w:r>
        <w:rPr>
          <w:rFonts w:ascii="Times New Roman" w:hAnsi="Times New Roman"/>
          <w:sz w:val="24"/>
          <w:szCs w:val="24"/>
        </w:rPr>
        <w:t xml:space="preserve"> oboznamujú žiakov základn</w:t>
      </w:r>
      <w:r w:rsidR="00E008CD">
        <w:rPr>
          <w:rFonts w:ascii="Times New Roman" w:hAnsi="Times New Roman"/>
          <w:sz w:val="24"/>
          <w:szCs w:val="24"/>
        </w:rPr>
        <w:t>ej</w:t>
      </w:r>
      <w:r>
        <w:rPr>
          <w:rFonts w:ascii="Times New Roman" w:hAnsi="Times New Roman"/>
          <w:sz w:val="24"/>
          <w:szCs w:val="24"/>
        </w:rPr>
        <w:t xml:space="preserve"> šk</w:t>
      </w:r>
      <w:r w:rsidR="00E008CD">
        <w:rPr>
          <w:rFonts w:ascii="Times New Roman" w:hAnsi="Times New Roman"/>
          <w:sz w:val="24"/>
          <w:szCs w:val="24"/>
        </w:rPr>
        <w:t>oly</w:t>
      </w:r>
      <w:r w:rsidR="0092343B">
        <w:rPr>
          <w:rFonts w:ascii="Times New Roman" w:hAnsi="Times New Roman"/>
          <w:sz w:val="24"/>
          <w:szCs w:val="24"/>
        </w:rPr>
        <w:t xml:space="preserve"> aj </w:t>
      </w:r>
      <w:r>
        <w:rPr>
          <w:rFonts w:ascii="Times New Roman" w:hAnsi="Times New Roman"/>
          <w:sz w:val="24"/>
          <w:szCs w:val="24"/>
        </w:rPr>
        <w:t xml:space="preserve">s </w:t>
      </w:r>
      <w:r w:rsidR="0092343B">
        <w:rPr>
          <w:rFonts w:ascii="Times New Roman" w:hAnsi="Times New Roman"/>
          <w:sz w:val="24"/>
          <w:szCs w:val="24"/>
        </w:rPr>
        <w:t>poznatk</w:t>
      </w:r>
      <w:r>
        <w:rPr>
          <w:rFonts w:ascii="Times New Roman" w:hAnsi="Times New Roman"/>
          <w:sz w:val="24"/>
          <w:szCs w:val="24"/>
        </w:rPr>
        <w:t>ami</w:t>
      </w:r>
      <w:r w:rsidR="0092343B">
        <w:rPr>
          <w:rFonts w:ascii="Times New Roman" w:hAnsi="Times New Roman"/>
          <w:sz w:val="24"/>
          <w:szCs w:val="24"/>
        </w:rPr>
        <w:t xml:space="preserve"> z oblasti vedy</w:t>
      </w:r>
      <w:r w:rsidR="00965BFC">
        <w:rPr>
          <w:rFonts w:ascii="Times New Roman" w:hAnsi="Times New Roman"/>
          <w:sz w:val="24"/>
          <w:szCs w:val="24"/>
        </w:rPr>
        <w:t xml:space="preserve">, </w:t>
      </w:r>
      <w:r w:rsidR="0092343B">
        <w:rPr>
          <w:rFonts w:ascii="Times New Roman" w:hAnsi="Times New Roman"/>
          <w:sz w:val="24"/>
          <w:szCs w:val="24"/>
        </w:rPr>
        <w:t>techniky</w:t>
      </w:r>
      <w:r>
        <w:rPr>
          <w:rFonts w:ascii="Times New Roman" w:hAnsi="Times New Roman"/>
          <w:sz w:val="24"/>
          <w:szCs w:val="24"/>
        </w:rPr>
        <w:t>, architektúry</w:t>
      </w:r>
      <w:r w:rsidR="00965BFC">
        <w:rPr>
          <w:rFonts w:ascii="Times New Roman" w:hAnsi="Times New Roman"/>
          <w:sz w:val="24"/>
          <w:szCs w:val="24"/>
        </w:rPr>
        <w:t xml:space="preserve"> či </w:t>
      </w:r>
      <w:r>
        <w:rPr>
          <w:rFonts w:ascii="Times New Roman" w:hAnsi="Times New Roman"/>
          <w:sz w:val="24"/>
          <w:szCs w:val="24"/>
        </w:rPr>
        <w:t xml:space="preserve">svetového </w:t>
      </w:r>
      <w:r w:rsidR="00965BFC">
        <w:rPr>
          <w:rFonts w:ascii="Times New Roman" w:hAnsi="Times New Roman"/>
          <w:sz w:val="24"/>
          <w:szCs w:val="24"/>
        </w:rPr>
        <w:t>umenia</w:t>
      </w:r>
      <w:r w:rsidR="00451ECC">
        <w:rPr>
          <w:rFonts w:ascii="Times New Roman" w:hAnsi="Times New Roman"/>
          <w:sz w:val="24"/>
          <w:szCs w:val="24"/>
        </w:rPr>
        <w:t xml:space="preserve">. </w:t>
      </w:r>
      <w:r w:rsidR="00053CAC">
        <w:rPr>
          <w:rFonts w:ascii="Times New Roman" w:hAnsi="Times New Roman"/>
          <w:sz w:val="24"/>
          <w:szCs w:val="24"/>
        </w:rPr>
        <w:t>Toto učivo</w:t>
      </w:r>
      <w:r w:rsidR="00451ECC">
        <w:rPr>
          <w:rFonts w:ascii="Times New Roman" w:hAnsi="Times New Roman"/>
          <w:sz w:val="24"/>
          <w:szCs w:val="24"/>
        </w:rPr>
        <w:t xml:space="preserve"> síce </w:t>
      </w:r>
      <w:r w:rsidR="0092343B">
        <w:rPr>
          <w:rFonts w:ascii="Times New Roman" w:hAnsi="Times New Roman"/>
          <w:sz w:val="24"/>
          <w:szCs w:val="24"/>
        </w:rPr>
        <w:t xml:space="preserve">nie </w:t>
      </w:r>
      <w:r w:rsidR="00053CAC">
        <w:rPr>
          <w:rFonts w:ascii="Times New Roman" w:hAnsi="Times New Roman"/>
          <w:sz w:val="24"/>
          <w:szCs w:val="24"/>
        </w:rPr>
        <w:t>je</w:t>
      </w:r>
      <w:r w:rsidR="0092343B">
        <w:rPr>
          <w:rFonts w:ascii="Times New Roman" w:hAnsi="Times New Roman"/>
          <w:sz w:val="24"/>
          <w:szCs w:val="24"/>
        </w:rPr>
        <w:t xml:space="preserve"> </w:t>
      </w:r>
      <w:r w:rsidR="0092343B">
        <w:rPr>
          <w:rFonts w:ascii="Times New Roman" w:hAnsi="Times New Roman"/>
          <w:sz w:val="24"/>
          <w:szCs w:val="24"/>
        </w:rPr>
        <w:lastRenderedPageBreak/>
        <w:t>explicitne vymedzené</w:t>
      </w:r>
      <w:r>
        <w:rPr>
          <w:rFonts w:ascii="Times New Roman" w:hAnsi="Times New Roman"/>
          <w:sz w:val="24"/>
          <w:szCs w:val="24"/>
        </w:rPr>
        <w:t xml:space="preserve"> vo výkonových či obsahových štandardoch, </w:t>
      </w:r>
      <w:r w:rsidR="0092343B">
        <w:rPr>
          <w:rFonts w:ascii="Times New Roman" w:hAnsi="Times New Roman"/>
          <w:sz w:val="24"/>
          <w:szCs w:val="24"/>
        </w:rPr>
        <w:t>a</w:t>
      </w:r>
      <w:r w:rsidR="00E941C3">
        <w:rPr>
          <w:rFonts w:ascii="Times New Roman" w:hAnsi="Times New Roman"/>
          <w:sz w:val="24"/>
          <w:szCs w:val="24"/>
        </w:rPr>
        <w:t>však</w:t>
      </w:r>
      <w:r w:rsidR="006468FD">
        <w:rPr>
          <w:rFonts w:ascii="Times New Roman" w:hAnsi="Times New Roman"/>
          <w:sz w:val="24"/>
          <w:szCs w:val="24"/>
        </w:rPr>
        <w:t xml:space="preserve"> žiakom pomáha</w:t>
      </w:r>
      <w:r w:rsidR="0092343B">
        <w:rPr>
          <w:rFonts w:ascii="Times New Roman" w:hAnsi="Times New Roman"/>
          <w:sz w:val="24"/>
          <w:szCs w:val="24"/>
        </w:rPr>
        <w:t xml:space="preserve"> dot</w:t>
      </w:r>
      <w:r w:rsidR="00965BFC">
        <w:rPr>
          <w:rFonts w:ascii="Times New Roman" w:hAnsi="Times New Roman"/>
          <w:sz w:val="24"/>
          <w:szCs w:val="24"/>
        </w:rPr>
        <w:t>v</w:t>
      </w:r>
      <w:r w:rsidR="006468FD">
        <w:rPr>
          <w:rFonts w:ascii="Times New Roman" w:hAnsi="Times New Roman"/>
          <w:sz w:val="24"/>
          <w:szCs w:val="24"/>
        </w:rPr>
        <w:t>o</w:t>
      </w:r>
      <w:r w:rsidR="0092343B">
        <w:rPr>
          <w:rFonts w:ascii="Times New Roman" w:hAnsi="Times New Roman"/>
          <w:sz w:val="24"/>
          <w:szCs w:val="24"/>
        </w:rPr>
        <w:t>r</w:t>
      </w:r>
      <w:r w:rsidR="006468FD">
        <w:rPr>
          <w:rFonts w:ascii="Times New Roman" w:hAnsi="Times New Roman"/>
          <w:sz w:val="24"/>
          <w:szCs w:val="24"/>
        </w:rPr>
        <w:t>iť si</w:t>
      </w:r>
      <w:r w:rsidR="0092343B">
        <w:rPr>
          <w:rFonts w:ascii="Times New Roman" w:hAnsi="Times New Roman"/>
          <w:sz w:val="24"/>
          <w:szCs w:val="24"/>
        </w:rPr>
        <w:t xml:space="preserve"> </w:t>
      </w:r>
      <w:r w:rsidR="00E941C3">
        <w:rPr>
          <w:rFonts w:ascii="Times New Roman" w:hAnsi="Times New Roman"/>
          <w:sz w:val="24"/>
          <w:szCs w:val="24"/>
        </w:rPr>
        <w:t xml:space="preserve">historický </w:t>
      </w:r>
      <w:r w:rsidR="00965BFC">
        <w:rPr>
          <w:rFonts w:ascii="Times New Roman" w:hAnsi="Times New Roman"/>
          <w:sz w:val="24"/>
          <w:szCs w:val="24"/>
        </w:rPr>
        <w:t>obraz</w:t>
      </w:r>
      <w:r w:rsidR="0092343B">
        <w:rPr>
          <w:rFonts w:ascii="Times New Roman" w:hAnsi="Times New Roman"/>
          <w:sz w:val="24"/>
          <w:szCs w:val="24"/>
        </w:rPr>
        <w:t xml:space="preserve"> danej doby.</w:t>
      </w:r>
    </w:p>
    <w:p w:rsidR="00DF3EF1" w:rsidP="00456B2C" w:rsidRDefault="00DF3EF1" w14:paraId="326FC0BE" w14:textId="04420FA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tiež vhodné na tomto mieste poukázať aj na to, že učebnica dejepisu pre žiakov 9. ročníka by mohla byť v budúcnosti doplnená o viac </w:t>
      </w:r>
      <w:r>
        <w:rPr>
          <w:rFonts w:ascii="Times New Roman" w:hAnsi="Times New Roman"/>
          <w:sz w:val="24"/>
          <w:szCs w:val="24"/>
        </w:rPr>
        <w:t>osobných svedectiev či spomienok priamych účastníkov kľúčových udalostí slovenských dejín, čo by bolo v plnom súlade aj so súčasnými obsahovými a výkonovými štandardmi pri poslednom ročníku základnej školy.</w:t>
      </w:r>
    </w:p>
    <w:p w:rsidRPr="00456B2C" w:rsidR="00456B2C" w:rsidP="00456B2C" w:rsidRDefault="00AC711D" w14:paraId="0A3DCC4B" w14:textId="047B48D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Učebnicu D9 hodnotíme pozitívne nielen v kontexte </w:t>
      </w:r>
      <w:proofErr w:type="spellStart"/>
      <w:r>
        <w:rPr>
          <w:rFonts w:ascii="Times New Roman" w:hAnsi="Times New Roman"/>
          <w:sz w:val="24"/>
          <w:szCs w:val="24"/>
        </w:rPr>
        <w:t>iŠVP</w:t>
      </w:r>
      <w:proofErr w:type="spellEnd"/>
      <w:r>
        <w:rPr>
          <w:rFonts w:ascii="Times New Roman" w:hAnsi="Times New Roman"/>
          <w:sz w:val="24"/>
          <w:szCs w:val="24"/>
        </w:rPr>
        <w:t xml:space="preserve">, ale aj na základe ďalších skutočností. </w:t>
      </w:r>
      <w:r w:rsidR="00456B2C">
        <w:rPr>
          <w:rFonts w:ascii="Times New Roman" w:hAnsi="Times New Roman" w:cs="Times New Roman"/>
          <w:sz w:val="24"/>
          <w:szCs w:val="24"/>
        </w:rPr>
        <w:t xml:space="preserve">V prvom rade ide o úvodný vstup do učebnice – </w:t>
      </w:r>
      <w:r w:rsidRPr="00DF5E2E" w:rsidR="00456B2C">
        <w:rPr>
          <w:rFonts w:ascii="Times New Roman" w:hAnsi="Times New Roman" w:cs="Times New Roman"/>
          <w:i/>
          <w:iCs/>
          <w:sz w:val="24"/>
          <w:szCs w:val="24"/>
        </w:rPr>
        <w:t>Čo vám ponúka učebnica</w:t>
      </w:r>
      <w:r w:rsidR="00456B2C">
        <w:rPr>
          <w:rFonts w:ascii="Times New Roman" w:hAnsi="Times New Roman" w:cs="Times New Roman"/>
          <w:sz w:val="24"/>
          <w:szCs w:val="24"/>
        </w:rPr>
        <w:t>, v ktorom autorský kolektív vysvetľuje žiakom, ako je potrebné s učebnicou pracovať, teda význam jednotlivých verbálnych i obrazových komponentov. Tento „návod“ však ocenia nielen žiaci, ale aj začínajúci učitelia dejepisu. Autori v učebnici D9 tiež približujú metodický postup ako analyzovať fotografie a karikatúry, čo je možné vnímať ako ďalšie pozitívum tejto učebnice. Nutné je však uviesť, že s karikatúrou sa žiaci základnej školy stretávajú už v učebnici D8, aj keď v menšej miere ako v učebnici D9.</w:t>
      </w:r>
    </w:p>
    <w:p w:rsidR="00456B2C" w:rsidP="00456B2C" w:rsidRDefault="00456B2C" w14:paraId="7FD2FCC2" w14:textId="6076BB5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Kladne je tiež potrebné hodnotiť aj to, že každá téma je v učebnici D9 prezentovaná na samostatnej</w:t>
      </w:r>
      <w:r w:rsidR="00DF3EF1">
        <w:rPr>
          <w:rFonts w:ascii="Times New Roman" w:hAnsi="Times New Roman" w:cs="Times New Roman"/>
          <w:sz w:val="24"/>
          <w:szCs w:val="24"/>
        </w:rPr>
        <w:t xml:space="preserve"> dvojstrane,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4F9">
        <w:rPr>
          <w:rFonts w:ascii="Times New Roman" w:hAnsi="Times New Roman" w:cs="Times New Roman"/>
          <w:sz w:val="24"/>
          <w:szCs w:val="24"/>
        </w:rPr>
        <w:t>pričom</w:t>
      </w:r>
      <w:r>
        <w:rPr>
          <w:rFonts w:ascii="Times New Roman" w:hAnsi="Times New Roman" w:cs="Times New Roman"/>
          <w:sz w:val="24"/>
          <w:szCs w:val="24"/>
        </w:rPr>
        <w:t xml:space="preserve"> pri učebniciach D5, D6 a D7</w:t>
      </w:r>
      <w:r w:rsidR="00DA64F9">
        <w:rPr>
          <w:rFonts w:ascii="Times New Roman" w:hAnsi="Times New Roman" w:cs="Times New Roman"/>
          <w:sz w:val="24"/>
          <w:szCs w:val="24"/>
        </w:rPr>
        <w:t xml:space="preserve"> </w:t>
      </w:r>
      <w:r w:rsidR="005666EC">
        <w:rPr>
          <w:rFonts w:ascii="Times New Roman" w:hAnsi="Times New Roman" w:cs="Times New Roman"/>
          <w:sz w:val="24"/>
          <w:szCs w:val="24"/>
        </w:rPr>
        <w:t>to nie je pravidlom</w:t>
      </w:r>
      <w:r w:rsidR="00AC711D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, čím sa práca s učebnicou stáva pre žiakov oveľa jednoduchšia i</w:t>
      </w:r>
      <w:r w:rsidR="00DF3EF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prehľadnejši</w:t>
      </w:r>
      <w:r w:rsidR="00DF3EF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Každá téma v učebnici D9 je pritom rozdelená na dve časti a to na výkladovú časť – ľavá strana a pracovnú časť – pravá strana. Pri ostatných učebniciach takéto rozdelenie n</w:t>
      </w:r>
      <w:r w:rsidR="00053CAC">
        <w:rPr>
          <w:rFonts w:ascii="Times New Roman" w:hAnsi="Times New Roman" w:cs="Times New Roman"/>
          <w:sz w:val="24"/>
          <w:szCs w:val="24"/>
        </w:rPr>
        <w:t xml:space="preserve">enachádzame.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CAC" w:rsidP="00EA14F7" w:rsidRDefault="00053CAC" w14:paraId="533A1C93" w14:textId="7777777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Mriekatabuky"/>
        <w:tblW w:w="9493" w:type="dxa"/>
        <w:tblLook w:val="04A0" w:firstRow="1" w:lastRow="0" w:firstColumn="1" w:lastColumn="0" w:noHBand="0" w:noVBand="1"/>
      </w:tblPr>
      <w:tblGrid>
        <w:gridCol w:w="1129"/>
        <w:gridCol w:w="4111"/>
        <w:gridCol w:w="4253"/>
      </w:tblGrid>
      <w:tr w:rsidR="00EA14F7" w:rsidTr="00F62C7B" w14:paraId="14D5BA85" w14:textId="77777777">
        <w:tc>
          <w:tcPr>
            <w:tcW w:w="1129" w:type="dxa"/>
          </w:tcPr>
          <w:p w:rsidR="00EA14F7" w:rsidP="00F62C7B" w:rsidRDefault="00EA14F7" w14:paraId="102B6A6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Pr="002E2140" w:rsidR="00EA14F7" w:rsidP="00F62C7B" w:rsidRDefault="00EA14F7" w14:paraId="6C9E1CED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Inovovaný Štátny vzdelávací program / tematické celky </w:t>
            </w:r>
          </w:p>
        </w:tc>
        <w:tc>
          <w:tcPr>
            <w:tcW w:w="4253" w:type="dxa"/>
          </w:tcPr>
          <w:p w:rsidRPr="002E2140" w:rsidR="00EA14F7" w:rsidP="00F62C7B" w:rsidRDefault="00EA14F7" w14:paraId="08C8A7B0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Učebnice dejepisu / tematické celky </w:t>
            </w:r>
          </w:p>
        </w:tc>
      </w:tr>
      <w:tr w:rsidR="00EA14F7" w:rsidTr="00F62C7B" w14:paraId="6352CBFD" w14:textId="77777777">
        <w:tc>
          <w:tcPr>
            <w:tcW w:w="1129" w:type="dxa"/>
          </w:tcPr>
          <w:p w:rsidRPr="002E2140" w:rsidR="00EA14F7" w:rsidP="00F62C7B" w:rsidRDefault="00EA14F7" w14:paraId="666140E7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ročník </w:t>
            </w:r>
          </w:p>
        </w:tc>
        <w:tc>
          <w:tcPr>
            <w:tcW w:w="4111" w:type="dxa"/>
          </w:tcPr>
          <w:p w:rsidR="00EA14F7" w:rsidP="00F62C7B" w:rsidRDefault="00EA14F7" w14:paraId="3C03CDC9" w14:textId="10CF3D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90373">
              <w:rPr>
                <w:rFonts w:ascii="Times New Roman" w:hAnsi="Times New Roman" w:cs="Times New Roman"/>
                <w:sz w:val="24"/>
                <w:szCs w:val="24"/>
              </w:rPr>
              <w:t>Človek v premenách času a</w:t>
            </w:r>
            <w:r w:rsidR="0047332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90373">
              <w:rPr>
                <w:rFonts w:ascii="Times New Roman" w:hAnsi="Times New Roman" w:cs="Times New Roman"/>
                <w:sz w:val="24"/>
                <w:szCs w:val="24"/>
              </w:rPr>
              <w:t>priestoru</w:t>
            </w:r>
          </w:p>
          <w:p w:rsidR="00EA14F7" w:rsidP="00F62C7B" w:rsidRDefault="00EA14F7" w14:paraId="78FA7920" w14:textId="13BD9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90373">
              <w:rPr>
                <w:rFonts w:ascii="Times New Roman" w:hAnsi="Times New Roman" w:cs="Times New Roman"/>
                <w:sz w:val="24"/>
                <w:szCs w:val="24"/>
              </w:rPr>
              <w:t>Človek a</w:t>
            </w:r>
            <w:r w:rsidR="00053CA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90373">
              <w:rPr>
                <w:rFonts w:ascii="Times New Roman" w:hAnsi="Times New Roman" w:cs="Times New Roman"/>
                <w:sz w:val="24"/>
                <w:szCs w:val="24"/>
              </w:rPr>
              <w:t>komunikácia</w:t>
            </w:r>
          </w:p>
        </w:tc>
        <w:tc>
          <w:tcPr>
            <w:tcW w:w="4253" w:type="dxa"/>
          </w:tcPr>
          <w:p w:rsidR="00EA14F7" w:rsidP="00F62C7B" w:rsidRDefault="00EA14F7" w14:paraId="3C05AA0D" w14:textId="240A5B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Od blízkeho k</w:t>
            </w:r>
            <w:r w:rsidR="004622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vzdialenému</w:t>
            </w:r>
          </w:p>
          <w:p w:rsidR="00EA14F7" w:rsidP="00F62C7B" w:rsidRDefault="00EA14F7" w14:paraId="40597E14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Človek v premenách priestoru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času</w:t>
            </w:r>
          </w:p>
          <w:p w:rsidR="00EA14F7" w:rsidP="00F62C7B" w:rsidRDefault="00EA14F7" w14:paraId="44469870" w14:textId="0AB859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Človek a</w:t>
            </w:r>
            <w:r w:rsidR="005666E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komunikácia</w:t>
            </w:r>
          </w:p>
        </w:tc>
      </w:tr>
      <w:tr w:rsidR="00EA14F7" w:rsidTr="00F62C7B" w14:paraId="1325AB42" w14:textId="77777777">
        <w:tc>
          <w:tcPr>
            <w:tcW w:w="1129" w:type="dxa"/>
          </w:tcPr>
          <w:p w:rsidRPr="002E2140" w:rsidR="00EA14F7" w:rsidP="00F62C7B" w:rsidRDefault="00EA14F7" w14:paraId="7A6897CD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ročník</w:t>
            </w:r>
          </w:p>
        </w:tc>
        <w:tc>
          <w:tcPr>
            <w:tcW w:w="4111" w:type="dxa"/>
          </w:tcPr>
          <w:p w:rsidR="00EA14F7" w:rsidP="00F62C7B" w:rsidRDefault="00EA14F7" w14:paraId="19948D15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Obrazy pravekého sveta</w:t>
            </w:r>
          </w:p>
          <w:p w:rsidR="00EA14F7" w:rsidP="00F62C7B" w:rsidRDefault="00EA14F7" w14:paraId="72F530F9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Obrazy starovekého sveta</w:t>
            </w:r>
          </w:p>
          <w:p w:rsidR="00EA14F7" w:rsidP="00F62C7B" w:rsidRDefault="00EA14F7" w14:paraId="4364B23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Obrazy stredovekého sveta</w:t>
            </w:r>
          </w:p>
        </w:tc>
        <w:tc>
          <w:tcPr>
            <w:tcW w:w="4253" w:type="dxa"/>
          </w:tcPr>
          <w:p w:rsidR="00EA14F7" w:rsidP="00F62C7B" w:rsidRDefault="00EA14F7" w14:paraId="09151E2E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Najstaršia história</w:t>
            </w:r>
          </w:p>
          <w:p w:rsidR="00EA14F7" w:rsidP="00F62C7B" w:rsidRDefault="00EA14F7" w14:paraId="0A33816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Obrazy pravekej spoločnosti</w:t>
            </w:r>
          </w:p>
          <w:p w:rsidR="00EA14F7" w:rsidP="00F62C7B" w:rsidRDefault="00EA14F7" w14:paraId="74F8638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Obrazy starovekej spoločnosti</w:t>
            </w:r>
          </w:p>
          <w:p w:rsidR="00EA14F7" w:rsidP="00F62C7B" w:rsidRDefault="00EA14F7" w14:paraId="780FD9DB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E2140">
              <w:rPr>
                <w:rFonts w:ascii="Times New Roman" w:hAnsi="Times New Roman" w:cs="Times New Roman"/>
                <w:sz w:val="24"/>
                <w:szCs w:val="24"/>
              </w:rPr>
              <w:t>Obrazy stredovekého sveta</w:t>
            </w:r>
          </w:p>
        </w:tc>
      </w:tr>
      <w:tr w:rsidR="00EA14F7" w:rsidTr="00F62C7B" w14:paraId="37AD4A08" w14:textId="77777777">
        <w:tc>
          <w:tcPr>
            <w:tcW w:w="1129" w:type="dxa"/>
          </w:tcPr>
          <w:p w:rsidRPr="002E2140" w:rsidR="00EA14F7" w:rsidP="00F62C7B" w:rsidRDefault="00EA14F7" w14:paraId="2727D0D4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7. ročník</w:t>
            </w:r>
          </w:p>
        </w:tc>
        <w:tc>
          <w:tcPr>
            <w:tcW w:w="4111" w:type="dxa"/>
          </w:tcPr>
          <w:p w:rsidR="00EA14F7" w:rsidP="00F62C7B" w:rsidRDefault="00EA14F7" w14:paraId="3D83244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11D1">
              <w:rPr>
                <w:rFonts w:ascii="Times New Roman" w:hAnsi="Times New Roman" w:cs="Times New Roman"/>
                <w:sz w:val="24"/>
                <w:szCs w:val="24"/>
              </w:rPr>
              <w:t>Predkovia Slovákov v Karpatskej kotline</w:t>
            </w:r>
          </w:p>
          <w:p w:rsidR="00EA14F7" w:rsidP="00F62C7B" w:rsidRDefault="00EA14F7" w14:paraId="6B140B77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11D1">
              <w:rPr>
                <w:rFonts w:ascii="Times New Roman" w:hAnsi="Times New Roman" w:cs="Times New Roman"/>
                <w:sz w:val="24"/>
                <w:szCs w:val="24"/>
              </w:rPr>
              <w:t>Slováci v Uhorskom kráľovstve</w:t>
            </w:r>
          </w:p>
          <w:p w:rsidR="00EA14F7" w:rsidP="00F62C7B" w:rsidRDefault="00EA14F7" w14:paraId="7B08B33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11D1">
              <w:rPr>
                <w:rFonts w:ascii="Times New Roman" w:hAnsi="Times New Roman" w:cs="Times New Roman"/>
                <w:sz w:val="24"/>
                <w:szCs w:val="24"/>
              </w:rPr>
              <w:t>Obrazy novovekého sveta</w:t>
            </w:r>
          </w:p>
          <w:p w:rsidR="00EA14F7" w:rsidP="00F62C7B" w:rsidRDefault="00EA14F7" w14:paraId="17D1114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511D1">
              <w:rPr>
                <w:rFonts w:ascii="Times New Roman" w:hAnsi="Times New Roman" w:cs="Times New Roman"/>
                <w:sz w:val="24"/>
                <w:szCs w:val="24"/>
              </w:rPr>
              <w:t>Habsburská monarchia na prahu novoveku</w:t>
            </w:r>
          </w:p>
        </w:tc>
        <w:tc>
          <w:tcPr>
            <w:tcW w:w="4253" w:type="dxa"/>
          </w:tcPr>
          <w:p w:rsidR="00EA14F7" w:rsidP="00F62C7B" w:rsidRDefault="00EA14F7" w14:paraId="4A910D89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C0DEA">
              <w:rPr>
                <w:rFonts w:ascii="Times New Roman" w:hAnsi="Times New Roman" w:cs="Times New Roman"/>
                <w:sz w:val="24"/>
                <w:szCs w:val="24"/>
              </w:rPr>
              <w:t>Predkovia Slovákov v Karpatskej kotline</w:t>
            </w:r>
          </w:p>
          <w:p w:rsidR="00EA14F7" w:rsidP="00F62C7B" w:rsidRDefault="00EA14F7" w14:paraId="39C12FD0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C0DEA">
              <w:rPr>
                <w:rFonts w:ascii="Times New Roman" w:hAnsi="Times New Roman" w:cs="Times New Roman"/>
                <w:sz w:val="24"/>
                <w:szCs w:val="24"/>
              </w:rPr>
              <w:t>Slováci v Uhorskom kráľovstve</w:t>
            </w:r>
          </w:p>
          <w:p w:rsidR="00EA14F7" w:rsidP="00F62C7B" w:rsidRDefault="00EA14F7" w14:paraId="43541FBF" w14:textId="3E194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C3C7A" w:rsidR="000C3C7A">
              <w:rPr>
                <w:rFonts w:ascii="Times New Roman" w:hAnsi="Times New Roman" w:cs="Times New Roman"/>
                <w:sz w:val="24"/>
                <w:szCs w:val="24"/>
              </w:rPr>
              <w:t>Rodí sa európska novoveká spoločnosť</w:t>
            </w:r>
          </w:p>
          <w:p w:rsidR="00EA14F7" w:rsidP="00F62C7B" w:rsidRDefault="00EA14F7" w14:paraId="0D52AC6B" w14:textId="138799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C0DEA">
              <w:rPr>
                <w:rFonts w:ascii="Times New Roman" w:hAnsi="Times New Roman" w:cs="Times New Roman"/>
                <w:sz w:val="24"/>
                <w:szCs w:val="24"/>
              </w:rPr>
              <w:t>Habsburská monarchia v</w:t>
            </w:r>
            <w:r w:rsidR="004622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C0DEA">
              <w:rPr>
                <w:rFonts w:ascii="Times New Roman" w:hAnsi="Times New Roman" w:cs="Times New Roman"/>
                <w:sz w:val="24"/>
                <w:szCs w:val="24"/>
              </w:rPr>
              <w:t>novoveku</w:t>
            </w:r>
          </w:p>
        </w:tc>
      </w:tr>
      <w:tr w:rsidR="00EA14F7" w:rsidTr="00F62C7B" w14:paraId="4BF3E7BD" w14:textId="77777777">
        <w:tc>
          <w:tcPr>
            <w:tcW w:w="1129" w:type="dxa"/>
          </w:tcPr>
          <w:p w:rsidRPr="002E2140" w:rsidR="00EA14F7" w:rsidP="00F62C7B" w:rsidRDefault="00EA14F7" w14:paraId="0DFDE17D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 ročník</w:t>
            </w:r>
          </w:p>
        </w:tc>
        <w:tc>
          <w:tcPr>
            <w:tcW w:w="4111" w:type="dxa"/>
          </w:tcPr>
          <w:p w:rsidR="00EA14F7" w:rsidP="00F62C7B" w:rsidRDefault="00EA14F7" w14:paraId="5FC01DF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Zrod modernej doby</w:t>
            </w:r>
          </w:p>
          <w:p w:rsidR="00EA14F7" w:rsidP="00F62C7B" w:rsidRDefault="00EA14F7" w14:paraId="6849CD30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Moderný slovenský národ</w:t>
            </w:r>
          </w:p>
          <w:p w:rsidR="00EA14F7" w:rsidP="00F62C7B" w:rsidRDefault="00EA14F7" w14:paraId="7251A970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EA14F7" w:rsidP="00F62C7B" w:rsidRDefault="00EA14F7" w14:paraId="41DE2952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Na ceste k moderným národom</w:t>
            </w:r>
          </w:p>
          <w:p w:rsidR="00EA14F7" w:rsidP="00F62C7B" w:rsidRDefault="00EA14F7" w14:paraId="02E3FD8B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 xml:space="preserve"> Moderný slovenský národ</w:t>
            </w:r>
          </w:p>
          <w:p w:rsidR="00EA14F7" w:rsidP="00F62C7B" w:rsidRDefault="00EA14F7" w14:paraId="7F826D4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 xml:space="preserve"> Rakúsko-Uhorsko</w:t>
            </w:r>
          </w:p>
          <w:p w:rsidR="00EA14F7" w:rsidP="00F62C7B" w:rsidRDefault="00EA14F7" w14:paraId="49A7F878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Prvá svetová vojna</w:t>
            </w:r>
          </w:p>
        </w:tc>
      </w:tr>
      <w:tr w:rsidR="00EA14F7" w:rsidTr="00F62C7B" w14:paraId="5BA55C19" w14:textId="77777777">
        <w:tc>
          <w:tcPr>
            <w:tcW w:w="1129" w:type="dxa"/>
          </w:tcPr>
          <w:p w:rsidRPr="002E2140" w:rsidR="00EA14F7" w:rsidP="00F62C7B" w:rsidRDefault="00EA14F7" w14:paraId="670E16D3" w14:textId="777777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1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9. ročník </w:t>
            </w:r>
          </w:p>
        </w:tc>
        <w:tc>
          <w:tcPr>
            <w:tcW w:w="4111" w:type="dxa"/>
          </w:tcPr>
          <w:p w:rsidR="00EA14F7" w:rsidP="00F62C7B" w:rsidRDefault="00EA14F7" w14:paraId="228E7C57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Obrazy prvej svetovej vojny</w:t>
            </w:r>
          </w:p>
          <w:p w:rsidR="00EA14F7" w:rsidP="00F62C7B" w:rsidRDefault="00EA14F7" w14:paraId="4F44C75B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Európa v medzivojnovom období</w:t>
            </w:r>
          </w:p>
          <w:p w:rsidR="00EA14F7" w:rsidP="00F62C7B" w:rsidRDefault="00EA14F7" w14:paraId="1CA0DF47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Československo v medzivojnovom období ( 1918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1939)</w:t>
            </w:r>
          </w:p>
          <w:p w:rsidR="00EA14F7" w:rsidP="00F62C7B" w:rsidRDefault="00EA14F7" w14:paraId="62A26BE0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Obrazy druhej svetovej vojny</w:t>
            </w:r>
          </w:p>
          <w:p w:rsidR="00EA14F7" w:rsidP="00F62C7B" w:rsidRDefault="00EA14F7" w14:paraId="0C115C5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Slovenský štát (1939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1945)</w:t>
            </w:r>
          </w:p>
          <w:p w:rsidR="00EA14F7" w:rsidP="00F62C7B" w:rsidRDefault="00EA14F7" w14:paraId="1110925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Rozdelený svet</w:t>
            </w:r>
          </w:p>
          <w:p w:rsidR="00EA14F7" w:rsidP="00F62C7B" w:rsidRDefault="00EA14F7" w14:paraId="43CB8699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Československo za železnou oponou</w:t>
            </w:r>
          </w:p>
          <w:p w:rsidR="00EA14F7" w:rsidP="00F62C7B" w:rsidRDefault="00EA14F7" w14:paraId="71F777BE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Slovensko po roku 1989</w:t>
            </w:r>
          </w:p>
        </w:tc>
        <w:tc>
          <w:tcPr>
            <w:tcW w:w="4253" w:type="dxa"/>
          </w:tcPr>
          <w:p w:rsidR="00EA14F7" w:rsidP="00F62C7B" w:rsidRDefault="00EA14F7" w14:paraId="3DB99DE6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Prvá svetová vojna</w:t>
            </w:r>
          </w:p>
          <w:p w:rsidR="00EA14F7" w:rsidP="00F62C7B" w:rsidRDefault="00EA14F7" w14:paraId="14EB4D5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Medzivojnová Európa</w:t>
            </w:r>
          </w:p>
          <w:p w:rsidR="00EA14F7" w:rsidP="00F62C7B" w:rsidRDefault="00EA14F7" w14:paraId="22037CDE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 xml:space="preserve"> Druhá svetová vojna</w:t>
            </w:r>
          </w:p>
          <w:p w:rsidR="00EA14F7" w:rsidP="00F62C7B" w:rsidRDefault="00EA14F7" w14:paraId="7ADA1E32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 xml:space="preserve"> Svet po druhej svetovej vojne</w:t>
            </w:r>
          </w:p>
          <w:p w:rsidR="00EA14F7" w:rsidP="00F62C7B" w:rsidRDefault="00EA14F7" w14:paraId="1CC5644B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969B3">
              <w:rPr>
                <w:rFonts w:ascii="Times New Roman" w:hAnsi="Times New Roman" w:cs="Times New Roman"/>
                <w:sz w:val="24"/>
                <w:szCs w:val="24"/>
              </w:rPr>
              <w:t>Dejiny súčasnosti</w:t>
            </w:r>
          </w:p>
        </w:tc>
      </w:tr>
    </w:tbl>
    <w:p w:rsidR="00EA14F7" w:rsidP="00EA14F7" w:rsidRDefault="00EA14F7" w14:paraId="172C2504" w14:textId="1C2E6E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9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Tabuľka 2</w:t>
      </w:r>
      <w:r>
        <w:rPr>
          <w:rFonts w:ascii="Times New Roman" w:hAnsi="Times New Roman" w:cs="Times New Roman"/>
          <w:sz w:val="24"/>
          <w:szCs w:val="24"/>
        </w:rPr>
        <w:t>: Porovnanie tematických celkov v 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učebniciach dejepisu.</w:t>
      </w:r>
    </w:p>
    <w:p w:rsidR="00053CAC" w:rsidP="00EA14F7" w:rsidRDefault="00053CAC" w14:paraId="3C46C105" w14:textId="0167A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3CAC" w:rsidP="00053CAC" w:rsidRDefault="00053CAC" w14:paraId="009276D5" w14:textId="304D3A7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základe vyššie uvedeného môžeme konštatovať, že učebnice dejepisu D5 – D9 vo veľkej miere korešpondujú s obsahovými i výkonovými štandardmi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Našli sme však niekoľko nezrovnalostí, na ktoré sme v texte poukázali. Najväčší nesúlad v kontexte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vidíme pri učebnici D8, ktorá obsahuje problematiku prvej svetovej vojny. Tá má byť v súlade s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predmetom výučby až v 9. ročníku základnej školy. Pri analýze učebníc D5 – D9 sa však vynorilo niekoľko ďalších otázok, ktoré smerujú k samotnému 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>, jeho obsahovým a výkonným štandardom, a v budúcnosti by sa mali stať predmetom diskusií odbornej verejnosti, so zastúpením učiteľov dejepisu základných škôl.</w:t>
      </w:r>
    </w:p>
    <w:sectPr w:rsidR="00053CAC">
      <w:foot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B27" w:rsidP="006C5CB0" w:rsidRDefault="00DC0B27" w14:paraId="2E13BC8E" w14:textId="77777777">
      <w:pPr>
        <w:spacing w:after="0" w:line="240" w:lineRule="auto"/>
      </w:pPr>
      <w:r>
        <w:separator/>
      </w:r>
    </w:p>
  </w:endnote>
  <w:endnote w:type="continuationSeparator" w:id="0">
    <w:p w:rsidR="00DC0B27" w:rsidP="006C5CB0" w:rsidRDefault="00DC0B27" w14:paraId="07C86D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1262270"/>
      <w:docPartObj>
        <w:docPartGallery w:val="Page Numbers (Bottom of Page)"/>
        <w:docPartUnique/>
      </w:docPartObj>
    </w:sdtPr>
    <w:sdtEndPr/>
    <w:sdtContent>
      <w:p w:rsidRPr="004217AE" w:rsidR="004217AE" w:rsidRDefault="004217AE" w14:paraId="76FB7783" w14:textId="259C7315">
        <w:pPr>
          <w:pStyle w:val="Pta"/>
          <w:jc w:val="right"/>
          <w:rPr>
            <w:rFonts w:ascii="Times New Roman" w:hAnsi="Times New Roman" w:cs="Times New Roman"/>
          </w:rPr>
        </w:pPr>
        <w:r w:rsidRPr="004217AE">
          <w:rPr>
            <w:rFonts w:ascii="Times New Roman" w:hAnsi="Times New Roman" w:cs="Times New Roman"/>
          </w:rPr>
          <w:fldChar w:fldCharType="begin"/>
        </w:r>
        <w:r w:rsidRPr="004217AE">
          <w:rPr>
            <w:rFonts w:ascii="Times New Roman" w:hAnsi="Times New Roman" w:cs="Times New Roman"/>
          </w:rPr>
          <w:instrText>PAGE   \* MERGEFORMAT</w:instrText>
        </w:r>
        <w:r w:rsidRPr="004217AE">
          <w:rPr>
            <w:rFonts w:ascii="Times New Roman" w:hAnsi="Times New Roman" w:cs="Times New Roman"/>
          </w:rPr>
          <w:fldChar w:fldCharType="separate"/>
        </w:r>
        <w:r w:rsidRPr="004217AE">
          <w:rPr>
            <w:rFonts w:ascii="Times New Roman" w:hAnsi="Times New Roman" w:cs="Times New Roman"/>
          </w:rPr>
          <w:t>2</w:t>
        </w:r>
        <w:r w:rsidRPr="004217AE">
          <w:rPr>
            <w:rFonts w:ascii="Times New Roman" w:hAnsi="Times New Roman" w:cs="Times New Roman"/>
          </w:rPr>
          <w:fldChar w:fldCharType="end"/>
        </w:r>
      </w:p>
    </w:sdtContent>
  </w:sdt>
  <w:p w:rsidRPr="004217AE" w:rsidR="004217AE" w:rsidRDefault="004217AE" w14:paraId="3533D8F5" w14:textId="77777777">
    <w:pPr>
      <w:pStyle w:val="Pt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B27" w:rsidP="006C5CB0" w:rsidRDefault="00DC0B27" w14:paraId="0E515587" w14:textId="77777777">
      <w:pPr>
        <w:spacing w:after="0" w:line="240" w:lineRule="auto"/>
      </w:pPr>
      <w:r>
        <w:separator/>
      </w:r>
    </w:p>
  </w:footnote>
  <w:footnote w:type="continuationSeparator" w:id="0">
    <w:p w:rsidR="00DC0B27" w:rsidP="006C5CB0" w:rsidRDefault="00DC0B27" w14:paraId="0EA8EBC0" w14:textId="77777777">
      <w:pPr>
        <w:spacing w:after="0" w:line="240" w:lineRule="auto"/>
      </w:pPr>
      <w:r>
        <w:continuationSeparator/>
      </w:r>
    </w:p>
  </w:footnote>
  <w:footnote w:id="1">
    <w:p w:rsidRPr="002D7B98" w:rsidR="000A75A6" w:rsidP="002D7B98" w:rsidRDefault="000A75A6" w14:paraId="31B80C4D" w14:textId="1DB07F27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2">
    <w:p w:rsidRPr="002D7B98" w:rsidR="006C5CB0" w:rsidP="002D7B98" w:rsidRDefault="006C5CB0" w14:paraId="73582733" w14:textId="62C95B50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</w:t>
      </w:r>
      <w:r w:rsidRPr="002D7B98" w:rsidR="000A75A6">
        <w:rPr>
          <w:rFonts w:ascii="Times New Roman" w:hAnsi="Times New Roman" w:cs="Times New Roman"/>
        </w:rPr>
        <w:t xml:space="preserve">ŠTÁTNY PEDAGOGICKÝ ÚSTAV. </w:t>
      </w:r>
      <w:r w:rsidRPr="002D7B98" w:rsidR="000A75A6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 w:rsidR="000A75A6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3">
    <w:p w:rsidRPr="002D7B98" w:rsidR="000A75A6" w:rsidP="002D7B98" w:rsidRDefault="000A75A6" w14:paraId="0FD7E1BF" w14:textId="2C7F2248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Dôraz na 19. a 20. storočie je položený aj</w:t>
      </w:r>
      <w:r w:rsidRPr="002D7B98" w:rsidR="006B37CF">
        <w:rPr>
          <w:rFonts w:ascii="Times New Roman" w:hAnsi="Times New Roman" w:cs="Times New Roman"/>
        </w:rPr>
        <w:t xml:space="preserve"> v</w:t>
      </w:r>
      <w:r w:rsidRPr="002D7B98">
        <w:rPr>
          <w:rFonts w:ascii="Times New Roman" w:hAnsi="Times New Roman" w:cs="Times New Roman"/>
        </w:rPr>
        <w:t xml:space="preserve"> </w:t>
      </w:r>
      <w:proofErr w:type="spellStart"/>
      <w:r w:rsidRPr="002D7B98">
        <w:rPr>
          <w:rFonts w:ascii="Times New Roman" w:hAnsi="Times New Roman" w:cs="Times New Roman"/>
        </w:rPr>
        <w:t>iŠVP</w:t>
      </w:r>
      <w:proofErr w:type="spellEnd"/>
      <w:r w:rsidRPr="002D7B98">
        <w:rPr>
          <w:rFonts w:ascii="Times New Roman" w:hAnsi="Times New Roman" w:cs="Times New Roman"/>
        </w:rPr>
        <w:t>, vzdelávacom štandarde predmetu dejepis</w:t>
      </w:r>
      <w:r w:rsidRPr="002D7B98" w:rsidR="006B37CF">
        <w:rPr>
          <w:rFonts w:ascii="Times New Roman" w:hAnsi="Times New Roman" w:cs="Times New Roman"/>
        </w:rPr>
        <w:t>,</w:t>
      </w:r>
      <w:r w:rsidRPr="002D7B98">
        <w:rPr>
          <w:rFonts w:ascii="Times New Roman" w:hAnsi="Times New Roman" w:cs="Times New Roman"/>
        </w:rPr>
        <w:t xml:space="preserve"> pre gymnáziá so štvorročným a päťročným vzdelávacím programom.</w:t>
      </w:r>
    </w:p>
  </w:footnote>
  <w:footnote w:id="4">
    <w:p w:rsidRPr="002D7B98" w:rsidR="000A75A6" w:rsidP="002D7B98" w:rsidRDefault="000A75A6" w14:paraId="414718D1" w14:textId="7D4B0972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5">
    <w:p w:rsidRPr="002D7B98" w:rsidR="000E2FB9" w:rsidP="002D7B98" w:rsidRDefault="000E2FB9" w14:paraId="744968D3" w14:textId="56E25E7F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KMEŤ, Miroslav. </w:t>
      </w:r>
      <w:r w:rsidRPr="002D7B98">
        <w:rPr>
          <w:rFonts w:ascii="Times New Roman" w:hAnsi="Times New Roman" w:cs="Times New Roman"/>
          <w:i/>
          <w:iCs/>
        </w:rPr>
        <w:t>História a dejepis. (Vybrané kapitoly z didaktiky dejepisu)</w:t>
      </w:r>
      <w:r w:rsidRPr="002D7B98">
        <w:rPr>
          <w:rFonts w:ascii="Times New Roman" w:hAnsi="Times New Roman" w:cs="Times New Roman"/>
        </w:rPr>
        <w:t xml:space="preserve">. Banská Bystrica : </w:t>
      </w:r>
      <w:proofErr w:type="spellStart"/>
      <w:r w:rsidRPr="002D7B98">
        <w:rPr>
          <w:rFonts w:ascii="Times New Roman" w:hAnsi="Times New Roman" w:cs="Times New Roman"/>
        </w:rPr>
        <w:t>Belianum</w:t>
      </w:r>
      <w:proofErr w:type="spellEnd"/>
      <w:r w:rsidRPr="002D7B98">
        <w:rPr>
          <w:rFonts w:ascii="Times New Roman" w:hAnsi="Times New Roman" w:cs="Times New Roman"/>
        </w:rPr>
        <w:t>, 2017, s. 100.</w:t>
      </w:r>
    </w:p>
  </w:footnote>
  <w:footnote w:id="6">
    <w:p w:rsidRPr="002D7B98" w:rsidR="00716B20" w:rsidP="002D7B98" w:rsidRDefault="00716B20" w14:paraId="00442B44" w14:textId="5B0D19C1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Učebnice dejepisu však nie sú jediným prostriedkom, ktorý využívajú učitelia v dejepisnom vyučovaní. </w:t>
      </w:r>
      <w:r w:rsidRPr="002D7B98" w:rsidR="00DF5406">
        <w:rPr>
          <w:rFonts w:ascii="Times New Roman" w:hAnsi="Times New Roman" w:cs="Times New Roman"/>
        </w:rPr>
        <w:t xml:space="preserve">                                    </w:t>
      </w:r>
      <w:r w:rsidRPr="002D7B98">
        <w:rPr>
          <w:rFonts w:ascii="Times New Roman" w:hAnsi="Times New Roman" w:cs="Times New Roman"/>
        </w:rPr>
        <w:t xml:space="preserve">K dispozícií je pre žiakov základných škôl viacero </w:t>
      </w:r>
      <w:r w:rsidRPr="002D7B98" w:rsidR="00F23B6A">
        <w:rPr>
          <w:rFonts w:ascii="Times New Roman" w:hAnsi="Times New Roman" w:cs="Times New Roman"/>
        </w:rPr>
        <w:t xml:space="preserve">dejepisných </w:t>
      </w:r>
      <w:r w:rsidRPr="002D7B98">
        <w:rPr>
          <w:rFonts w:ascii="Times New Roman" w:hAnsi="Times New Roman" w:cs="Times New Roman"/>
        </w:rPr>
        <w:t xml:space="preserve">pracovných zošitov od rôznych autorov a rôznych vydavateľstiev, ktoré boli publikované najmä v posledných rokoch v kontexte </w:t>
      </w:r>
      <w:proofErr w:type="spellStart"/>
      <w:r w:rsidRPr="002D7B98">
        <w:rPr>
          <w:rFonts w:ascii="Times New Roman" w:hAnsi="Times New Roman" w:cs="Times New Roman"/>
        </w:rPr>
        <w:t>iŠVP</w:t>
      </w:r>
      <w:proofErr w:type="spellEnd"/>
      <w:r w:rsidRPr="002D7B98" w:rsidR="000E2FB9">
        <w:rPr>
          <w:rFonts w:ascii="Times New Roman" w:hAnsi="Times New Roman" w:cs="Times New Roman"/>
        </w:rPr>
        <w:t>,</w:t>
      </w:r>
      <w:r w:rsidRPr="002D7B98">
        <w:rPr>
          <w:rFonts w:ascii="Times New Roman" w:hAnsi="Times New Roman" w:cs="Times New Roman"/>
        </w:rPr>
        <w:t xml:space="preserve"> ako aj dejepisn</w:t>
      </w:r>
      <w:r w:rsidRPr="002D7B98" w:rsidR="004E385F">
        <w:rPr>
          <w:rFonts w:ascii="Times New Roman" w:hAnsi="Times New Roman" w:cs="Times New Roman"/>
        </w:rPr>
        <w:t>é</w:t>
      </w:r>
      <w:r w:rsidRPr="002D7B98">
        <w:rPr>
          <w:rFonts w:ascii="Times New Roman" w:hAnsi="Times New Roman" w:cs="Times New Roman"/>
        </w:rPr>
        <w:t xml:space="preserve"> atlas</w:t>
      </w:r>
      <w:r w:rsidRPr="002D7B98" w:rsidR="004E385F">
        <w:rPr>
          <w:rFonts w:ascii="Times New Roman" w:hAnsi="Times New Roman" w:cs="Times New Roman"/>
        </w:rPr>
        <w:t>y</w:t>
      </w:r>
      <w:r w:rsidRPr="002D7B98">
        <w:rPr>
          <w:rFonts w:ascii="Times New Roman" w:hAnsi="Times New Roman" w:cs="Times New Roman"/>
        </w:rPr>
        <w:t xml:space="preserve"> či dejepisné čítanky. Voľba využiť, resp. nevyužiť, </w:t>
      </w:r>
      <w:r w:rsidRPr="002D7B98" w:rsidR="004E385F">
        <w:rPr>
          <w:rFonts w:ascii="Times New Roman" w:hAnsi="Times New Roman" w:cs="Times New Roman"/>
        </w:rPr>
        <w:t xml:space="preserve">didaktické </w:t>
      </w:r>
      <w:r w:rsidRPr="002D7B98">
        <w:rPr>
          <w:rFonts w:ascii="Times New Roman" w:hAnsi="Times New Roman" w:cs="Times New Roman"/>
        </w:rPr>
        <w:t xml:space="preserve">prostriedky na hodinách dejepisu je však </w:t>
      </w:r>
      <w:r w:rsidRPr="002D7B98" w:rsidR="00A95C7A">
        <w:rPr>
          <w:rFonts w:ascii="Times New Roman" w:hAnsi="Times New Roman" w:cs="Times New Roman"/>
        </w:rPr>
        <w:t xml:space="preserve">už </w:t>
      </w:r>
      <w:r w:rsidRPr="002D7B98">
        <w:rPr>
          <w:rFonts w:ascii="Times New Roman" w:hAnsi="Times New Roman" w:cs="Times New Roman"/>
        </w:rPr>
        <w:t>na rozhodnutí samotných učiteľov.</w:t>
      </w:r>
    </w:p>
  </w:footnote>
  <w:footnote w:id="7">
    <w:p w:rsidRPr="002D7B98" w:rsidR="006B2F8F" w:rsidP="002D7B98" w:rsidRDefault="006B2F8F" w14:paraId="340DF7BA" w14:textId="08B408F6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Údaje o schvaľovacích doložkách boli získané z webovej stránky Edičn</w:t>
      </w:r>
      <w:r w:rsidRPr="002D7B98" w:rsidR="000E2FB9">
        <w:rPr>
          <w:rFonts w:ascii="Times New Roman" w:hAnsi="Times New Roman" w:cs="Times New Roman"/>
        </w:rPr>
        <w:t>ý</w:t>
      </w:r>
      <w:r w:rsidRPr="002D7B98">
        <w:rPr>
          <w:rFonts w:ascii="Times New Roman" w:hAnsi="Times New Roman" w:cs="Times New Roman"/>
        </w:rPr>
        <w:t xml:space="preserve"> portál</w:t>
      </w:r>
      <w:r w:rsidRPr="002D7B98" w:rsidR="000E2FB9">
        <w:rPr>
          <w:rFonts w:ascii="Times New Roman" w:hAnsi="Times New Roman" w:cs="Times New Roman"/>
        </w:rPr>
        <w:t>. Dostupné na internete: &lt;https://edicnyportal.iedu.sk/&gt;</w:t>
      </w:r>
      <w:r w:rsidRPr="002D7B98" w:rsidR="007505DF">
        <w:rPr>
          <w:rFonts w:ascii="Times New Roman" w:hAnsi="Times New Roman" w:cs="Times New Roman"/>
        </w:rPr>
        <w:t>.</w:t>
      </w:r>
      <w:r w:rsidRPr="002D7B98">
        <w:rPr>
          <w:rFonts w:ascii="Times New Roman" w:hAnsi="Times New Roman" w:cs="Times New Roman"/>
        </w:rPr>
        <w:t xml:space="preserve"> </w:t>
      </w:r>
    </w:p>
  </w:footnote>
  <w:footnote w:id="8">
    <w:p w:rsidRPr="002D7B98" w:rsidR="00176E6B" w:rsidP="002D7B98" w:rsidRDefault="00176E6B" w14:paraId="162B49C6" w14:textId="7B2C7C70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9">
    <w:p w:rsidRPr="002D7B98" w:rsidR="00053CAC" w:rsidP="002D7B98" w:rsidRDefault="00053CAC" w14:paraId="2CD17BB9" w14:textId="52EA16FB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10">
    <w:p w:rsidRPr="002D7B98" w:rsidR="00053CAC" w:rsidP="002D7B98" w:rsidRDefault="00053CAC" w14:paraId="51218CD3" w14:textId="05627AA7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11">
    <w:p w:rsidRPr="002D7B98" w:rsidR="00BC2DF8" w:rsidP="002D7B98" w:rsidRDefault="00BC2DF8" w14:paraId="26614E44" w14:textId="0DB799F0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Žia</w:t>
      </w:r>
      <w:r w:rsidRPr="002D7B98" w:rsidR="00186A3D">
        <w:rPr>
          <w:rFonts w:ascii="Times New Roman" w:hAnsi="Times New Roman" w:cs="Times New Roman"/>
        </w:rPr>
        <w:t>ci</w:t>
      </w:r>
      <w:r w:rsidRPr="002D7B98">
        <w:rPr>
          <w:rFonts w:ascii="Times New Roman" w:hAnsi="Times New Roman" w:cs="Times New Roman"/>
        </w:rPr>
        <w:t xml:space="preserve"> základných škôl s vyučovacím jazykom maďarským </w:t>
      </w:r>
      <w:r w:rsidRPr="002D7B98" w:rsidR="00186A3D">
        <w:rPr>
          <w:rFonts w:ascii="Times New Roman" w:hAnsi="Times New Roman" w:cs="Times New Roman"/>
        </w:rPr>
        <w:t>majú</w:t>
      </w:r>
      <w:r w:rsidRPr="002D7B98">
        <w:rPr>
          <w:rFonts w:ascii="Times New Roman" w:hAnsi="Times New Roman" w:cs="Times New Roman"/>
        </w:rPr>
        <w:t xml:space="preserve"> k dispozícii učebnice dejepisu</w:t>
      </w:r>
      <w:r w:rsidRPr="002D7B98" w:rsidR="00E43ACA">
        <w:rPr>
          <w:rFonts w:ascii="Times New Roman" w:hAnsi="Times New Roman" w:cs="Times New Roman"/>
        </w:rPr>
        <w:t xml:space="preserve"> D</w:t>
      </w:r>
      <w:r w:rsidRPr="002D7B98" w:rsidR="00AC3C7B">
        <w:rPr>
          <w:rFonts w:ascii="Times New Roman" w:hAnsi="Times New Roman" w:cs="Times New Roman"/>
        </w:rPr>
        <w:t>5</w:t>
      </w:r>
      <w:r w:rsidRPr="002D7B98" w:rsidR="00E43ACA">
        <w:rPr>
          <w:rFonts w:ascii="Times New Roman" w:hAnsi="Times New Roman" w:cs="Times New Roman"/>
        </w:rPr>
        <w:t xml:space="preserve"> – D9</w:t>
      </w:r>
      <w:r w:rsidRPr="002D7B98">
        <w:rPr>
          <w:rFonts w:ascii="Times New Roman" w:hAnsi="Times New Roman" w:cs="Times New Roman"/>
        </w:rPr>
        <w:t>, ktoré sú prekladom slovenských učebníc dejepisu.</w:t>
      </w:r>
    </w:p>
  </w:footnote>
  <w:footnote w:id="12">
    <w:p w:rsidRPr="002D7B98" w:rsidR="00BC2DF8" w:rsidP="002D7B98" w:rsidRDefault="00BC2DF8" w14:paraId="587E0082" w14:textId="39E737CF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13">
    <w:p w:rsidRPr="002D7B98" w:rsidR="0006747E" w:rsidP="002D7B98" w:rsidRDefault="0006747E" w14:paraId="2C0091DE" w14:textId="6E232BB4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ŠTÁTNY PEDAGOGICKÝ ÚSTAV. </w:t>
      </w:r>
      <w:r w:rsidRPr="002D7B98">
        <w:rPr>
          <w:rFonts w:ascii="Times New Roman" w:hAnsi="Times New Roman" w:cs="Times New Roman"/>
          <w:i/>
          <w:iCs/>
        </w:rPr>
        <w:t>Dejepis – nižšie stredné vzdelávanie. Vzdelávací štandard</w:t>
      </w:r>
      <w:r w:rsidRPr="002D7B98">
        <w:rPr>
          <w:rFonts w:ascii="Times New Roman" w:hAnsi="Times New Roman" w:cs="Times New Roman"/>
        </w:rPr>
        <w:t>. Dostupné na internete: &lt;https://www.statpedu.sk/files/articles/dokumenty/inovovany-statny-vzdelavaci-program/dejepis_nsv_2014.pdf&gt;.</w:t>
      </w:r>
    </w:p>
  </w:footnote>
  <w:footnote w:id="14">
    <w:p w:rsidRPr="002D7B98" w:rsidR="002C0FE7" w:rsidP="002D7B98" w:rsidRDefault="002C0FE7" w14:paraId="321D55F4" w14:textId="43A806DA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Ide o časti s názvami </w:t>
      </w:r>
      <w:r w:rsidRPr="002D7B98">
        <w:rPr>
          <w:rFonts w:ascii="Times New Roman" w:hAnsi="Times New Roman" w:cs="Times New Roman"/>
          <w:i/>
          <w:iCs/>
        </w:rPr>
        <w:t>Precvičujeme si</w:t>
      </w:r>
      <w:r w:rsidRPr="002D7B98">
        <w:rPr>
          <w:rFonts w:ascii="Times New Roman" w:hAnsi="Times New Roman" w:cs="Times New Roman"/>
        </w:rPr>
        <w:t xml:space="preserve"> (napr. informatiku, biológiu, geografiu, výtvarnú výchovu, a pod.) a </w:t>
      </w:r>
      <w:r w:rsidRPr="002D7B98">
        <w:rPr>
          <w:rFonts w:ascii="Times New Roman" w:hAnsi="Times New Roman" w:cs="Times New Roman"/>
          <w:i/>
          <w:iCs/>
        </w:rPr>
        <w:t>Chcete vedieť viac?</w:t>
      </w:r>
      <w:r w:rsidRPr="002D7B98" w:rsidR="00A95C7A">
        <w:rPr>
          <w:rFonts w:ascii="Times New Roman" w:hAnsi="Times New Roman" w:cs="Times New Roman"/>
        </w:rPr>
        <w:t xml:space="preserve">. </w:t>
      </w:r>
    </w:p>
  </w:footnote>
  <w:footnote w:id="15">
    <w:p w:rsidRPr="002D7B98" w:rsidR="00AC711D" w:rsidP="002D7B98" w:rsidRDefault="00AC711D" w14:paraId="21591231" w14:textId="688B7379">
      <w:pPr>
        <w:pStyle w:val="Textpoznmkypodiarou"/>
        <w:jc w:val="both"/>
        <w:rPr>
          <w:rFonts w:ascii="Times New Roman" w:hAnsi="Times New Roman" w:cs="Times New Roman"/>
        </w:rPr>
      </w:pPr>
      <w:r w:rsidRPr="002D7B98">
        <w:rPr>
          <w:rStyle w:val="Odkaznapoznmkupodiarou"/>
          <w:rFonts w:ascii="Times New Roman" w:hAnsi="Times New Roman" w:cs="Times New Roman"/>
        </w:rPr>
        <w:footnoteRef/>
      </w:r>
      <w:r w:rsidRPr="002D7B98">
        <w:rPr>
          <w:rFonts w:ascii="Times New Roman" w:hAnsi="Times New Roman" w:cs="Times New Roman"/>
        </w:rPr>
        <w:t xml:space="preserve"> Niektoré témy začínajú v učebniciach D5 – D7 aj v polovici strany</w:t>
      </w:r>
      <w:r w:rsidRPr="002D7B98" w:rsidR="00DF5406">
        <w:rPr>
          <w:rFonts w:ascii="Times New Roman" w:hAnsi="Times New Roman" w:cs="Times New Roman"/>
        </w:rPr>
        <w:t>,</w:t>
      </w:r>
      <w:r w:rsidRPr="002D7B98" w:rsidR="005666EC">
        <w:rPr>
          <w:rFonts w:ascii="Times New Roman" w:hAnsi="Times New Roman" w:cs="Times New Roman"/>
        </w:rPr>
        <w:t xml:space="preserve"> </w:t>
      </w:r>
      <w:r w:rsidRPr="002D7B98" w:rsidR="00473324">
        <w:rPr>
          <w:rFonts w:ascii="Times New Roman" w:hAnsi="Times New Roman" w:cs="Times New Roman"/>
        </w:rPr>
        <w:t>čo môže byť pre žiakov</w:t>
      </w:r>
      <w:r w:rsidRPr="002D7B98" w:rsidR="00A95C7A">
        <w:rPr>
          <w:rFonts w:ascii="Times New Roman" w:hAnsi="Times New Roman" w:cs="Times New Roman"/>
        </w:rPr>
        <w:t xml:space="preserve"> hlavne nižších ročníkov dosť</w:t>
      </w:r>
      <w:r w:rsidRPr="002D7B98" w:rsidR="00473324">
        <w:rPr>
          <w:rFonts w:ascii="Times New Roman" w:hAnsi="Times New Roman" w:cs="Times New Roman"/>
        </w:rPr>
        <w:t xml:space="preserve"> mätúce.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64"/>
    <w:rsid w:val="000152A6"/>
    <w:rsid w:val="00031814"/>
    <w:rsid w:val="00037F78"/>
    <w:rsid w:val="0004039C"/>
    <w:rsid w:val="00053CAC"/>
    <w:rsid w:val="00064F15"/>
    <w:rsid w:val="0006747E"/>
    <w:rsid w:val="00067A83"/>
    <w:rsid w:val="00076603"/>
    <w:rsid w:val="000927C2"/>
    <w:rsid w:val="000969B3"/>
    <w:rsid w:val="000A75A6"/>
    <w:rsid w:val="000B2426"/>
    <w:rsid w:val="000C0DEA"/>
    <w:rsid w:val="000C3C7A"/>
    <w:rsid w:val="000E28A0"/>
    <w:rsid w:val="000E2FB9"/>
    <w:rsid w:val="000F7435"/>
    <w:rsid w:val="00116EDD"/>
    <w:rsid w:val="00127893"/>
    <w:rsid w:val="00135D60"/>
    <w:rsid w:val="0014108C"/>
    <w:rsid w:val="00176E6B"/>
    <w:rsid w:val="00186A3D"/>
    <w:rsid w:val="001A08C3"/>
    <w:rsid w:val="002149BD"/>
    <w:rsid w:val="0021552F"/>
    <w:rsid w:val="00235FE6"/>
    <w:rsid w:val="00254516"/>
    <w:rsid w:val="00264174"/>
    <w:rsid w:val="002B21B0"/>
    <w:rsid w:val="002B5D15"/>
    <w:rsid w:val="002C0FE7"/>
    <w:rsid w:val="002C1152"/>
    <w:rsid w:val="002C3164"/>
    <w:rsid w:val="002D7B98"/>
    <w:rsid w:val="002E2140"/>
    <w:rsid w:val="002F0663"/>
    <w:rsid w:val="002F108F"/>
    <w:rsid w:val="00305AC0"/>
    <w:rsid w:val="003062BA"/>
    <w:rsid w:val="00306F9D"/>
    <w:rsid w:val="00317504"/>
    <w:rsid w:val="00350DEC"/>
    <w:rsid w:val="00351EBD"/>
    <w:rsid w:val="003765F9"/>
    <w:rsid w:val="00385B7B"/>
    <w:rsid w:val="00385CF2"/>
    <w:rsid w:val="003A0F00"/>
    <w:rsid w:val="003A5178"/>
    <w:rsid w:val="003C3C85"/>
    <w:rsid w:val="004217AE"/>
    <w:rsid w:val="00434FAB"/>
    <w:rsid w:val="00451ECC"/>
    <w:rsid w:val="004526B6"/>
    <w:rsid w:val="00456B2C"/>
    <w:rsid w:val="004622B0"/>
    <w:rsid w:val="00473324"/>
    <w:rsid w:val="00475C23"/>
    <w:rsid w:val="00485D94"/>
    <w:rsid w:val="004A2453"/>
    <w:rsid w:val="004A3EAE"/>
    <w:rsid w:val="004A49BD"/>
    <w:rsid w:val="004B29A3"/>
    <w:rsid w:val="004C5A19"/>
    <w:rsid w:val="004C7AEF"/>
    <w:rsid w:val="004D0758"/>
    <w:rsid w:val="004E0643"/>
    <w:rsid w:val="004E385F"/>
    <w:rsid w:val="004F4268"/>
    <w:rsid w:val="00506A88"/>
    <w:rsid w:val="0053009A"/>
    <w:rsid w:val="00552D6C"/>
    <w:rsid w:val="00565604"/>
    <w:rsid w:val="005666EC"/>
    <w:rsid w:val="0057277D"/>
    <w:rsid w:val="005758A1"/>
    <w:rsid w:val="00582928"/>
    <w:rsid w:val="0058506A"/>
    <w:rsid w:val="005857E0"/>
    <w:rsid w:val="00592E99"/>
    <w:rsid w:val="005A6351"/>
    <w:rsid w:val="005B7FA8"/>
    <w:rsid w:val="005C5DFE"/>
    <w:rsid w:val="005E69ED"/>
    <w:rsid w:val="005F7850"/>
    <w:rsid w:val="006060DF"/>
    <w:rsid w:val="00606C54"/>
    <w:rsid w:val="00624231"/>
    <w:rsid w:val="00632E4E"/>
    <w:rsid w:val="006468FD"/>
    <w:rsid w:val="00650295"/>
    <w:rsid w:val="00652246"/>
    <w:rsid w:val="00687D92"/>
    <w:rsid w:val="006965AA"/>
    <w:rsid w:val="006B1916"/>
    <w:rsid w:val="006B2F8F"/>
    <w:rsid w:val="006B37CF"/>
    <w:rsid w:val="006C5CB0"/>
    <w:rsid w:val="006E02FF"/>
    <w:rsid w:val="006E64B2"/>
    <w:rsid w:val="006E75F7"/>
    <w:rsid w:val="0070474A"/>
    <w:rsid w:val="00704D7F"/>
    <w:rsid w:val="0071073B"/>
    <w:rsid w:val="00716B20"/>
    <w:rsid w:val="007231D4"/>
    <w:rsid w:val="007505DF"/>
    <w:rsid w:val="00770022"/>
    <w:rsid w:val="00796A1A"/>
    <w:rsid w:val="007A28DC"/>
    <w:rsid w:val="007A419A"/>
    <w:rsid w:val="007A4A44"/>
    <w:rsid w:val="007C11CC"/>
    <w:rsid w:val="007C6826"/>
    <w:rsid w:val="007F516A"/>
    <w:rsid w:val="00804B38"/>
    <w:rsid w:val="0080542D"/>
    <w:rsid w:val="008244C7"/>
    <w:rsid w:val="0083178A"/>
    <w:rsid w:val="00863D3C"/>
    <w:rsid w:val="0086703F"/>
    <w:rsid w:val="008826F3"/>
    <w:rsid w:val="00884035"/>
    <w:rsid w:val="00884057"/>
    <w:rsid w:val="0089113E"/>
    <w:rsid w:val="0089466B"/>
    <w:rsid w:val="008A0E19"/>
    <w:rsid w:val="008B65C4"/>
    <w:rsid w:val="008C1136"/>
    <w:rsid w:val="008D0795"/>
    <w:rsid w:val="008D22AA"/>
    <w:rsid w:val="008D6A01"/>
    <w:rsid w:val="00914795"/>
    <w:rsid w:val="00920243"/>
    <w:rsid w:val="0092343B"/>
    <w:rsid w:val="0095182D"/>
    <w:rsid w:val="0095499F"/>
    <w:rsid w:val="00965BFC"/>
    <w:rsid w:val="00977541"/>
    <w:rsid w:val="00992114"/>
    <w:rsid w:val="009B4AD6"/>
    <w:rsid w:val="009E0956"/>
    <w:rsid w:val="00A147E3"/>
    <w:rsid w:val="00A22A39"/>
    <w:rsid w:val="00A4057A"/>
    <w:rsid w:val="00A55AFA"/>
    <w:rsid w:val="00A55CF2"/>
    <w:rsid w:val="00A67C52"/>
    <w:rsid w:val="00A860DB"/>
    <w:rsid w:val="00A86D9F"/>
    <w:rsid w:val="00A9056A"/>
    <w:rsid w:val="00A919D9"/>
    <w:rsid w:val="00A95C7A"/>
    <w:rsid w:val="00AA3AB2"/>
    <w:rsid w:val="00AA7E38"/>
    <w:rsid w:val="00AC3C7B"/>
    <w:rsid w:val="00AC711D"/>
    <w:rsid w:val="00B03D18"/>
    <w:rsid w:val="00B05F47"/>
    <w:rsid w:val="00B17CA1"/>
    <w:rsid w:val="00B34E49"/>
    <w:rsid w:val="00B4270C"/>
    <w:rsid w:val="00B461F8"/>
    <w:rsid w:val="00B52D45"/>
    <w:rsid w:val="00B7258E"/>
    <w:rsid w:val="00B771BC"/>
    <w:rsid w:val="00B81975"/>
    <w:rsid w:val="00B86DD7"/>
    <w:rsid w:val="00B87FE2"/>
    <w:rsid w:val="00BA32AA"/>
    <w:rsid w:val="00BC2DF8"/>
    <w:rsid w:val="00BD166E"/>
    <w:rsid w:val="00C37DDA"/>
    <w:rsid w:val="00C70C4B"/>
    <w:rsid w:val="00C76496"/>
    <w:rsid w:val="00C77292"/>
    <w:rsid w:val="00CA6E05"/>
    <w:rsid w:val="00CB2C04"/>
    <w:rsid w:val="00CB3F8A"/>
    <w:rsid w:val="00CC14A2"/>
    <w:rsid w:val="00CD179B"/>
    <w:rsid w:val="00CF6FB0"/>
    <w:rsid w:val="00D26EBD"/>
    <w:rsid w:val="00D36F71"/>
    <w:rsid w:val="00D427E3"/>
    <w:rsid w:val="00D473DF"/>
    <w:rsid w:val="00D50C53"/>
    <w:rsid w:val="00D52424"/>
    <w:rsid w:val="00D63766"/>
    <w:rsid w:val="00D6798B"/>
    <w:rsid w:val="00D76813"/>
    <w:rsid w:val="00D85064"/>
    <w:rsid w:val="00DA0AC0"/>
    <w:rsid w:val="00DA64F9"/>
    <w:rsid w:val="00DC0B27"/>
    <w:rsid w:val="00DE0565"/>
    <w:rsid w:val="00DF3EF1"/>
    <w:rsid w:val="00DF5406"/>
    <w:rsid w:val="00DF69D4"/>
    <w:rsid w:val="00E008CD"/>
    <w:rsid w:val="00E12D5A"/>
    <w:rsid w:val="00E43ACA"/>
    <w:rsid w:val="00E46866"/>
    <w:rsid w:val="00E511D1"/>
    <w:rsid w:val="00E54B5C"/>
    <w:rsid w:val="00E812A9"/>
    <w:rsid w:val="00E879E6"/>
    <w:rsid w:val="00E92561"/>
    <w:rsid w:val="00E941C3"/>
    <w:rsid w:val="00E95671"/>
    <w:rsid w:val="00E95CBF"/>
    <w:rsid w:val="00EA0917"/>
    <w:rsid w:val="00EA14F7"/>
    <w:rsid w:val="00EB4497"/>
    <w:rsid w:val="00EC36C3"/>
    <w:rsid w:val="00EE2BC2"/>
    <w:rsid w:val="00EE2F82"/>
    <w:rsid w:val="00EF1BAC"/>
    <w:rsid w:val="00F073FE"/>
    <w:rsid w:val="00F166CC"/>
    <w:rsid w:val="00F20B46"/>
    <w:rsid w:val="00F23B6A"/>
    <w:rsid w:val="00F55408"/>
    <w:rsid w:val="00F56690"/>
    <w:rsid w:val="00F65791"/>
    <w:rsid w:val="00F83330"/>
    <w:rsid w:val="00F972D8"/>
    <w:rsid w:val="00FB3B64"/>
    <w:rsid w:val="00FB6EC1"/>
    <w:rsid w:val="00FD298F"/>
    <w:rsid w:val="00FD2F81"/>
    <w:rsid w:val="00FD4549"/>
    <w:rsid w:val="0CAA5F2F"/>
    <w:rsid w:val="12A331D4"/>
    <w:rsid w:val="3807B9C1"/>
    <w:rsid w:val="4880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B37B"/>
  <w15:chartTrackingRefBased/>
  <w15:docId w15:val="{577F8435-EC7D-4590-BD7D-6D39F33E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  <w:rsid w:val="006C5CB0"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C5CB0"/>
    <w:pPr>
      <w:spacing w:after="0" w:line="240" w:lineRule="auto"/>
    </w:pPr>
    <w:rPr>
      <w:sz w:val="20"/>
      <w:szCs w:val="20"/>
    </w:rPr>
  </w:style>
  <w:style w:type="character" w:styleId="TextpoznmkypodiarouChar" w:customStyle="1">
    <w:name w:val="Text poznámky pod čiarou Char"/>
    <w:basedOn w:val="Predvolenpsmoodseku"/>
    <w:link w:val="Textpoznmkypodiarou"/>
    <w:uiPriority w:val="99"/>
    <w:semiHidden/>
    <w:rsid w:val="006C5CB0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C5CB0"/>
    <w:rPr>
      <w:vertAlign w:val="superscript"/>
    </w:rPr>
  </w:style>
  <w:style w:type="table" w:styleId="Mriekatabuky">
    <w:name w:val="Table Grid"/>
    <w:basedOn w:val="Normlnatabuka"/>
    <w:uiPriority w:val="39"/>
    <w:rsid w:val="006C5C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lavika">
    <w:name w:val="header"/>
    <w:basedOn w:val="Normlny"/>
    <w:link w:val="HlavikaChar"/>
    <w:uiPriority w:val="99"/>
    <w:unhideWhenUsed/>
    <w:rsid w:val="004217AE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4217AE"/>
  </w:style>
  <w:style w:type="paragraph" w:styleId="Pta">
    <w:name w:val="footer"/>
    <w:basedOn w:val="Normlny"/>
    <w:link w:val="PtaChar"/>
    <w:uiPriority w:val="99"/>
    <w:unhideWhenUsed/>
    <w:rsid w:val="004217AE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42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4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975d33166d94a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487f-90f3-4bbf-9a56-2e8b7ec797c5}"/>
      </w:docPartPr>
      <w:docPartBody>
        <w:p w14:paraId="3807B9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12" ma:contentTypeDescription="Umožňuje vytvoriť nový dokument." ma:contentTypeScope="" ma:versionID="d9e11c37f54629491e4eac8b34e51b6f">
  <xsd:schema xmlns:xsd="http://www.w3.org/2001/XMLSchema" xmlns:xs="http://www.w3.org/2001/XMLSchema" xmlns:p="http://schemas.microsoft.com/office/2006/metadata/properties" xmlns:ns2="92c37e74-4dd0-41a2-a589-c2f12538dcff" xmlns:ns3="d1ae019f-e698-4728-a654-b65998c80ea2" targetNamespace="http://schemas.microsoft.com/office/2006/metadata/properties" ma:root="true" ma:fieldsID="1bf35192225f5c71fbcd337792653b2d" ns2:_="" ns3:_="">
    <xsd:import namespace="92c37e74-4dd0-41a2-a589-c2f12538dcff"/>
    <xsd:import namespace="d1ae019f-e698-4728-a654-b65998c80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37e74-4dd0-41a2-a589-c2f12538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a" ma:readOnly="false" ma:fieldId="{5cf76f15-5ced-4ddc-b409-7134ff3c332f}" ma:taxonomyMulti="true" ma:sspId="aec57c19-4921-42e9-8934-4ea3bad174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e019f-e698-4728-a654-b65998c80e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fae145c-c8b3-45d0-9111-e49ea5e285da}" ma:internalName="TaxCatchAll" ma:showField="CatchAllData" ma:web="d1ae019f-e698-4728-a654-b65998c80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c37e74-4dd0-41a2-a589-c2f12538dcff">
      <Terms xmlns="http://schemas.microsoft.com/office/infopath/2007/PartnerControls"/>
    </lcf76f155ced4ddcb4097134ff3c332f>
    <TaxCatchAll xmlns="d1ae019f-e698-4728-a654-b65998c80ea2" xsi:nil="true"/>
  </documentManagement>
</p:properties>
</file>

<file path=customXml/itemProps1.xml><?xml version="1.0" encoding="utf-8"?>
<ds:datastoreItem xmlns:ds="http://schemas.openxmlformats.org/officeDocument/2006/customXml" ds:itemID="{0D13C510-3E53-4A58-ABFB-DAA571862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CDDDB-9479-4C64-B95C-D454C0B4F228}"/>
</file>

<file path=customXml/itemProps3.xml><?xml version="1.0" encoding="utf-8"?>
<ds:datastoreItem xmlns:ds="http://schemas.openxmlformats.org/officeDocument/2006/customXml" ds:itemID="{924EB3ED-88BB-468A-AFA6-2B763C54567A}"/>
</file>

<file path=customXml/itemProps4.xml><?xml version="1.0" encoding="utf-8"?>
<ds:datastoreItem xmlns:ds="http://schemas.openxmlformats.org/officeDocument/2006/customXml" ds:itemID="{A6D5D85F-91E9-4D07-9DF4-ABC67DD2B7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Hoptova</dc:creator>
  <cp:keywords/>
  <dc:description/>
  <cp:lastModifiedBy>Pagáčová Veronika</cp:lastModifiedBy>
  <cp:revision>6</cp:revision>
  <dcterms:created xsi:type="dcterms:W3CDTF">2021-08-08T09:48:00Z</dcterms:created>
  <dcterms:modified xsi:type="dcterms:W3CDTF">2023-01-15T11:03:34Z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0x01010083139BC99EA94546ABD8D1B03774A30E</vt:lpwstr>
  </property>
</Properties>
</file>