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DA" w:rsidRPr="00C056F1" w:rsidRDefault="00C056F1" w:rsidP="00C056F1">
      <w:pPr>
        <w:jc w:val="center"/>
        <w:rPr>
          <w:b/>
        </w:rPr>
      </w:pPr>
      <w:r w:rsidRPr="00C056F1">
        <w:rPr>
          <w:b/>
          <w:noProof/>
          <w:sz w:val="36"/>
          <w:lang w:eastAsia="sk-SK"/>
        </w:rPr>
        <w:drawing>
          <wp:anchor distT="0" distB="0" distL="114300" distR="114300" simplePos="0" relativeHeight="251659264" behindDoc="0" locked="0" layoutInCell="1" allowOverlap="1" wp14:anchorId="511DB6C0" wp14:editId="7BF8C7B3">
            <wp:simplePos x="0" y="0"/>
            <wp:positionH relativeFrom="column">
              <wp:posOffset>-71120</wp:posOffset>
            </wp:positionH>
            <wp:positionV relativeFrom="paragraph">
              <wp:posOffset>1367155</wp:posOffset>
            </wp:positionV>
            <wp:extent cx="5760720" cy="5023485"/>
            <wp:effectExtent l="0" t="0" r="0" b="571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6F1">
        <w:rPr>
          <w:b/>
          <w:sz w:val="36"/>
        </w:rPr>
        <w:t>Trojuholník</w:t>
      </w:r>
    </w:p>
    <w:p w:rsidR="00C056F1" w:rsidRDefault="00C056F1"/>
    <w:p w:rsidR="00C056F1" w:rsidRDefault="00C056F1">
      <w:r>
        <w:t xml:space="preserve">Pre </w:t>
      </w:r>
      <w:r w:rsidRPr="00C056F1">
        <w:rPr>
          <w:b/>
          <w:sz w:val="24"/>
        </w:rPr>
        <w:t>pravouhlý trojuholník</w:t>
      </w:r>
      <w:r>
        <w:rPr>
          <w:b/>
          <w:sz w:val="24"/>
        </w:rPr>
        <w:t xml:space="preserve">( Len) </w:t>
      </w:r>
      <w:r w:rsidRPr="00C056F1">
        <w:rPr>
          <w:sz w:val="24"/>
        </w:rPr>
        <w:t xml:space="preserve"> </w:t>
      </w:r>
      <w:r>
        <w:t xml:space="preserve">platia: Pytagorova veta a Euklidove vety, </w:t>
      </w:r>
      <w:r w:rsidRPr="00C056F1">
        <w:rPr>
          <w:b/>
          <w:sz w:val="24"/>
        </w:rPr>
        <w:t>v ľubovoľnom trojuholníku</w:t>
      </w:r>
      <w:r w:rsidRPr="00C056F1">
        <w:rPr>
          <w:sz w:val="24"/>
        </w:rPr>
        <w:t xml:space="preserve"> </w:t>
      </w:r>
      <w:r>
        <w:t>platia ešte aj sínusová veta a kosínusová veta</w:t>
      </w:r>
    </w:p>
    <w:p w:rsidR="00C056F1" w:rsidRDefault="00C056F1">
      <w:r w:rsidRPr="00C056F1">
        <w:rPr>
          <w:b/>
          <w:noProof/>
          <w:sz w:val="36"/>
          <w:lang w:eastAsia="sk-SK"/>
        </w:rPr>
        <w:drawing>
          <wp:anchor distT="0" distB="0" distL="114300" distR="114300" simplePos="0" relativeHeight="251658240" behindDoc="0" locked="0" layoutInCell="1" allowOverlap="1" wp14:anchorId="61DD1B1B" wp14:editId="7A65D876">
            <wp:simplePos x="0" y="0"/>
            <wp:positionH relativeFrom="column">
              <wp:posOffset>12700</wp:posOffset>
            </wp:positionH>
            <wp:positionV relativeFrom="paragraph">
              <wp:posOffset>4927600</wp:posOffset>
            </wp:positionV>
            <wp:extent cx="5760720" cy="1840230"/>
            <wp:effectExtent l="0" t="0" r="0" b="762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056F1" w:rsidRDefault="00C056F1">
      <w:r>
        <w:rPr>
          <w:noProof/>
          <w:lang w:eastAsia="sk-SK"/>
        </w:rPr>
        <w:lastRenderedPageBreak/>
        <w:drawing>
          <wp:inline distT="0" distB="0" distL="0" distR="0">
            <wp:extent cx="5760720" cy="636603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6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F1" w:rsidRPr="00C056F1" w:rsidRDefault="00C056F1" w:rsidP="00C056F1"/>
    <w:p w:rsidR="00C056F1" w:rsidRPr="00C056F1" w:rsidRDefault="00C056F1" w:rsidP="00C056F1"/>
    <w:p w:rsidR="00C056F1" w:rsidRDefault="00C056F1" w:rsidP="00C056F1"/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tab/>
      </w:r>
      <w:r>
        <w:rPr>
          <w:rFonts w:ascii="Arial" w:hAnsi="Arial" w:cs="Arial"/>
          <w:color w:val="000000"/>
        </w:rPr>
        <w:t>Vrchol stožiara, stojaceho na rovine, vidíme z povrchu zeme z miesta A vo výškovom uhle </w:t>
      </w:r>
      <w:r>
        <w:rPr>
          <w:rFonts w:ascii="Arial" w:hAnsi="Arial" w:cs="Arial"/>
          <w:i/>
          <w:iCs/>
          <w:color w:val="000000"/>
        </w:rPr>
        <w:t>α = 39°25´. </w:t>
      </w:r>
      <w:r>
        <w:rPr>
          <w:rFonts w:ascii="Arial" w:hAnsi="Arial" w:cs="Arial"/>
          <w:color w:val="000000"/>
        </w:rPr>
        <w:t>Ak podídeme smerom k stožiaru 50 m, na miesto B, vidíme z neho vrchol stožiara vo výškovom uhle 58°42´. Vypočítaj výšku stožiara.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FF0000"/>
        </w:rPr>
        <w:t>Riešenie: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6600"/>
          <w:sz w:val="20"/>
          <w:szCs w:val="20"/>
        </w:rPr>
        <w:lastRenderedPageBreak/>
        <w:drawing>
          <wp:inline distT="0" distB="0" distL="0" distR="0">
            <wp:extent cx="4762500" cy="2238375"/>
            <wp:effectExtent l="0" t="0" r="0" b="9525"/>
            <wp:docPr id="5" name="Obrázok 5" descr="martinkovicoa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tinkovicoa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1. Vypočítame uhol β: β je vedľajší uhol k uhlu β´, t.j. vieme súčet vedľajších uhlov je rovný 180°. (viď obr.)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2. Vypočítame uhol γ: opäť vychádzame z toho, že súčet vnútorných uhlov trojuholníka je 180°, teda: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γ = 180° - (α + β) = 180° - (39°25´ + 121°18´) =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19°17´.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3. Použitím sínusovej vety vypočítame 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: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FF6600"/>
          <w:sz w:val="20"/>
          <w:szCs w:val="20"/>
        </w:rPr>
        <w:drawing>
          <wp:inline distT="0" distB="0" distL="0" distR="0">
            <wp:extent cx="2152650" cy="685800"/>
            <wp:effectExtent l="0" t="0" r="0" b="0"/>
            <wp:docPr id="4" name="Obrázok 4" descr="martinkovicova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tinkovicova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23" w:rsidRDefault="00210223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Keďže predpokladáme, že stožiar stojí kolmo na zem, a zviera s ňou pravý uhol, na výpočet jeho výšky použijeme známe definície goniometrických funkcií, platných pre pravouhlý trojuholník, teda: </w:t>
      </w:r>
    </w:p>
    <w:p w:rsidR="00210223" w:rsidRDefault="00210223" w:rsidP="00C056F1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v = 96,64*sin58°42´</w:t>
      </w:r>
    </w:p>
    <w:p w:rsidR="00C056F1" w:rsidRDefault="00C056F1" w:rsidP="00C056F1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 = 96,64 * 0,8480</w:t>
      </w:r>
    </w:p>
    <w:p w:rsidR="00C056F1" w:rsidRDefault="00C056F1" w:rsidP="00C056F1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v = 81,95 m</w:t>
      </w: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C056F1" w:rsidRDefault="00C056F1" w:rsidP="00C056F1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Stožiar je vysoký 81,95 m.</w:t>
      </w:r>
    </w:p>
    <w:p w:rsidR="00C056F1" w:rsidRDefault="00C056F1" w:rsidP="00C056F1">
      <w:pPr>
        <w:tabs>
          <w:tab w:val="left" w:pos="1830"/>
        </w:tabs>
      </w:pPr>
    </w:p>
    <w:p w:rsidR="00210223" w:rsidRDefault="00210223" w:rsidP="00C056F1">
      <w:pPr>
        <w:tabs>
          <w:tab w:val="left" w:pos="1830"/>
        </w:tabs>
      </w:pPr>
      <w:r>
        <w:t xml:space="preserve">Úlohy: </w:t>
      </w:r>
    </w:p>
    <w:p w:rsidR="00210223" w:rsidRDefault="00210223" w:rsidP="002102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Cs w:val="18"/>
        </w:rPr>
      </w:pPr>
      <w:r>
        <w:rPr>
          <w:sz w:val="24"/>
        </w:rPr>
        <w:t xml:space="preserve">V trojuholníku </w:t>
      </w:r>
      <w:r>
        <w:rPr>
          <w:i/>
          <w:sz w:val="24"/>
        </w:rPr>
        <w:t>ABC</w:t>
      </w:r>
      <w:r>
        <w:rPr>
          <w:sz w:val="24"/>
        </w:rPr>
        <w:t xml:space="preserve"> je </w:t>
      </w:r>
      <w:r>
        <w:rPr>
          <w:i/>
          <w:sz w:val="24"/>
        </w:rPr>
        <w:t>b</w:t>
      </w:r>
      <w:r>
        <w:rPr>
          <w:sz w:val="24"/>
        </w:rPr>
        <w:t xml:space="preserve"> = 8,4 cm, </w:t>
      </w:r>
      <w:r>
        <w:rPr>
          <w:i/>
          <w:sz w:val="24"/>
        </w:rPr>
        <w:t>c</w:t>
      </w:r>
      <w:r>
        <w:rPr>
          <w:sz w:val="24"/>
        </w:rPr>
        <w:t xml:space="preserve"> = 6,9 cm, </w:t>
      </w:r>
      <w:r>
        <w:rPr>
          <w:rFonts w:ascii="Symbol" w:hAnsi="Symbol"/>
          <w:sz w:val="24"/>
        </w:rPr>
        <w:t></w:t>
      </w:r>
      <w:r>
        <w:rPr>
          <w:sz w:val="24"/>
        </w:rPr>
        <w:t xml:space="preserve"> = 56</w:t>
      </w:r>
      <w:r>
        <w:rPr>
          <w:sz w:val="24"/>
        </w:rPr>
        <w:sym w:font="Symbol" w:char="F0B0"/>
      </w:r>
      <w:r>
        <w:rPr>
          <w:sz w:val="24"/>
        </w:rPr>
        <w:t xml:space="preserve">. Vypočítajte veľkosť strany </w:t>
      </w:r>
      <w:r>
        <w:rPr>
          <w:i/>
          <w:sz w:val="24"/>
        </w:rPr>
        <w:t>a.</w:t>
      </w:r>
    </w:p>
    <w:p w:rsidR="00210223" w:rsidRPr="00210223" w:rsidRDefault="00210223" w:rsidP="002102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Vypočítajte veľkosť strany b, ak </w:t>
      </w:r>
      <w:r w:rsidRPr="00BE5EA6">
        <w:rPr>
          <w:sz w:val="24"/>
          <w:szCs w:val="24"/>
        </w:rPr>
        <w:t xml:space="preserve">a= 40, </w:t>
      </w:r>
      <w:r w:rsidRPr="00BE5EA6">
        <w:rPr>
          <w:sz w:val="24"/>
          <w:szCs w:val="24"/>
        </w:rPr>
        <w:sym w:font="Symbol" w:char="F061"/>
      </w:r>
      <w:r>
        <w:rPr>
          <w:sz w:val="24"/>
          <w:szCs w:val="24"/>
        </w:rPr>
        <w:t>= 26°</w:t>
      </w:r>
      <w:r w:rsidRPr="00BE5EA6">
        <w:rPr>
          <w:sz w:val="24"/>
          <w:szCs w:val="24"/>
        </w:rPr>
        <w:t xml:space="preserve">, </w:t>
      </w:r>
      <w:r w:rsidRPr="00BE5EA6">
        <w:rPr>
          <w:sz w:val="24"/>
          <w:szCs w:val="24"/>
        </w:rPr>
        <w:sym w:font="Symbol" w:char="F062"/>
      </w:r>
      <w:r>
        <w:rPr>
          <w:sz w:val="24"/>
          <w:szCs w:val="24"/>
        </w:rPr>
        <w:t>= 89°</w:t>
      </w:r>
      <w:r w:rsidRPr="00BE5EA6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210223" w:rsidRDefault="00210223" w:rsidP="002102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Z pozorovateľne </w:t>
      </w:r>
      <w:smartTag w:uri="urn:schemas-microsoft-com:office:smarttags" w:element="metricconverter">
        <w:smartTagPr>
          <w:attr w:name="ProductID" w:val="15 m"/>
        </w:smartTagPr>
        <w:r w:rsidRPr="004E1471">
          <w:rPr>
            <w:rFonts w:ascii="Times New Roman" w:hAnsi="Times New Roman" w:cs="Times New Roman"/>
            <w:szCs w:val="18"/>
          </w:rPr>
          <w:t>15 m</w:t>
        </w:r>
      </w:smartTag>
      <w:r w:rsidRPr="004E1471">
        <w:rPr>
          <w:rFonts w:ascii="Times New Roman" w:hAnsi="Times New Roman" w:cs="Times New Roman"/>
          <w:szCs w:val="18"/>
        </w:rPr>
        <w:t xml:space="preserve"> vysokej, ktorá je vzdialená </w:t>
      </w:r>
      <w:smartTag w:uri="urn:schemas-microsoft-com:office:smarttags" w:element="metricconverter">
        <w:smartTagPr>
          <w:attr w:name="ProductID" w:val="30 m"/>
        </w:smartTagPr>
        <w:r w:rsidRPr="004E1471">
          <w:rPr>
            <w:rFonts w:ascii="Times New Roman" w:hAnsi="Times New Roman" w:cs="Times New Roman"/>
            <w:szCs w:val="18"/>
          </w:rPr>
          <w:t>30 m</w:t>
        </w:r>
      </w:smartTag>
      <w:r w:rsidRPr="004E1471">
        <w:rPr>
          <w:rFonts w:ascii="Times New Roman" w:hAnsi="Times New Roman" w:cs="Times New Roman"/>
          <w:szCs w:val="18"/>
        </w:rPr>
        <w:t xml:space="preserve"> od brehu, vidíme šírku rieky pod  uhlom </w:t>
      </w:r>
      <w:r w:rsidRPr="004E1471">
        <w:rPr>
          <w:rFonts w:ascii="Times New Roman" w:hAnsi="Times New Roman" w:cs="Times New Roman"/>
          <w:szCs w:val="18"/>
        </w:rPr>
        <w:sym w:font="Symbol" w:char="F06A"/>
      </w:r>
      <w:r w:rsidRPr="004E1471">
        <w:rPr>
          <w:rFonts w:ascii="Times New Roman" w:hAnsi="Times New Roman" w:cs="Times New Roman"/>
          <w:szCs w:val="18"/>
        </w:rPr>
        <w:t xml:space="preserve"> = 15</w:t>
      </w:r>
      <w:r w:rsidRPr="004E1471">
        <w:rPr>
          <w:rFonts w:ascii="Times New Roman" w:hAnsi="Times New Roman" w:cs="Times New Roman"/>
          <w:szCs w:val="18"/>
        </w:rPr>
        <w:sym w:font="Symbol" w:char="F0B0"/>
      </w:r>
      <w:r w:rsidRPr="004E1471">
        <w:rPr>
          <w:rFonts w:ascii="Times New Roman" w:hAnsi="Times New Roman" w:cs="Times New Roman"/>
          <w:szCs w:val="18"/>
        </w:rPr>
        <w:t xml:space="preserve">. Vypočítajte šírku rieky. </w:t>
      </w:r>
    </w:p>
    <w:p w:rsidR="00210223" w:rsidRPr="004E1471" w:rsidRDefault="00210223" w:rsidP="0021022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Cs w:val="18"/>
        </w:rPr>
      </w:pPr>
      <w:r w:rsidRPr="004E1471">
        <w:rPr>
          <w:rFonts w:ascii="Times New Roman" w:hAnsi="Times New Roman" w:cs="Times New Roman"/>
          <w:szCs w:val="18"/>
        </w:rPr>
        <w:t xml:space="preserve">V akom zornom uhle sa javí predmet 70m dlhý pozorovateľovi, ktorý je od jedného konca   vzdialený 50m a od druhého konca 80m?  </w:t>
      </w:r>
    </w:p>
    <w:p w:rsidR="00210223" w:rsidRPr="004E1471" w:rsidRDefault="00210223" w:rsidP="00210223">
      <w:pPr>
        <w:pStyle w:val="Odsekzoznamu"/>
        <w:rPr>
          <w:rFonts w:ascii="Times New Roman" w:hAnsi="Times New Roman" w:cs="Times New Roman"/>
          <w:szCs w:val="18"/>
        </w:rPr>
      </w:pPr>
      <w:bookmarkStart w:id="0" w:name="_GoBack"/>
      <w:bookmarkEnd w:id="0"/>
    </w:p>
    <w:p w:rsidR="00210223" w:rsidRPr="00DC53F1" w:rsidRDefault="00210223" w:rsidP="00210223">
      <w:pPr>
        <w:pStyle w:val="Odsekzoznamu"/>
        <w:rPr>
          <w:rFonts w:ascii="Times New Roman" w:hAnsi="Times New Roman" w:cs="Times New Roman"/>
          <w:szCs w:val="18"/>
        </w:rPr>
      </w:pPr>
    </w:p>
    <w:p w:rsidR="00210223" w:rsidRPr="00C056F1" w:rsidRDefault="00210223" w:rsidP="00C056F1">
      <w:pPr>
        <w:tabs>
          <w:tab w:val="left" w:pos="1830"/>
        </w:tabs>
      </w:pPr>
    </w:p>
    <w:sectPr w:rsidR="00210223" w:rsidRPr="00C0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6F1" w:rsidRDefault="00C056F1" w:rsidP="00C056F1">
      <w:pPr>
        <w:spacing w:after="0" w:line="240" w:lineRule="auto"/>
      </w:pPr>
      <w:r>
        <w:separator/>
      </w:r>
    </w:p>
  </w:endnote>
  <w:endnote w:type="continuationSeparator" w:id="0">
    <w:p w:rsidR="00C056F1" w:rsidRDefault="00C056F1" w:rsidP="00C0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6F1" w:rsidRDefault="00C056F1" w:rsidP="00C056F1">
      <w:pPr>
        <w:spacing w:after="0" w:line="240" w:lineRule="auto"/>
      </w:pPr>
      <w:r>
        <w:separator/>
      </w:r>
    </w:p>
  </w:footnote>
  <w:footnote w:type="continuationSeparator" w:id="0">
    <w:p w:rsidR="00C056F1" w:rsidRDefault="00C056F1" w:rsidP="00C0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3224"/>
    <w:multiLevelType w:val="hybridMultilevel"/>
    <w:tmpl w:val="62BE9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C6387"/>
    <w:multiLevelType w:val="hybridMultilevel"/>
    <w:tmpl w:val="F184E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F1"/>
    <w:rsid w:val="000642DA"/>
    <w:rsid w:val="00210223"/>
    <w:rsid w:val="00C0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56F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C05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056F1"/>
  </w:style>
  <w:style w:type="paragraph" w:styleId="Pta">
    <w:name w:val="footer"/>
    <w:basedOn w:val="Normlny"/>
    <w:link w:val="PtaChar"/>
    <w:uiPriority w:val="99"/>
    <w:unhideWhenUsed/>
    <w:rsid w:val="00C05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056F1"/>
  </w:style>
  <w:style w:type="paragraph" w:styleId="Normlnywebov">
    <w:name w:val="Normal (Web)"/>
    <w:basedOn w:val="Normlny"/>
    <w:uiPriority w:val="99"/>
    <w:semiHidden/>
    <w:unhideWhenUsed/>
    <w:rsid w:val="00C0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10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5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56F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C05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056F1"/>
  </w:style>
  <w:style w:type="paragraph" w:styleId="Pta">
    <w:name w:val="footer"/>
    <w:basedOn w:val="Normlny"/>
    <w:link w:val="PtaChar"/>
    <w:uiPriority w:val="99"/>
    <w:unhideWhenUsed/>
    <w:rsid w:val="00C05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056F1"/>
  </w:style>
  <w:style w:type="paragraph" w:styleId="Normlnywebov">
    <w:name w:val="Normal (Web)"/>
    <w:basedOn w:val="Normlny"/>
    <w:uiPriority w:val="99"/>
    <w:semiHidden/>
    <w:unhideWhenUsed/>
    <w:rsid w:val="00C0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1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oskole.sk/userfiles/image/1sasa/matematika/Clipboard05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skole.sk/userfiles/image/1sasa/matematika/Clipboard04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2019-03-27T08:00:00Z</dcterms:created>
  <dcterms:modified xsi:type="dcterms:W3CDTF">2019-03-27T08:13:00Z</dcterms:modified>
</cp:coreProperties>
</file>