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18" w:rsidRDefault="00867918" w:rsidP="00867918">
      <w:pPr>
        <w:jc w:val="center"/>
        <w:rPr>
          <w:b/>
          <w:i/>
          <w:sz w:val="40"/>
          <w:szCs w:val="40"/>
          <w:u w:val="single"/>
        </w:rPr>
      </w:pPr>
      <w:r w:rsidRPr="00867918">
        <w:rPr>
          <w:b/>
          <w:i/>
          <w:sz w:val="40"/>
          <w:szCs w:val="40"/>
          <w:u w:val="single"/>
        </w:rPr>
        <w:t>Veľkonočná tajnička</w:t>
      </w:r>
    </w:p>
    <w:p w:rsidR="006D502E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 xml:space="preserve">Symbol , ktorý predstavuje </w:t>
      </w:r>
      <w:proofErr w:type="spellStart"/>
      <w:r>
        <w:rPr>
          <w:sz w:val="32"/>
          <w:szCs w:val="32"/>
        </w:rPr>
        <w:t>plodnost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urodu</w:t>
      </w:r>
      <w:proofErr w:type="spellEnd"/>
      <w:r>
        <w:rPr>
          <w:sz w:val="32"/>
          <w:szCs w:val="32"/>
        </w:rPr>
        <w:t xml:space="preserve"> a vzkriesenie </w:t>
      </w:r>
      <w:proofErr w:type="spellStart"/>
      <w:r>
        <w:rPr>
          <w:sz w:val="32"/>
          <w:szCs w:val="32"/>
        </w:rPr>
        <w:t>zivot</w:t>
      </w:r>
      <w:proofErr w:type="spellEnd"/>
    </w:p>
    <w:p w:rsidR="00867918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Velkonocny</w:t>
      </w:r>
      <w:proofErr w:type="spellEnd"/>
      <w:r>
        <w:rPr>
          <w:sz w:val="32"/>
          <w:szCs w:val="32"/>
        </w:rPr>
        <w:t>...(</w:t>
      </w:r>
      <w:proofErr w:type="spellStart"/>
      <w:r>
        <w:rPr>
          <w:sz w:val="32"/>
          <w:szCs w:val="32"/>
        </w:rPr>
        <w:t>den</w:t>
      </w:r>
      <w:proofErr w:type="spellEnd"/>
      <w:r>
        <w:rPr>
          <w:sz w:val="32"/>
          <w:szCs w:val="32"/>
        </w:rPr>
        <w:t>)</w:t>
      </w:r>
    </w:p>
    <w:p w:rsidR="00867918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>...</w:t>
      </w:r>
      <w:proofErr w:type="spellStart"/>
      <w:r>
        <w:rPr>
          <w:sz w:val="32"/>
          <w:szCs w:val="32"/>
        </w:rPr>
        <w:t>vajicok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cinnost</w:t>
      </w:r>
      <w:proofErr w:type="spellEnd"/>
      <w:r>
        <w:rPr>
          <w:sz w:val="32"/>
          <w:szCs w:val="32"/>
        </w:rPr>
        <w:t>)</w:t>
      </w:r>
    </w:p>
    <w:p w:rsidR="00B87BEB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Tradicie</w:t>
      </w:r>
      <w:proofErr w:type="spellEnd"/>
      <w:r>
        <w:rPr>
          <w:sz w:val="32"/>
          <w:szCs w:val="32"/>
        </w:rPr>
        <w:t xml:space="preserve"> inak</w:t>
      </w:r>
    </w:p>
    <w:p w:rsidR="00B87BEB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 xml:space="preserve">Nastroj na </w:t>
      </w:r>
      <w:proofErr w:type="spellStart"/>
      <w:r>
        <w:rPr>
          <w:sz w:val="32"/>
          <w:szCs w:val="32"/>
        </w:rPr>
        <w:t>sibanie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dievcat</w:t>
      </w:r>
      <w:proofErr w:type="spellEnd"/>
    </w:p>
    <w:p w:rsidR="00B87BEB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jarny</w:t>
      </w:r>
      <w:proofErr w:type="spellEnd"/>
      <w:r>
        <w:rPr>
          <w:sz w:val="32"/>
          <w:szCs w:val="32"/>
        </w:rPr>
        <w:t xml:space="preserve"> kvet</w:t>
      </w:r>
    </w:p>
    <w:p w:rsidR="00B87BEB" w:rsidRDefault="00B87BEB" w:rsidP="00B87BEB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>Symbol obety (zviera)</w:t>
      </w:r>
      <w:r w:rsidRPr="00B87BEB">
        <w:rPr>
          <w:noProof/>
          <w:lang w:eastAsia="sk-SK"/>
        </w:rPr>
        <w:t xml:space="preserve"> </w:t>
      </w:r>
      <w:bookmarkStart w:id="0" w:name="_GoBack"/>
      <w:bookmarkEnd w:id="0"/>
    </w:p>
    <w:p w:rsidR="00B87BEB" w:rsidRDefault="00B87BEB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Nosi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detom</w:t>
      </w:r>
      <w:proofErr w:type="spellEnd"/>
      <w:r>
        <w:rPr>
          <w:sz w:val="32"/>
          <w:szCs w:val="32"/>
        </w:rPr>
        <w:t xml:space="preserve"> sladkosti(zviera)</w:t>
      </w:r>
    </w:p>
    <w:p w:rsidR="00867918" w:rsidRDefault="00867918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</w:p>
    <w:p w:rsidR="00867918" w:rsidRDefault="00867918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</w:p>
    <w:p w:rsidR="00867918" w:rsidRDefault="00867918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</w:p>
    <w:p w:rsidR="00867918" w:rsidRDefault="00867918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67918" w:rsidRDefault="00867918" w:rsidP="00867918">
      <w:pPr>
        <w:pStyle w:val="Odsekzoznamu"/>
        <w:numPr>
          <w:ilvl w:val="0"/>
          <w:numId w:val="2"/>
        </w:numPr>
        <w:tabs>
          <w:tab w:val="left" w:pos="1875"/>
        </w:tabs>
        <w:rPr>
          <w:sz w:val="32"/>
          <w:szCs w:val="32"/>
        </w:rPr>
      </w:pPr>
    </w:p>
    <w:p w:rsidR="002B2E84" w:rsidRDefault="002B2E84" w:rsidP="002B2E84">
      <w:pPr>
        <w:pStyle w:val="Odsekzoznamu"/>
        <w:tabs>
          <w:tab w:val="left" w:pos="1875"/>
        </w:tabs>
        <w:rPr>
          <w:sz w:val="32"/>
          <w:szCs w:val="32"/>
        </w:rPr>
      </w:pPr>
    </w:p>
    <w:p w:rsidR="002B2E84" w:rsidRDefault="002B2E84" w:rsidP="002B2E84">
      <w:pPr>
        <w:pStyle w:val="Odsekzoznamu"/>
        <w:tabs>
          <w:tab w:val="left" w:pos="1875"/>
        </w:tabs>
        <w:rPr>
          <w:sz w:val="32"/>
          <w:szCs w:val="32"/>
        </w:rPr>
      </w:pP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2B2E84">
        <w:rPr>
          <w:b/>
          <w:color w:val="92D050"/>
          <w:sz w:val="32"/>
          <w:szCs w:val="32"/>
        </w:rPr>
        <w:t>V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 </w:t>
      </w:r>
      <w:r w:rsidR="00275DF1">
        <w:rPr>
          <w:b/>
          <w:color w:val="FF0000"/>
          <w:sz w:val="32"/>
          <w:szCs w:val="32"/>
        </w:rPr>
        <w:t xml:space="preserve">                              </w:t>
      </w:r>
      <w:r w:rsidRPr="002B2E84">
        <w:rPr>
          <w:b/>
          <w:color w:val="00B0F0"/>
          <w:sz w:val="32"/>
          <w:szCs w:val="32"/>
        </w:rPr>
        <w:t>E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 </w:t>
      </w:r>
      <w:r w:rsidR="00275DF1">
        <w:rPr>
          <w:b/>
          <w:color w:val="FF0000"/>
          <w:sz w:val="32"/>
          <w:szCs w:val="32"/>
        </w:rPr>
        <w:t xml:space="preserve">                              </w:t>
      </w:r>
      <w:r w:rsidRPr="002B2E84">
        <w:rPr>
          <w:b/>
          <w:color w:val="F4B083" w:themeColor="accent2" w:themeTint="99"/>
          <w:sz w:val="32"/>
          <w:szCs w:val="32"/>
        </w:rPr>
        <w:t>Ľ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                                 K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                        </w:t>
      </w:r>
      <w:r w:rsidR="00275DF1">
        <w:rPr>
          <w:b/>
          <w:color w:val="FF0000"/>
          <w:sz w:val="32"/>
          <w:szCs w:val="32"/>
        </w:rPr>
        <w:t xml:space="preserve">    </w:t>
      </w:r>
      <w:r w:rsidRPr="002B2E84">
        <w:rPr>
          <w:b/>
          <w:color w:val="0070C0"/>
          <w:sz w:val="32"/>
          <w:szCs w:val="32"/>
        </w:rPr>
        <w:t>Á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0D0D0D" w:themeColor="text1" w:themeTint="F2"/>
          <w:sz w:val="32"/>
          <w:szCs w:val="32"/>
        </w:rPr>
        <w:t xml:space="preserve">                                       N</w:t>
      </w:r>
    </w:p>
    <w:p w:rsidR="002B2E84" w:rsidRP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</w:t>
      </w:r>
      <w:r w:rsidR="00275DF1">
        <w:rPr>
          <w:b/>
          <w:color w:val="FF0000"/>
          <w:sz w:val="32"/>
          <w:szCs w:val="32"/>
        </w:rPr>
        <w:t xml:space="preserve">                               </w:t>
      </w:r>
      <w:r w:rsidRPr="002B2E84">
        <w:rPr>
          <w:b/>
          <w:color w:val="808080" w:themeColor="background1" w:themeShade="80"/>
          <w:sz w:val="32"/>
          <w:szCs w:val="32"/>
        </w:rPr>
        <w:t>O</w:t>
      </w:r>
    </w:p>
    <w:p w:rsidR="002B2E84" w:rsidRDefault="002B2E84" w:rsidP="002B2E84">
      <w:pPr>
        <w:pStyle w:val="Odsekzoznamu"/>
        <w:tabs>
          <w:tab w:val="left" w:pos="3555"/>
        </w:tabs>
        <w:rPr>
          <w:b/>
          <w:color w:val="FF0000"/>
          <w:sz w:val="32"/>
          <w:szCs w:val="32"/>
        </w:rPr>
      </w:pPr>
      <w:r w:rsidRPr="002B2E84">
        <w:rPr>
          <w:b/>
          <w:color w:val="FF0000"/>
          <w:sz w:val="32"/>
          <w:szCs w:val="32"/>
        </w:rPr>
        <w:t xml:space="preserve">                                       </w:t>
      </w:r>
      <w:r w:rsidRPr="002B2E84">
        <w:rPr>
          <w:b/>
          <w:color w:val="00B050"/>
          <w:sz w:val="32"/>
          <w:szCs w:val="32"/>
        </w:rPr>
        <w:t>C</w:t>
      </w:r>
    </w:p>
    <w:p w:rsidR="002B2E84" w:rsidRPr="002B2E84" w:rsidRDefault="007136A0" w:rsidP="007136A0">
      <w:pPr>
        <w:tabs>
          <w:tab w:val="left" w:pos="5160"/>
        </w:tabs>
      </w:pPr>
      <w:r>
        <w:tab/>
      </w:r>
    </w:p>
    <w:p w:rsidR="002B2E84" w:rsidRDefault="007136A0" w:rsidP="002B2E84">
      <w:r w:rsidRPr="007136A0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-4445</wp:posOffset>
            </wp:positionH>
            <wp:positionV relativeFrom="margin">
              <wp:posOffset>6120130</wp:posOffset>
            </wp:positionV>
            <wp:extent cx="1489710" cy="1028700"/>
            <wp:effectExtent l="0" t="0" r="0" b="0"/>
            <wp:wrapSquare wrapText="bothSides"/>
            <wp:docPr id="6" name="Obrázok 6" descr="Ako upliesť na zajtra korbáč? - Svetappl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ko upliesť na zajtra korbáč? - Svetapple.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E84">
        <w:rPr>
          <w:noProof/>
          <w:lang w:eastAsia="sk-SK"/>
        </w:rPr>
        <w:drawing>
          <wp:inline distT="0" distB="0" distL="0" distR="0" wp14:anchorId="01C5698B" wp14:editId="0D6E9E70">
            <wp:extent cx="1317458" cy="1028700"/>
            <wp:effectExtent l="0" t="0" r="0" b="0"/>
            <wp:docPr id="1" name="Obrázok 1" descr="Vajíčko L 1 kus - Ovocníčk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jíčko L 1 kus - Ovocníčkov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475" cy="10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E84">
        <w:rPr>
          <w:noProof/>
          <w:lang w:eastAsia="sk-SK"/>
        </w:rPr>
        <w:drawing>
          <wp:inline distT="0" distB="0" distL="0" distR="0" wp14:anchorId="4F985CE1" wp14:editId="232FFE1B">
            <wp:extent cx="1181100" cy="1238250"/>
            <wp:effectExtent l="0" t="0" r="0" b="0"/>
            <wp:docPr id="2" name="Obrázok 2" descr="Plastová fľaša 1,5 l - Vinársky dom KOPEČ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ová fľaša 1,5 l - Vinársky dom KOPEČE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84" w:rsidRPr="002B2E84" w:rsidRDefault="007136A0" w:rsidP="002B2E84">
      <w:r w:rsidRPr="007136A0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1367155</wp:posOffset>
            </wp:positionH>
            <wp:positionV relativeFrom="margin">
              <wp:posOffset>7272655</wp:posOffset>
            </wp:positionV>
            <wp:extent cx="1489710" cy="1247775"/>
            <wp:effectExtent l="0" t="0" r="0" b="9525"/>
            <wp:wrapSquare wrapText="bothSides"/>
            <wp:docPr id="5" name="Obrázok 5" descr="Kebab Pohořelec | Traditional kebab | Prague - Wo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bab Pohořelec | Traditional kebab | Prague - Wo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E84" w:rsidRPr="002B2E84">
        <w:rPr>
          <w:noProof/>
          <w:lang w:eastAsia="sk-SK"/>
        </w:rPr>
        <w:drawing>
          <wp:inline distT="0" distB="0" distL="0" distR="0" wp14:anchorId="7461A752" wp14:editId="615CDC0A">
            <wp:extent cx="1228725" cy="1247753"/>
            <wp:effectExtent l="0" t="0" r="0" b="0"/>
            <wp:docPr id="4" name="Obrázok 4" descr="Stroskotaná talianska výletná loď: Horor ako z Titaniku! | Nový Č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oskotaná talianska výletná loď: Horor ako z Titaniku! | Nový Č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19" cy="12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E84">
        <w:rPr>
          <w:noProof/>
          <w:lang w:eastAsia="sk-SK"/>
        </w:rPr>
        <w:drawing>
          <wp:inline distT="0" distB="0" distL="0" distR="0" wp14:anchorId="2C0D711B" wp14:editId="1AB8F593">
            <wp:extent cx="1561465" cy="1238250"/>
            <wp:effectExtent l="0" t="0" r="635" b="0"/>
            <wp:docPr id="3" name="Obrázok 3" descr="Muzikál Kráska a zviera je podľa MTV filmom roka - Film a televízia -  Kultúra - Prav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zikál Kráska a zviera je podľa MTV filmom roka - Film a televízia -  Kultúra - Prav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40" cy="12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E84" w:rsidRPr="002B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2367"/>
    <w:multiLevelType w:val="hybridMultilevel"/>
    <w:tmpl w:val="A23A1442"/>
    <w:lvl w:ilvl="0" w:tplc="BD0032C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BDA"/>
    <w:multiLevelType w:val="hybridMultilevel"/>
    <w:tmpl w:val="E35E53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18"/>
    <w:rsid w:val="00033BE7"/>
    <w:rsid w:val="00275DF1"/>
    <w:rsid w:val="002B2E84"/>
    <w:rsid w:val="006D502E"/>
    <w:rsid w:val="007136A0"/>
    <w:rsid w:val="00867918"/>
    <w:rsid w:val="00B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DD67"/>
  <w15:chartTrackingRefBased/>
  <w15:docId w15:val="{EBC5609F-3C32-4BD1-9D9E-C5BFFAE6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2022-03-07T09:52:00Z</dcterms:created>
  <dcterms:modified xsi:type="dcterms:W3CDTF">2022-04-04T09:22:00Z</dcterms:modified>
</cp:coreProperties>
</file>