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A71" w:rsidRDefault="009D5A71">
      <w:r>
        <w:t>Vzájomná poloha dvoch priamok a dvoch rovín, skupina A</w:t>
      </w:r>
    </w:p>
    <w:p w:rsidR="00F0403D" w:rsidRPr="00F0403D" w:rsidRDefault="00F0403D" w:rsidP="00F0403D">
      <w:pPr>
        <w:pStyle w:val="Odsekzoznamu"/>
        <w:numPr>
          <w:ilvl w:val="0"/>
          <w:numId w:val="1"/>
        </w:numPr>
        <w:rPr>
          <w:sz w:val="24"/>
        </w:rPr>
      </w:pPr>
      <w:r w:rsidRPr="00F0403D">
        <w:rPr>
          <w:sz w:val="24"/>
        </w:rPr>
        <w:t xml:space="preserve">Určte </w:t>
      </w:r>
      <w:r>
        <w:rPr>
          <w:sz w:val="24"/>
        </w:rPr>
        <w:t>vzájomnú polohu priamok</w:t>
      </w:r>
      <w:r w:rsidRPr="00F0403D">
        <w:rPr>
          <w:sz w:val="24"/>
        </w:rPr>
        <w:t xml:space="preserve"> </w:t>
      </w:r>
      <w:r w:rsidRPr="00F0403D">
        <w:rPr>
          <w:b/>
          <w:sz w:val="24"/>
        </w:rPr>
        <w:t>p</w:t>
      </w:r>
      <w:r w:rsidRPr="00F0403D">
        <w:rPr>
          <w:sz w:val="24"/>
        </w:rPr>
        <w:t xml:space="preserve"> a</w:t>
      </w:r>
      <w:r>
        <w:rPr>
          <w:sz w:val="24"/>
        </w:rPr>
        <w:t> </w:t>
      </w:r>
      <w:r w:rsidRPr="00F0403D">
        <w:rPr>
          <w:b/>
          <w:sz w:val="24"/>
        </w:rPr>
        <w:t>q</w:t>
      </w:r>
      <w:r>
        <w:rPr>
          <w:b/>
          <w:sz w:val="24"/>
        </w:rPr>
        <w:t xml:space="preserve"> a v prípade, ak sú rôznobežné určte aj priesečník</w:t>
      </w:r>
      <w:r w:rsidRPr="00F0403D">
        <w:rPr>
          <w:sz w:val="24"/>
        </w:rPr>
        <w:t xml:space="preserve">, ak </w:t>
      </w:r>
      <w:r w:rsidRPr="00F0403D">
        <w:rPr>
          <w:b/>
          <w:sz w:val="24"/>
        </w:rPr>
        <w:t>p:</w:t>
      </w:r>
      <w:r w:rsidRPr="00F0403D">
        <w:rPr>
          <w:sz w:val="24"/>
        </w:rPr>
        <w:t xml:space="preserve"> </w:t>
      </w:r>
      <w:r w:rsidRPr="000F22E8">
        <w:rPr>
          <w:position w:val="-10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5.75pt" o:ole="" fillcolor="window">
            <v:imagedata r:id="rId6" o:title=""/>
          </v:shape>
          <o:OLEObject Type="Embed" ProgID="Equation.3" ShapeID="_x0000_i1025" DrawAspect="Content" ObjectID="_1542524809" r:id="rId7"/>
        </w:object>
      </w:r>
      <w:r w:rsidRPr="00F0403D">
        <w:rPr>
          <w:sz w:val="24"/>
        </w:rPr>
        <w:t xml:space="preserve">,  </w:t>
      </w:r>
      <w:r w:rsidRPr="00F0403D">
        <w:rPr>
          <w:b/>
          <w:sz w:val="24"/>
        </w:rPr>
        <w:t>q:</w:t>
      </w:r>
      <w:r w:rsidRPr="00F0403D">
        <w:rPr>
          <w:sz w:val="24"/>
        </w:rPr>
        <w:t xml:space="preserve"> </w:t>
      </w:r>
      <w:r w:rsidRPr="000F22E8">
        <w:rPr>
          <w:position w:val="-6"/>
        </w:rPr>
        <w:object w:dxaOrig="880" w:dyaOrig="279">
          <v:shape id="_x0000_i1026" type="#_x0000_t75" style="width:44.25pt;height:14.25pt" o:ole="" fillcolor="window">
            <v:imagedata r:id="rId8" o:title=""/>
          </v:shape>
          <o:OLEObject Type="Embed" ProgID="Equation.3" ShapeID="_x0000_i1026" DrawAspect="Content" ObjectID="_1542524810" r:id="rId9"/>
        </w:object>
      </w:r>
      <w:r w:rsidRPr="00F0403D">
        <w:rPr>
          <w:sz w:val="24"/>
        </w:rPr>
        <w:t xml:space="preserve">       </w:t>
      </w:r>
    </w:p>
    <w:p w:rsidR="00F0403D" w:rsidRPr="00F0403D" w:rsidRDefault="00F0403D" w:rsidP="00F0403D">
      <w:pPr>
        <w:ind w:left="360"/>
        <w:rPr>
          <w:sz w:val="24"/>
        </w:rPr>
      </w:pPr>
      <w:r w:rsidRPr="000F22E8">
        <w:object w:dxaOrig="180" w:dyaOrig="340">
          <v:shape id="_x0000_i1027" type="#_x0000_t75" style="width:9pt;height:17.25pt" o:ole="" fillcolor="window">
            <v:imagedata r:id="rId10" o:title=""/>
          </v:shape>
          <o:OLEObject Type="Embed" ProgID="Equation.3" ShapeID="_x0000_i1027" DrawAspect="Content" ObjectID="_1542524811" r:id="rId11"/>
        </w:object>
      </w:r>
      <w:r w:rsidRPr="000F22E8">
        <w:object w:dxaOrig="180" w:dyaOrig="340">
          <v:shape id="_x0000_i1028" type="#_x0000_t75" style="width:9pt;height:17.25pt" o:ole="" fillcolor="window">
            <v:imagedata r:id="rId10" o:title=""/>
          </v:shape>
          <o:OLEObject Type="Embed" ProgID="Equation.3" ShapeID="_x0000_i1028" DrawAspect="Content" ObjectID="_1542524812" r:id="rId12"/>
        </w:object>
      </w:r>
      <w:r w:rsidRPr="00F0403D">
        <w:rPr>
          <w:sz w:val="24"/>
        </w:rPr>
        <w:t xml:space="preserve">                                                     </w:t>
      </w:r>
      <w:r>
        <w:rPr>
          <w:sz w:val="24"/>
        </w:rPr>
        <w:t xml:space="preserve">     </w:t>
      </w:r>
      <w:r w:rsidRPr="00F0403D">
        <w:rPr>
          <w:sz w:val="24"/>
        </w:rPr>
        <w:t xml:space="preserve">     </w:t>
      </w:r>
      <w:r w:rsidRPr="000F22E8">
        <w:object w:dxaOrig="999" w:dyaOrig="320">
          <v:shape id="_x0000_i1029" type="#_x0000_t75" style="width:50.25pt;height:15.75pt" o:ole="" fillcolor="window">
            <v:imagedata r:id="rId13" o:title=""/>
          </v:shape>
          <o:OLEObject Type="Embed" ProgID="Equation.3" ShapeID="_x0000_i1029" DrawAspect="Content" ObjectID="_1542524813" r:id="rId14"/>
        </w:object>
      </w:r>
    </w:p>
    <w:p w:rsidR="009D5A71" w:rsidRPr="001457CF" w:rsidRDefault="00F0403D" w:rsidP="009D5A71">
      <w:pPr>
        <w:pStyle w:val="Odsekzoznamu"/>
        <w:numPr>
          <w:ilvl w:val="0"/>
          <w:numId w:val="1"/>
        </w:numPr>
      </w:pPr>
      <w:proofErr w:type="spellStart"/>
      <w:r>
        <w:t>Npíšte</w:t>
      </w:r>
      <w:proofErr w:type="spellEnd"/>
      <w:r>
        <w:t xml:space="preserve"> rovnicu </w:t>
      </w:r>
      <w:r w:rsidR="007C6CB3">
        <w:t>roviny</w:t>
      </w:r>
      <w:r>
        <w:t xml:space="preserve">, ktorá prechádza bodom </w:t>
      </w:r>
      <w:r w:rsidR="007C6CB3" w:rsidRPr="000F22E8">
        <w:rPr>
          <w:position w:val="-10"/>
          <w:sz w:val="24"/>
        </w:rPr>
        <w:object w:dxaOrig="859" w:dyaOrig="340">
          <v:shape id="_x0000_i1041" type="#_x0000_t75" style="width:42.75pt;height:17.25pt" o:ole="" fillcolor="window">
            <v:imagedata r:id="rId15" o:title=""/>
          </v:shape>
          <o:OLEObject Type="Embed" ProgID="Equation.3" ShapeID="_x0000_i1041" DrawAspect="Content" ObjectID="_1542524814" r:id="rId16"/>
        </w:object>
      </w:r>
      <w:r>
        <w:rPr>
          <w:position w:val="-10"/>
          <w:sz w:val="24"/>
        </w:rPr>
        <w:t xml:space="preserve">   a je rovnobežná s </w:t>
      </w:r>
      <w:r w:rsidR="007C6CB3">
        <w:rPr>
          <w:position w:val="-10"/>
          <w:sz w:val="24"/>
        </w:rPr>
        <w:t>rovinou</w:t>
      </w:r>
      <w:r>
        <w:rPr>
          <w:position w:val="-10"/>
          <w:sz w:val="24"/>
        </w:rPr>
        <w:t xml:space="preserve"> 7x-3y </w:t>
      </w:r>
      <w:r w:rsidR="007C6CB3">
        <w:rPr>
          <w:position w:val="-10"/>
          <w:sz w:val="24"/>
        </w:rPr>
        <w:t xml:space="preserve">–z </w:t>
      </w:r>
      <w:r>
        <w:rPr>
          <w:position w:val="-10"/>
          <w:sz w:val="24"/>
        </w:rPr>
        <w:t>+2=0</w:t>
      </w:r>
    </w:p>
    <w:p w:rsidR="001457CF" w:rsidRPr="00775E56" w:rsidRDefault="001457CF" w:rsidP="009D5A71">
      <w:pPr>
        <w:pStyle w:val="Odsekzoznamu"/>
        <w:numPr>
          <w:ilvl w:val="0"/>
          <w:numId w:val="1"/>
        </w:numPr>
      </w:pPr>
      <w:r>
        <w:rPr>
          <w:position w:val="-10"/>
          <w:sz w:val="24"/>
        </w:rPr>
        <w:t>Určte vzájomnú polohu dvoch rovín a v prípade, ak sú rôznobežné určte aj priesečn</w:t>
      </w:r>
      <w:r w:rsidR="00775E56">
        <w:rPr>
          <w:position w:val="-10"/>
          <w:sz w:val="24"/>
        </w:rPr>
        <w:t xml:space="preserve">icu: </w:t>
      </w:r>
      <w:r>
        <w:rPr>
          <w:b/>
          <w:sz w:val="24"/>
        </w:rPr>
        <w:t xml:space="preserve">    α: 5x – 3y + 2z -5=0  β: x=1-2r+5s, y= 2+2r, z=4s , </w:t>
      </w:r>
      <w:proofErr w:type="spellStart"/>
      <w:r>
        <w:rPr>
          <w:b/>
          <w:sz w:val="24"/>
        </w:rPr>
        <w:t>s,rєR</w:t>
      </w:r>
      <w:proofErr w:type="spellEnd"/>
    </w:p>
    <w:p w:rsidR="00775E56" w:rsidRPr="00E01673" w:rsidRDefault="00775E56" w:rsidP="00775E56">
      <w:pPr>
        <w:pStyle w:val="Odsekzoznamu"/>
      </w:pPr>
    </w:p>
    <w:p w:rsidR="00E01673" w:rsidRDefault="00E01673" w:rsidP="009D5A71">
      <w:pPr>
        <w:pStyle w:val="Odsekzoznamu"/>
        <w:numPr>
          <w:ilvl w:val="0"/>
          <w:numId w:val="1"/>
        </w:numPr>
      </w:pPr>
      <w:r>
        <w:rPr>
          <w:sz w:val="24"/>
        </w:rPr>
        <w:t>Vypočítajte súradnice vrcholov trojuholníka ABC, ak rovnice jeho strán sú: 7x - 4y – 1=0,     x - 2y + 7=0,  2x + y + 4=0</w:t>
      </w:r>
    </w:p>
    <w:p w:rsidR="007C6CB3" w:rsidRDefault="007C6CB3" w:rsidP="00775E56">
      <w:pPr>
        <w:ind w:firstLine="708"/>
      </w:pPr>
    </w:p>
    <w:p w:rsidR="007C6CB3" w:rsidRDefault="007C6CB3" w:rsidP="00775E56">
      <w:pPr>
        <w:ind w:firstLine="708"/>
      </w:pPr>
    </w:p>
    <w:p w:rsidR="009D5A71" w:rsidRDefault="007C6CB3" w:rsidP="00775E56">
      <w:pPr>
        <w:ind w:firstLine="708"/>
      </w:pPr>
      <w:r>
        <w:pict>
          <v:rect id="_x0000_i1031" style="width:0;height:1.5pt" o:hralign="center" o:hrstd="t" o:hr="t" fillcolor="#a0a0a0" stroked="f"/>
        </w:pict>
      </w:r>
    </w:p>
    <w:p w:rsidR="009D5A71" w:rsidRDefault="009D5A71" w:rsidP="009D5A71">
      <w:r>
        <w:t>Vzájomná poloha dvoch priamok a dvoch rovín, skupina B</w:t>
      </w:r>
    </w:p>
    <w:p w:rsidR="00F0403D" w:rsidRPr="001457CF" w:rsidRDefault="001457CF" w:rsidP="001457CF">
      <w:pPr>
        <w:pStyle w:val="Odsekzoznamu"/>
        <w:numPr>
          <w:ilvl w:val="0"/>
          <w:numId w:val="2"/>
        </w:numPr>
      </w:pPr>
      <w:r>
        <w:t xml:space="preserve">Napíšte rovnicu </w:t>
      </w:r>
      <w:r w:rsidR="007C6CB3">
        <w:t>roviny</w:t>
      </w:r>
      <w:r>
        <w:t xml:space="preserve">, ktorá  prechádza bodom </w:t>
      </w:r>
      <w:r w:rsidR="004B601C" w:rsidRPr="000F22E8">
        <w:rPr>
          <w:position w:val="-10"/>
          <w:sz w:val="24"/>
        </w:rPr>
        <w:object w:dxaOrig="859" w:dyaOrig="340">
          <v:shape id="_x0000_i1032" type="#_x0000_t75" style="width:42.75pt;height:17.25pt" o:ole="" fillcolor="window">
            <v:imagedata r:id="rId17" o:title=""/>
          </v:shape>
          <o:OLEObject Type="Embed" ProgID="Equation.3" ShapeID="_x0000_i1032" DrawAspect="Content" ObjectID="_1542524815" r:id="rId18"/>
        </w:object>
      </w:r>
      <w:r>
        <w:rPr>
          <w:sz w:val="24"/>
        </w:rPr>
        <w:t xml:space="preserve">  a je </w:t>
      </w:r>
      <w:r w:rsidR="004B601C">
        <w:rPr>
          <w:sz w:val="24"/>
        </w:rPr>
        <w:t>rovnobežná s </w:t>
      </w:r>
      <w:r w:rsidR="007C6CB3">
        <w:rPr>
          <w:sz w:val="24"/>
        </w:rPr>
        <w:t>rovinou</w:t>
      </w:r>
      <w:r w:rsidR="004B601C">
        <w:rPr>
          <w:sz w:val="24"/>
        </w:rPr>
        <w:t xml:space="preserve"> </w:t>
      </w:r>
      <w:r>
        <w:rPr>
          <w:sz w:val="24"/>
        </w:rPr>
        <w:t>2x-y-z-1=0.</w:t>
      </w:r>
    </w:p>
    <w:p w:rsidR="001457CF" w:rsidRPr="00775E56" w:rsidRDefault="001457CF" w:rsidP="001457CF">
      <w:pPr>
        <w:pStyle w:val="Odsekzoznamu"/>
        <w:numPr>
          <w:ilvl w:val="0"/>
          <w:numId w:val="2"/>
        </w:numPr>
      </w:pPr>
      <w:r>
        <w:rPr>
          <w:position w:val="-10"/>
          <w:sz w:val="24"/>
        </w:rPr>
        <w:t>Určte vzájomnú polohu dvoch rovín a v prípade, ak sú rôznobežné určte aj priesečník</w:t>
      </w:r>
      <w:r w:rsidRPr="001457CF">
        <w:rPr>
          <w:b/>
          <w:sz w:val="24"/>
        </w:rPr>
        <w:t xml:space="preserve"> </w:t>
      </w:r>
      <w:r>
        <w:rPr>
          <w:b/>
          <w:sz w:val="24"/>
        </w:rPr>
        <w:t xml:space="preserve">    α: 4x – 2y + 2z -1=0  β: x=1-2r+5</w:t>
      </w:r>
      <w:r w:rsidR="00E01673">
        <w:rPr>
          <w:b/>
          <w:sz w:val="24"/>
        </w:rPr>
        <w:t xml:space="preserve">s, y= </w:t>
      </w:r>
      <w:r>
        <w:rPr>
          <w:b/>
          <w:sz w:val="24"/>
        </w:rPr>
        <w:t>2r +1s, z=</w:t>
      </w:r>
      <w:r w:rsidR="00E01673">
        <w:rPr>
          <w:b/>
          <w:sz w:val="24"/>
        </w:rPr>
        <w:t xml:space="preserve"> 5+</w:t>
      </w:r>
      <w:r>
        <w:rPr>
          <w:b/>
          <w:sz w:val="24"/>
        </w:rPr>
        <w:t xml:space="preserve">4s , </w:t>
      </w:r>
      <w:proofErr w:type="spellStart"/>
      <w:r>
        <w:rPr>
          <w:b/>
          <w:sz w:val="24"/>
        </w:rPr>
        <w:t>s,rєR</w:t>
      </w:r>
      <w:proofErr w:type="spellEnd"/>
    </w:p>
    <w:p w:rsidR="00775E56" w:rsidRDefault="00775E56" w:rsidP="00775E56">
      <w:pPr>
        <w:pStyle w:val="Odsekzoznamu"/>
      </w:pPr>
    </w:p>
    <w:p w:rsidR="00E01673" w:rsidRPr="00775E56" w:rsidRDefault="00E01673" w:rsidP="00E01673">
      <w:pPr>
        <w:pStyle w:val="Odsekzoznamu"/>
        <w:numPr>
          <w:ilvl w:val="0"/>
          <w:numId w:val="2"/>
        </w:numPr>
      </w:pPr>
      <w:r>
        <w:rPr>
          <w:sz w:val="24"/>
        </w:rPr>
        <w:t>Vypočítajte súradnice vrcholov trojuholníka ABC, ak rovnice jeho strán sú: 5x - 4y – 2=0,     2x - 1y + 7=0,  3x + y + 4=0</w:t>
      </w:r>
    </w:p>
    <w:p w:rsidR="00775E56" w:rsidRDefault="00775E56" w:rsidP="00775E56">
      <w:pPr>
        <w:pStyle w:val="Odsekzoznamu"/>
      </w:pPr>
    </w:p>
    <w:p w:rsidR="00775E56" w:rsidRPr="009D5A71" w:rsidRDefault="00775E56" w:rsidP="00775E56">
      <w:pPr>
        <w:pStyle w:val="Odsekzoznamu"/>
      </w:pPr>
    </w:p>
    <w:p w:rsidR="00F0403D" w:rsidRPr="00E01673" w:rsidRDefault="00F0403D" w:rsidP="00F0403D">
      <w:pPr>
        <w:pStyle w:val="Odsekzoznamu"/>
        <w:numPr>
          <w:ilvl w:val="0"/>
          <w:numId w:val="2"/>
        </w:numPr>
      </w:pPr>
      <w:r w:rsidRPr="00E01673">
        <w:rPr>
          <w:sz w:val="24"/>
        </w:rPr>
        <w:t xml:space="preserve">Určte vzájomnú polohu priamok </w:t>
      </w:r>
      <w:r w:rsidRPr="00E01673">
        <w:rPr>
          <w:b/>
          <w:sz w:val="24"/>
        </w:rPr>
        <w:t>p</w:t>
      </w:r>
      <w:r w:rsidRPr="00E01673">
        <w:rPr>
          <w:sz w:val="24"/>
        </w:rPr>
        <w:t xml:space="preserve"> a </w:t>
      </w:r>
      <w:r w:rsidRPr="00E01673">
        <w:rPr>
          <w:b/>
          <w:sz w:val="24"/>
        </w:rPr>
        <w:t>q a v prípade, ak sú rôznobežné určte aj priesečník</w:t>
      </w:r>
      <w:r w:rsidRPr="00E01673">
        <w:rPr>
          <w:sz w:val="24"/>
        </w:rPr>
        <w:t xml:space="preserve">, ak  </w:t>
      </w:r>
      <w:r w:rsidRPr="00E01673">
        <w:rPr>
          <w:b/>
          <w:sz w:val="24"/>
        </w:rPr>
        <w:t>p:</w:t>
      </w:r>
      <w:r w:rsidRPr="00E01673">
        <w:rPr>
          <w:sz w:val="24"/>
        </w:rPr>
        <w:t xml:space="preserve"> </w:t>
      </w:r>
      <w:r w:rsidR="00EC5E89" w:rsidRPr="000F22E8">
        <w:rPr>
          <w:position w:val="-10"/>
          <w:sz w:val="24"/>
        </w:rPr>
        <w:object w:dxaOrig="1380" w:dyaOrig="320">
          <v:shape id="_x0000_i1033" type="#_x0000_t75" style="width:68.25pt;height:15.75pt" o:ole="" fillcolor="window">
            <v:imagedata r:id="rId19" o:title=""/>
          </v:shape>
          <o:OLEObject Type="Embed" ProgID="Equation.3" ShapeID="_x0000_i1033" DrawAspect="Content" ObjectID="_1542524816" r:id="rId20"/>
        </w:object>
      </w:r>
      <w:r w:rsidRPr="00E01673">
        <w:rPr>
          <w:sz w:val="24"/>
        </w:rPr>
        <w:t xml:space="preserve">,  </w:t>
      </w:r>
      <w:r w:rsidRPr="00E01673">
        <w:rPr>
          <w:b/>
          <w:sz w:val="24"/>
        </w:rPr>
        <w:t>q:</w:t>
      </w:r>
      <w:r w:rsidRPr="00E01673">
        <w:rPr>
          <w:sz w:val="24"/>
        </w:rPr>
        <w:t xml:space="preserve"> </w:t>
      </w:r>
      <w:r w:rsidR="00EC5E89" w:rsidRPr="000F22E8">
        <w:rPr>
          <w:position w:val="-6"/>
          <w:sz w:val="24"/>
        </w:rPr>
        <w:object w:dxaOrig="859" w:dyaOrig="279">
          <v:shape id="_x0000_i1034" type="#_x0000_t75" style="width:42.75pt;height:14.25pt" o:ole="" fillcolor="window">
            <v:imagedata r:id="rId21" o:title=""/>
          </v:shape>
          <o:OLEObject Type="Embed" ProgID="Equation.3" ShapeID="_x0000_i1034" DrawAspect="Content" ObjectID="_1542524817" r:id="rId22"/>
        </w:object>
      </w:r>
      <w:r w:rsidRPr="00E01673">
        <w:rPr>
          <w:sz w:val="24"/>
        </w:rPr>
        <w:t xml:space="preserve">       </w:t>
      </w:r>
    </w:p>
    <w:p w:rsidR="00F0403D" w:rsidRDefault="00F0403D" w:rsidP="00F0403D">
      <w:pPr>
        <w:rPr>
          <w:sz w:val="24"/>
        </w:rPr>
      </w:pPr>
      <w:r w:rsidRPr="000F22E8">
        <w:rPr>
          <w:position w:val="-10"/>
          <w:sz w:val="24"/>
        </w:rPr>
        <w:object w:dxaOrig="180" w:dyaOrig="340">
          <v:shape id="_x0000_i1035" type="#_x0000_t75" style="width:9pt;height:17.25pt" o:ole="" fillcolor="window">
            <v:imagedata r:id="rId10" o:title=""/>
          </v:shape>
          <o:OLEObject Type="Embed" ProgID="Equation.3" ShapeID="_x0000_i1035" DrawAspect="Content" ObjectID="_1542524818" r:id="rId23"/>
        </w:object>
      </w:r>
      <w:r w:rsidRPr="000F22E8">
        <w:rPr>
          <w:position w:val="-10"/>
          <w:sz w:val="24"/>
        </w:rPr>
        <w:object w:dxaOrig="180" w:dyaOrig="340">
          <v:shape id="_x0000_i1036" type="#_x0000_t75" style="width:9pt;height:17.25pt" o:ole="" fillcolor="window">
            <v:imagedata r:id="rId10" o:title=""/>
          </v:shape>
          <o:OLEObject Type="Embed" ProgID="Equation.3" ShapeID="_x0000_i1036" DrawAspect="Content" ObjectID="_1542524819" r:id="rId24"/>
        </w:object>
      </w:r>
      <w:r>
        <w:rPr>
          <w:sz w:val="24"/>
        </w:rPr>
        <w:t xml:space="preserve">                                                          </w:t>
      </w:r>
      <w:r w:rsidR="00EC5E89">
        <w:rPr>
          <w:sz w:val="24"/>
        </w:rPr>
        <w:t xml:space="preserve">            </w:t>
      </w:r>
      <w:r w:rsidRPr="000F22E8">
        <w:rPr>
          <w:position w:val="-10"/>
          <w:sz w:val="24"/>
        </w:rPr>
        <w:object w:dxaOrig="999" w:dyaOrig="320">
          <v:shape id="_x0000_i1037" type="#_x0000_t75" style="width:50.25pt;height:15.75pt" o:ole="" fillcolor="window">
            <v:imagedata r:id="rId13" o:title=""/>
          </v:shape>
          <o:OLEObject Type="Embed" ProgID="Equation.3" ShapeID="_x0000_i1037" DrawAspect="Content" ObjectID="_1542524820" r:id="rId25"/>
        </w:object>
      </w:r>
    </w:p>
    <w:p w:rsidR="00F0403D" w:rsidRDefault="00F0403D" w:rsidP="00F0403D">
      <w:pPr>
        <w:rPr>
          <w:sz w:val="24"/>
        </w:rPr>
      </w:pPr>
    </w:p>
    <w:p w:rsidR="007C6CB3" w:rsidRDefault="007C6CB3" w:rsidP="00F0403D">
      <w:pPr>
        <w:tabs>
          <w:tab w:val="left" w:pos="910"/>
        </w:tabs>
      </w:pPr>
      <w:r>
        <w:pict>
          <v:rect id="_x0000_i1038" style="width:0;height:1.5pt" o:hralign="center" o:hrstd="t" o:hr="t" fillcolor="#a0a0a0" stroked="f"/>
        </w:pict>
      </w:r>
    </w:p>
    <w:p w:rsidR="007C6CB3" w:rsidRDefault="007C6CB3" w:rsidP="007C6CB3"/>
    <w:p w:rsidR="00B2726E" w:rsidRDefault="00B2726E" w:rsidP="007C6CB3"/>
    <w:p w:rsidR="007C6CB3" w:rsidRDefault="007C6CB3" w:rsidP="007C6CB3"/>
    <w:p w:rsidR="007C6CB3" w:rsidRDefault="007C6CB3" w:rsidP="007C6CB3"/>
    <w:p w:rsidR="007C6CB3" w:rsidRDefault="007C6CB3" w:rsidP="007C6CB3">
      <w:r>
        <w:lastRenderedPageBreak/>
        <w:t>Vzájomná poloha dvoch priamok a dvoch rovín, skupina A</w:t>
      </w:r>
    </w:p>
    <w:p w:rsidR="007C6CB3" w:rsidRPr="00F0403D" w:rsidRDefault="007C6CB3" w:rsidP="007C6CB3">
      <w:pPr>
        <w:pStyle w:val="Odsekzoznamu"/>
        <w:numPr>
          <w:ilvl w:val="0"/>
          <w:numId w:val="3"/>
        </w:numPr>
        <w:rPr>
          <w:sz w:val="24"/>
        </w:rPr>
      </w:pPr>
      <w:r w:rsidRPr="00F0403D">
        <w:rPr>
          <w:sz w:val="24"/>
        </w:rPr>
        <w:t xml:space="preserve">Určte </w:t>
      </w:r>
      <w:r>
        <w:rPr>
          <w:sz w:val="24"/>
        </w:rPr>
        <w:t>vzájomnú polohu priamok</w:t>
      </w:r>
      <w:r w:rsidRPr="00F0403D">
        <w:rPr>
          <w:sz w:val="24"/>
        </w:rPr>
        <w:t xml:space="preserve"> </w:t>
      </w:r>
      <w:r w:rsidRPr="00F0403D">
        <w:rPr>
          <w:b/>
          <w:sz w:val="24"/>
        </w:rPr>
        <w:t>p</w:t>
      </w:r>
      <w:r w:rsidRPr="00F0403D">
        <w:rPr>
          <w:sz w:val="24"/>
        </w:rPr>
        <w:t xml:space="preserve"> a</w:t>
      </w:r>
      <w:r>
        <w:rPr>
          <w:sz w:val="24"/>
        </w:rPr>
        <w:t> </w:t>
      </w:r>
      <w:r w:rsidRPr="00F0403D">
        <w:rPr>
          <w:b/>
          <w:sz w:val="24"/>
        </w:rPr>
        <w:t>q</w:t>
      </w:r>
      <w:r>
        <w:rPr>
          <w:b/>
          <w:sz w:val="24"/>
        </w:rPr>
        <w:t xml:space="preserve"> a v prípade, ak sú rôznobežné určte aj priesečník</w:t>
      </w:r>
      <w:r w:rsidRPr="00F0403D">
        <w:rPr>
          <w:sz w:val="24"/>
        </w:rPr>
        <w:t xml:space="preserve">, ak </w:t>
      </w:r>
      <w:r w:rsidRPr="00F0403D">
        <w:rPr>
          <w:b/>
          <w:sz w:val="24"/>
        </w:rPr>
        <w:t>p:</w:t>
      </w:r>
      <w:r w:rsidRPr="00F0403D">
        <w:rPr>
          <w:sz w:val="24"/>
        </w:rPr>
        <w:t xml:space="preserve"> </w:t>
      </w:r>
      <w:r w:rsidRPr="000F22E8">
        <w:rPr>
          <w:position w:val="-10"/>
        </w:rPr>
        <w:object w:dxaOrig="1400" w:dyaOrig="320">
          <v:shape id="_x0000_i1042" type="#_x0000_t75" style="width:69.75pt;height:15.75pt" o:ole="" fillcolor="window">
            <v:imagedata r:id="rId6" o:title=""/>
          </v:shape>
          <o:OLEObject Type="Embed" ProgID="Equation.3" ShapeID="_x0000_i1042" DrawAspect="Content" ObjectID="_1542524821" r:id="rId26"/>
        </w:object>
      </w:r>
      <w:r w:rsidRPr="00F0403D">
        <w:rPr>
          <w:sz w:val="24"/>
        </w:rPr>
        <w:t xml:space="preserve">,  </w:t>
      </w:r>
      <w:r w:rsidRPr="00F0403D">
        <w:rPr>
          <w:b/>
          <w:sz w:val="24"/>
        </w:rPr>
        <w:t>q:</w:t>
      </w:r>
      <w:r w:rsidRPr="00F0403D">
        <w:rPr>
          <w:sz w:val="24"/>
        </w:rPr>
        <w:t xml:space="preserve"> </w:t>
      </w:r>
      <w:r w:rsidRPr="000F22E8">
        <w:rPr>
          <w:position w:val="-6"/>
        </w:rPr>
        <w:object w:dxaOrig="880" w:dyaOrig="279">
          <v:shape id="_x0000_i1043" type="#_x0000_t75" style="width:44.25pt;height:14.25pt" o:ole="" fillcolor="window">
            <v:imagedata r:id="rId8" o:title=""/>
          </v:shape>
          <o:OLEObject Type="Embed" ProgID="Equation.3" ShapeID="_x0000_i1043" DrawAspect="Content" ObjectID="_1542524822" r:id="rId27"/>
        </w:object>
      </w:r>
      <w:r w:rsidRPr="00F0403D">
        <w:rPr>
          <w:sz w:val="24"/>
        </w:rPr>
        <w:t xml:space="preserve">       </w:t>
      </w:r>
    </w:p>
    <w:p w:rsidR="007C6CB3" w:rsidRPr="00F0403D" w:rsidRDefault="007C6CB3" w:rsidP="007C6CB3">
      <w:pPr>
        <w:ind w:left="360"/>
        <w:rPr>
          <w:sz w:val="24"/>
        </w:rPr>
      </w:pPr>
      <w:r w:rsidRPr="000F22E8">
        <w:object w:dxaOrig="180" w:dyaOrig="340">
          <v:shape id="_x0000_i1044" type="#_x0000_t75" style="width:9pt;height:17.25pt" o:ole="" fillcolor="window">
            <v:imagedata r:id="rId10" o:title=""/>
          </v:shape>
          <o:OLEObject Type="Embed" ProgID="Equation.3" ShapeID="_x0000_i1044" DrawAspect="Content" ObjectID="_1542524823" r:id="rId28"/>
        </w:object>
      </w:r>
      <w:r w:rsidRPr="000F22E8">
        <w:object w:dxaOrig="180" w:dyaOrig="340">
          <v:shape id="_x0000_i1045" type="#_x0000_t75" style="width:9pt;height:17.25pt" o:ole="" fillcolor="window">
            <v:imagedata r:id="rId10" o:title=""/>
          </v:shape>
          <o:OLEObject Type="Embed" ProgID="Equation.3" ShapeID="_x0000_i1045" DrawAspect="Content" ObjectID="_1542524824" r:id="rId29"/>
        </w:object>
      </w:r>
      <w:r w:rsidRPr="00F0403D">
        <w:rPr>
          <w:sz w:val="24"/>
        </w:rPr>
        <w:t xml:space="preserve">                                                     </w:t>
      </w:r>
      <w:r>
        <w:rPr>
          <w:sz w:val="24"/>
        </w:rPr>
        <w:t xml:space="preserve">     </w:t>
      </w:r>
      <w:r w:rsidRPr="00F0403D">
        <w:rPr>
          <w:sz w:val="24"/>
        </w:rPr>
        <w:t xml:space="preserve">     </w:t>
      </w:r>
      <w:r w:rsidRPr="000F22E8">
        <w:object w:dxaOrig="999" w:dyaOrig="320">
          <v:shape id="_x0000_i1046" type="#_x0000_t75" style="width:50.25pt;height:15.75pt" o:ole="" fillcolor="window">
            <v:imagedata r:id="rId13" o:title=""/>
          </v:shape>
          <o:OLEObject Type="Embed" ProgID="Equation.3" ShapeID="_x0000_i1046" DrawAspect="Content" ObjectID="_1542524825" r:id="rId30"/>
        </w:object>
      </w:r>
    </w:p>
    <w:p w:rsidR="007C6CB3" w:rsidRPr="007C6CB3" w:rsidRDefault="007C6CB3" w:rsidP="007C6CB3">
      <w:pPr>
        <w:pStyle w:val="Odsekzoznamu"/>
        <w:numPr>
          <w:ilvl w:val="0"/>
          <w:numId w:val="3"/>
        </w:numPr>
      </w:pPr>
      <w:proofErr w:type="spellStart"/>
      <w:r>
        <w:t>Npíšte</w:t>
      </w:r>
      <w:proofErr w:type="spellEnd"/>
      <w:r>
        <w:t xml:space="preserve"> rovnicu roviny, ktorá prechádza bodom </w:t>
      </w:r>
      <w:r w:rsidRPr="000F22E8">
        <w:rPr>
          <w:position w:val="-10"/>
          <w:sz w:val="24"/>
        </w:rPr>
        <w:object w:dxaOrig="859" w:dyaOrig="340">
          <v:shape id="_x0000_i1047" type="#_x0000_t75" style="width:42.75pt;height:17.25pt" o:ole="" fillcolor="window">
            <v:imagedata r:id="rId15" o:title=""/>
          </v:shape>
          <o:OLEObject Type="Embed" ProgID="Equation.3" ShapeID="_x0000_i1047" DrawAspect="Content" ObjectID="_1542524826" r:id="rId31"/>
        </w:object>
      </w:r>
      <w:r>
        <w:rPr>
          <w:position w:val="-10"/>
          <w:sz w:val="24"/>
        </w:rPr>
        <w:t xml:space="preserve">   a je rovnobežná s</w:t>
      </w:r>
      <w:r>
        <w:rPr>
          <w:position w:val="-10"/>
          <w:sz w:val="24"/>
        </w:rPr>
        <w:t> </w:t>
      </w:r>
      <w:r>
        <w:rPr>
          <w:position w:val="-10"/>
          <w:sz w:val="24"/>
        </w:rPr>
        <w:t>rovinou</w:t>
      </w:r>
    </w:p>
    <w:p w:rsidR="007C6CB3" w:rsidRDefault="007C6CB3" w:rsidP="007C6CB3">
      <w:pPr>
        <w:pStyle w:val="Odsekzoznamu"/>
        <w:rPr>
          <w:position w:val="-10"/>
          <w:sz w:val="24"/>
        </w:rPr>
      </w:pPr>
      <w:r>
        <w:rPr>
          <w:position w:val="-10"/>
          <w:sz w:val="24"/>
        </w:rPr>
        <w:t xml:space="preserve"> 7x-3y –z +2=0</w:t>
      </w:r>
    </w:p>
    <w:p w:rsidR="007C6CB3" w:rsidRDefault="007C6CB3" w:rsidP="007C6CB3">
      <w:pPr>
        <w:pStyle w:val="Odsekzoznamu"/>
        <w:rPr>
          <w:position w:val="-10"/>
          <w:sz w:val="24"/>
        </w:rPr>
      </w:pPr>
    </w:p>
    <w:p w:rsidR="007C6CB3" w:rsidRPr="00775E56" w:rsidRDefault="007C6CB3" w:rsidP="007C6CB3">
      <w:pPr>
        <w:pStyle w:val="Odsekzoznamu"/>
        <w:numPr>
          <w:ilvl w:val="0"/>
          <w:numId w:val="3"/>
        </w:numPr>
      </w:pPr>
      <w:r w:rsidRPr="007C6CB3">
        <w:rPr>
          <w:sz w:val="24"/>
        </w:rPr>
        <w:t xml:space="preserve">Vypočítajte súradnice </w:t>
      </w:r>
      <w:proofErr w:type="spellStart"/>
      <w:r w:rsidRPr="007C6CB3">
        <w:rPr>
          <w:sz w:val="24"/>
        </w:rPr>
        <w:t>vrchol</w:t>
      </w:r>
      <w:r>
        <w:rPr>
          <w:sz w:val="24"/>
        </w:rPr>
        <w:t>a</w:t>
      </w:r>
      <w:proofErr w:type="spellEnd"/>
      <w:r>
        <w:rPr>
          <w:sz w:val="24"/>
        </w:rPr>
        <w:t xml:space="preserve"> B</w:t>
      </w:r>
      <w:r w:rsidRPr="007C6CB3">
        <w:rPr>
          <w:sz w:val="24"/>
        </w:rPr>
        <w:t xml:space="preserve"> trojuholníka ABC, ak rovnice jeho strán sú:</w:t>
      </w:r>
      <w:r>
        <w:rPr>
          <w:sz w:val="24"/>
        </w:rPr>
        <w:t xml:space="preserve"> a:</w:t>
      </w:r>
      <w:r w:rsidRPr="007C6CB3">
        <w:rPr>
          <w:sz w:val="24"/>
        </w:rPr>
        <w:t xml:space="preserve"> 5x - 4y – 2=0,     </w:t>
      </w:r>
      <w:r>
        <w:rPr>
          <w:sz w:val="24"/>
        </w:rPr>
        <w:t xml:space="preserve">b: </w:t>
      </w:r>
      <w:r w:rsidRPr="007C6CB3">
        <w:rPr>
          <w:sz w:val="24"/>
        </w:rPr>
        <w:t>2x - 1y + 7=0,</w:t>
      </w:r>
      <w:r>
        <w:rPr>
          <w:sz w:val="24"/>
        </w:rPr>
        <w:t xml:space="preserve">  c:</w:t>
      </w:r>
      <w:r w:rsidRPr="007C6CB3">
        <w:rPr>
          <w:sz w:val="24"/>
        </w:rPr>
        <w:t xml:space="preserve">  3x + y + 4=0</w:t>
      </w:r>
      <w:bookmarkStart w:id="0" w:name="_GoBack"/>
      <w:bookmarkEnd w:id="0"/>
    </w:p>
    <w:p w:rsidR="007C6CB3" w:rsidRDefault="007C6CB3" w:rsidP="007C6CB3">
      <w:pPr>
        <w:pStyle w:val="Odsekzoznamu"/>
        <w:rPr>
          <w:position w:val="-10"/>
          <w:sz w:val="24"/>
        </w:rPr>
      </w:pPr>
    </w:p>
    <w:p w:rsidR="007C6CB3" w:rsidRPr="001457CF" w:rsidRDefault="007C6CB3" w:rsidP="007C6CB3"/>
    <w:p w:rsidR="007C6CB3" w:rsidRPr="007C6CB3" w:rsidRDefault="007C6CB3" w:rsidP="007C6CB3"/>
    <w:sectPr w:rsidR="007C6CB3" w:rsidRPr="007C6CB3" w:rsidSect="00775E5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045D4"/>
    <w:multiLevelType w:val="hybridMultilevel"/>
    <w:tmpl w:val="03D8D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C4CB7"/>
    <w:multiLevelType w:val="hybridMultilevel"/>
    <w:tmpl w:val="03D8D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03C8B"/>
    <w:multiLevelType w:val="hybridMultilevel"/>
    <w:tmpl w:val="DFC629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5A71"/>
    <w:rsid w:val="001457CF"/>
    <w:rsid w:val="004B601C"/>
    <w:rsid w:val="00775E56"/>
    <w:rsid w:val="007C6CB3"/>
    <w:rsid w:val="009D5A71"/>
    <w:rsid w:val="00B2726E"/>
    <w:rsid w:val="00E01673"/>
    <w:rsid w:val="00EC5E89"/>
    <w:rsid w:val="00F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72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5A7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75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5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dcterms:created xsi:type="dcterms:W3CDTF">2015-12-06T17:28:00Z</dcterms:created>
  <dcterms:modified xsi:type="dcterms:W3CDTF">2016-12-06T09:20:00Z</dcterms:modified>
</cp:coreProperties>
</file>