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E55" w:rsidRDefault="000A3E55" w:rsidP="00624682">
      <w:pPr>
        <w:jc w:val="center"/>
        <w:rPr>
          <w:b/>
          <w:sz w:val="28"/>
          <w:szCs w:val="28"/>
        </w:rPr>
      </w:pPr>
    </w:p>
    <w:p w:rsidR="00624682" w:rsidRPr="000A3E55" w:rsidRDefault="00624682" w:rsidP="00624682">
      <w:pPr>
        <w:jc w:val="center"/>
        <w:rPr>
          <w:b/>
          <w:sz w:val="28"/>
          <w:szCs w:val="28"/>
        </w:rPr>
      </w:pPr>
      <w:r w:rsidRPr="000A3E55">
        <w:rPr>
          <w:b/>
          <w:sz w:val="28"/>
          <w:szCs w:val="28"/>
        </w:rPr>
        <w:t>Zápisnica k pracovnej porade konanej dňa 16. 4. 2014</w:t>
      </w:r>
    </w:p>
    <w:p w:rsidR="00624682" w:rsidRDefault="00624682" w:rsidP="00624682"/>
    <w:p w:rsidR="000A3E55" w:rsidRDefault="000A3E55" w:rsidP="000A3E55">
      <w:pPr>
        <w:pStyle w:val="Zarkazkladnhotextu"/>
        <w:ind w:hanging="360"/>
        <w:rPr>
          <w:rFonts w:ascii="Calibri" w:hAnsi="Calibri" w:cs="Calibri"/>
          <w:b/>
          <w:bCs/>
          <w:iCs/>
        </w:rPr>
      </w:pPr>
      <w:r>
        <w:rPr>
          <w:rFonts w:ascii="Calibri" w:hAnsi="Calibri" w:cs="Calibri"/>
          <w:b/>
          <w:bCs/>
          <w:iCs/>
        </w:rPr>
        <w:t xml:space="preserve">Program Pedagogickej rady: </w:t>
      </w:r>
    </w:p>
    <w:p w:rsidR="000A3E55" w:rsidRDefault="000A3E55" w:rsidP="000A3E55">
      <w:pPr>
        <w:pStyle w:val="Zarkazkladnhotextu"/>
        <w:numPr>
          <w:ilvl w:val="0"/>
          <w:numId w:val="5"/>
        </w:numPr>
        <w:rPr>
          <w:rFonts w:ascii="Calibri" w:hAnsi="Calibri" w:cs="Calibri"/>
          <w:b/>
          <w:bCs/>
          <w:iCs/>
        </w:rPr>
      </w:pPr>
      <w:r>
        <w:rPr>
          <w:rFonts w:ascii="Calibri" w:hAnsi="Calibri" w:cs="Calibri"/>
          <w:b/>
          <w:bCs/>
          <w:iCs/>
        </w:rPr>
        <w:t>Plnenie uznesení z minulých porád</w:t>
      </w:r>
    </w:p>
    <w:p w:rsidR="000A3E55" w:rsidRPr="00994706" w:rsidRDefault="000A3E55" w:rsidP="000A3E55">
      <w:pPr>
        <w:pStyle w:val="Zarkazkladnhotextu"/>
        <w:numPr>
          <w:ilvl w:val="0"/>
          <w:numId w:val="5"/>
        </w:numPr>
        <w:rPr>
          <w:rFonts w:ascii="Calibri" w:hAnsi="Calibri" w:cs="Calibri"/>
          <w:b/>
          <w:bCs/>
          <w:iCs/>
        </w:rPr>
      </w:pPr>
      <w:r w:rsidRPr="00994706">
        <w:rPr>
          <w:rFonts w:ascii="Calibri" w:hAnsi="Calibri" w:cs="Calibri"/>
          <w:b/>
          <w:bCs/>
          <w:iCs/>
        </w:rPr>
        <w:t>Správy triednych učiteľov o prospechu, dochádzke a správaní</w:t>
      </w:r>
    </w:p>
    <w:p w:rsidR="000A3E55" w:rsidRDefault="000A3E55" w:rsidP="000A3E55">
      <w:pPr>
        <w:pStyle w:val="Zarkazkladnhotextu"/>
        <w:numPr>
          <w:ilvl w:val="0"/>
          <w:numId w:val="5"/>
        </w:numPr>
        <w:rPr>
          <w:rFonts w:ascii="Calibri" w:hAnsi="Calibri" w:cs="Calibri"/>
          <w:b/>
          <w:bCs/>
          <w:iCs/>
        </w:rPr>
      </w:pPr>
      <w:r>
        <w:rPr>
          <w:rFonts w:ascii="Calibri" w:hAnsi="Calibri" w:cs="Calibri"/>
          <w:b/>
          <w:bCs/>
          <w:iCs/>
        </w:rPr>
        <w:t>Oboznámenie so smernicou o manipulácii s osobnými údajmi</w:t>
      </w:r>
    </w:p>
    <w:p w:rsidR="000A3E55" w:rsidRDefault="000A3E55" w:rsidP="000A3E55">
      <w:pPr>
        <w:pStyle w:val="Zarkazkladnhotextu"/>
        <w:numPr>
          <w:ilvl w:val="0"/>
          <w:numId w:val="5"/>
        </w:numPr>
        <w:rPr>
          <w:rFonts w:ascii="Calibri" w:hAnsi="Calibri" w:cs="Calibri"/>
          <w:b/>
          <w:bCs/>
          <w:iCs/>
        </w:rPr>
      </w:pPr>
      <w:r w:rsidRPr="00BD1B85">
        <w:rPr>
          <w:rFonts w:ascii="Calibri" w:hAnsi="Calibri" w:cs="Calibri"/>
          <w:b/>
          <w:bCs/>
          <w:iCs/>
        </w:rPr>
        <w:t>Rôzne,</w:t>
      </w:r>
      <w:r>
        <w:rPr>
          <w:rFonts w:ascii="Calibri" w:hAnsi="Calibri" w:cs="Calibri"/>
          <w:b/>
          <w:bCs/>
          <w:iCs/>
        </w:rPr>
        <w:t xml:space="preserve"> d</w:t>
      </w:r>
      <w:r w:rsidRPr="00BD1B85">
        <w:rPr>
          <w:rFonts w:ascii="Calibri" w:hAnsi="Calibri" w:cs="Calibri"/>
          <w:b/>
          <w:bCs/>
          <w:iCs/>
        </w:rPr>
        <w:t>iskusia</w:t>
      </w:r>
    </w:p>
    <w:p w:rsidR="000A3E55" w:rsidRPr="00BD1B85" w:rsidRDefault="000A3E55" w:rsidP="000A3E55">
      <w:pPr>
        <w:pStyle w:val="Zarkazkladnhotextu"/>
        <w:numPr>
          <w:ilvl w:val="0"/>
          <w:numId w:val="5"/>
        </w:numPr>
        <w:rPr>
          <w:rFonts w:ascii="Calibri" w:hAnsi="Calibri" w:cs="Calibri"/>
          <w:b/>
          <w:bCs/>
          <w:iCs/>
        </w:rPr>
      </w:pPr>
      <w:r>
        <w:rPr>
          <w:rFonts w:ascii="Calibri" w:hAnsi="Calibri" w:cs="Calibri"/>
          <w:b/>
          <w:bCs/>
          <w:iCs/>
        </w:rPr>
        <w:t>Záver</w:t>
      </w:r>
    </w:p>
    <w:p w:rsidR="000A3E55" w:rsidRDefault="000A3E55" w:rsidP="00624682">
      <w:r>
        <w:t xml:space="preserve"> </w:t>
      </w:r>
    </w:p>
    <w:p w:rsidR="000A3E55" w:rsidRDefault="000A3E55" w:rsidP="000A3E55">
      <w:pPr>
        <w:pStyle w:val="Zarkazkladnhotextu"/>
        <w:ind w:left="0"/>
        <w:rPr>
          <w:rFonts w:ascii="Calibri" w:hAnsi="Calibri" w:cs="Calibri"/>
          <w:b/>
          <w:bCs/>
          <w:iCs/>
        </w:rPr>
      </w:pPr>
      <w:r>
        <w:rPr>
          <w:rFonts w:ascii="Calibri" w:hAnsi="Calibri" w:cs="Calibri"/>
          <w:b/>
          <w:bCs/>
          <w:iCs/>
        </w:rPr>
        <w:t>1. Plnenie uznesení z minulých porád</w:t>
      </w:r>
    </w:p>
    <w:p w:rsidR="000A3E55" w:rsidRDefault="000A3E55" w:rsidP="00624682"/>
    <w:p w:rsidR="005F604F" w:rsidRDefault="005F604F" w:rsidP="00624682">
      <w:r>
        <w:t xml:space="preserve"> </w:t>
      </w:r>
      <w:r w:rsidR="00DE57F9">
        <w:t xml:space="preserve"> Väčšina bodov uznesenia sa  splnila, alebo plní priebežne.  Nesplnenou ostala  </w:t>
      </w:r>
      <w:r w:rsidR="000A3E55">
        <w:t xml:space="preserve">  </w:t>
      </w:r>
      <w:r w:rsidR="000A3E55">
        <w:br/>
        <w:t xml:space="preserve">  </w:t>
      </w:r>
      <w:r w:rsidR="00D82A53">
        <w:t xml:space="preserve"> </w:t>
      </w:r>
      <w:r w:rsidR="00DE57F9">
        <w:t xml:space="preserve">aktualizácia kontaktov  na  rodičov. Termín splnenia sa  určil do 23. 4. 2014. </w:t>
      </w:r>
      <w:r w:rsidR="00D82A53">
        <w:t xml:space="preserve"> Priebežne sa plní : </w:t>
      </w:r>
    </w:p>
    <w:p w:rsidR="00D82A53" w:rsidRDefault="00D82A53" w:rsidP="00624682">
      <w:r>
        <w:t xml:space="preserve">          1a, Upozo</w:t>
      </w:r>
      <w:r w:rsidR="000A3E55">
        <w:t>rnenie žiakov na  vymeškané hodiny</w:t>
      </w:r>
      <w:r w:rsidR="000A3E55">
        <w:br/>
        <w:t xml:space="preserve">      </w:t>
      </w:r>
      <w:r>
        <w:t xml:space="preserve">    1e, Návrh študentov 4 roč. a oktávy na koncoročné odmeny</w:t>
      </w:r>
      <w:r w:rsidR="000A3E55">
        <w:br/>
        <w:t xml:space="preserve">        </w:t>
      </w:r>
      <w:r>
        <w:t xml:space="preserve">  3a,  Harmonogram ústnych maturitných skúšok, skontrolovať a podpísať.</w:t>
      </w:r>
    </w:p>
    <w:p w:rsidR="00D82A53" w:rsidRDefault="00442292" w:rsidP="00624682">
      <w:r w:rsidRPr="000A3E55">
        <w:rPr>
          <w:b/>
        </w:rPr>
        <w:t>2.</w:t>
      </w:r>
      <w:r>
        <w:t xml:space="preserve">  </w:t>
      </w:r>
      <w:r w:rsidRPr="000A3E55">
        <w:rPr>
          <w:b/>
        </w:rPr>
        <w:t xml:space="preserve">Správa </w:t>
      </w:r>
      <w:proofErr w:type="spellStart"/>
      <w:r w:rsidRPr="000A3E55">
        <w:rPr>
          <w:b/>
        </w:rPr>
        <w:t>tr</w:t>
      </w:r>
      <w:proofErr w:type="spellEnd"/>
      <w:r w:rsidRPr="000A3E55">
        <w:rPr>
          <w:b/>
        </w:rPr>
        <w:t>. u</w:t>
      </w:r>
      <w:r w:rsidR="00D82A53" w:rsidRPr="000A3E55">
        <w:rPr>
          <w:b/>
        </w:rPr>
        <w:t>čiteľov o</w:t>
      </w:r>
      <w:r w:rsidRPr="000A3E55">
        <w:rPr>
          <w:b/>
        </w:rPr>
        <w:t> </w:t>
      </w:r>
      <w:r w:rsidR="00D82A53" w:rsidRPr="000A3E55">
        <w:rPr>
          <w:b/>
        </w:rPr>
        <w:t>prospechu</w:t>
      </w:r>
      <w:r w:rsidRPr="000A3E55">
        <w:rPr>
          <w:b/>
        </w:rPr>
        <w:t xml:space="preserve"> správaní </w:t>
      </w:r>
      <w:r w:rsidR="00D82A53" w:rsidRPr="000A3E55">
        <w:rPr>
          <w:b/>
        </w:rPr>
        <w:t>a dochádzke</w:t>
      </w:r>
      <w:r w:rsidR="00D82A53">
        <w:t>.</w:t>
      </w:r>
    </w:p>
    <w:p w:rsidR="00D82A53" w:rsidRDefault="000A3E55" w:rsidP="00624682">
      <w:r>
        <w:t xml:space="preserve">      Všetci triedni </w:t>
      </w:r>
      <w:r w:rsidR="00D82A53">
        <w:t>učitelia predniesli správy o</w:t>
      </w:r>
      <w:r w:rsidR="000D2437">
        <w:t xml:space="preserve"> prospechu, správaní </w:t>
      </w:r>
      <w:r w:rsidR="00D82A53">
        <w:t xml:space="preserve">a dochádzke za ¾  šk. roka  2013/2014.     </w:t>
      </w:r>
    </w:p>
    <w:p w:rsidR="00D125D8" w:rsidRDefault="00D82A53" w:rsidP="00624682">
      <w:r>
        <w:t xml:space="preserve">      Správy boli odovzdané a sú súčasťou tejto zápisnice.  Vyučujúci informovali  o tých študentov, ktorých prospech  bol nedostatočný, alebo dochádzka </w:t>
      </w:r>
      <w:r w:rsidR="000D2437">
        <w:t xml:space="preserve">veľmi zlá.  Najlepšiu dochádzku má 1. A, kde priemer na žiaka je 16, 57 hod. Najhoršiu 2. A , kde priemer na žiaka bol 44,9 hod. </w:t>
      </w:r>
      <w:r w:rsidR="00442292">
        <w:t xml:space="preserve"> Rodičia žiakov  so zhoršeným, alebo nedostatočným prospechom budú písomne oboznámení.  </w:t>
      </w:r>
      <w:r w:rsidR="00D125D8">
        <w:br/>
        <w:t xml:space="preserve">     </w:t>
      </w:r>
      <w:r w:rsidR="00442292">
        <w:t>Z dôvodu vysokej neúčasti študentov 2. ročníka na vyučovaní  bude každému osobitne vypočítaná jeho percentuálna neúčasť na  vyučovaní.</w:t>
      </w:r>
      <w:r w:rsidR="00D125D8">
        <w:br/>
        <w:t xml:space="preserve">   </w:t>
      </w:r>
      <w:r w:rsidR="00442292">
        <w:t xml:space="preserve"> </w:t>
      </w:r>
      <w:r w:rsidR="00D125D8">
        <w:t xml:space="preserve"> Študenti 3 ročníka budú upozornení na veľký počet vymeškaných hodín a neskorý príchod niektorých študentov.</w:t>
      </w:r>
      <w:r w:rsidR="00D125D8">
        <w:br/>
        <w:t xml:space="preserve">     V tomto bode sa taktiež dohodlo na uzavretí dochádzky končiacich študentov ku dňu 30. 4. 2014.</w:t>
      </w:r>
      <w:r w:rsidR="00D125D8">
        <w:br/>
        <w:t xml:space="preserve">  </w:t>
      </w:r>
    </w:p>
    <w:p w:rsidR="000A3E55" w:rsidRDefault="00D125D8" w:rsidP="000A3E55">
      <w:pPr>
        <w:pStyle w:val="Zarkazkladnhotextu"/>
        <w:ind w:left="0"/>
        <w:rPr>
          <w:rFonts w:ascii="Calibri" w:hAnsi="Calibri" w:cs="Calibri"/>
          <w:b/>
          <w:bCs/>
          <w:iCs/>
        </w:rPr>
      </w:pPr>
      <w:r w:rsidRPr="000A3E55">
        <w:rPr>
          <w:b/>
        </w:rPr>
        <w:t>3.</w:t>
      </w:r>
      <w:r>
        <w:t xml:space="preserve">  </w:t>
      </w:r>
      <w:r w:rsidR="000A3E55">
        <w:rPr>
          <w:rFonts w:ascii="Calibri" w:hAnsi="Calibri" w:cs="Calibri"/>
          <w:b/>
          <w:bCs/>
          <w:iCs/>
        </w:rPr>
        <w:t>Oboznámenie so smernicou o manipulácii s osobnými údajmi</w:t>
      </w:r>
    </w:p>
    <w:p w:rsidR="00D125D8" w:rsidRDefault="00D125D8" w:rsidP="006E25AD"/>
    <w:p w:rsidR="006E25AD" w:rsidRDefault="006E25AD" w:rsidP="007F35C5">
      <w:pPr>
        <w:spacing w:line="240" w:lineRule="auto"/>
        <w:ind w:left="709" w:hanging="709"/>
      </w:pPr>
      <w:r>
        <w:t xml:space="preserve">  </w:t>
      </w:r>
      <w:r w:rsidR="00D125D8">
        <w:t xml:space="preserve">  </w:t>
      </w:r>
      <w:r w:rsidR="00283FC4">
        <w:t xml:space="preserve">Na  úvod si všetci učitelia skontrolovali poučenia a  poverenia o ochrane osôb. </w:t>
      </w:r>
      <w:r>
        <w:t xml:space="preserve"> Následne</w:t>
      </w:r>
      <w:r w:rsidR="007F35C5">
        <w:t xml:space="preserve">  </w:t>
      </w:r>
      <w:bookmarkStart w:id="0" w:name="_GoBack"/>
      <w:bookmarkEnd w:id="0"/>
      <w:r>
        <w:t>pán</w:t>
      </w:r>
    </w:p>
    <w:p w:rsidR="006E25AD" w:rsidRDefault="0093306F" w:rsidP="007F35C5">
      <w:pPr>
        <w:spacing w:line="360" w:lineRule="auto"/>
      </w:pPr>
      <w:r>
        <w:t xml:space="preserve">riaditeľ oboznámil všetkých prítomných o ochrane osobných údajov. </w:t>
      </w:r>
      <w:r w:rsidR="006E25AD">
        <w:t xml:space="preserve"> Týka sa to  ochran</w:t>
      </w:r>
      <w:r w:rsidR="007F35C5">
        <w:t xml:space="preserve">y </w:t>
      </w:r>
      <w:r w:rsidR="006E25AD">
        <w:t>osobných údajov ako u triednych učiteľov, tak i učiteľov vyučujúcich.  Učitelia boli oboznámení</w:t>
      </w:r>
      <w:r w:rsidR="007F35C5">
        <w:t xml:space="preserve">, </w:t>
      </w:r>
      <w:r w:rsidR="006E25AD">
        <w:t xml:space="preserve">dôsledky môžu nastať z porušenia týchto predpisov. </w:t>
      </w:r>
    </w:p>
    <w:p w:rsidR="0093306F" w:rsidRDefault="0093306F" w:rsidP="00624682"/>
    <w:p w:rsidR="0093306F" w:rsidRDefault="0093306F" w:rsidP="00624682"/>
    <w:p w:rsidR="0093306F" w:rsidRDefault="0093306F" w:rsidP="00624682"/>
    <w:p w:rsidR="0093306F" w:rsidRDefault="0093306F" w:rsidP="00624682"/>
    <w:p w:rsidR="0093306F" w:rsidRDefault="0093306F" w:rsidP="00624682">
      <w:r w:rsidRPr="000A3E55">
        <w:rPr>
          <w:b/>
        </w:rPr>
        <w:t>4.</w:t>
      </w:r>
      <w:r>
        <w:t xml:space="preserve">  </w:t>
      </w:r>
      <w:r w:rsidRPr="000A3E55">
        <w:rPr>
          <w:b/>
        </w:rPr>
        <w:t>Diskusia a rôzne</w:t>
      </w:r>
      <w:r>
        <w:t xml:space="preserve">   </w:t>
      </w:r>
    </w:p>
    <w:p w:rsidR="00151BCF" w:rsidRDefault="0093306F" w:rsidP="0093306F">
      <w:pPr>
        <w:pStyle w:val="Normlnywebov"/>
      </w:pPr>
      <w:r>
        <w:t xml:space="preserve">    Pani </w:t>
      </w:r>
      <w:r w:rsidR="00151BCF">
        <w:t xml:space="preserve">učiteľka  S. Koišová a neskôr i pani </w:t>
      </w:r>
      <w:r w:rsidR="000A3E55">
        <w:t xml:space="preserve">učiteľka Z. </w:t>
      </w:r>
      <w:proofErr w:type="spellStart"/>
      <w:r w:rsidR="000A3E55">
        <w:t>Záhornacká</w:t>
      </w:r>
      <w:proofErr w:type="spellEnd"/>
      <w:r w:rsidR="00151BCF">
        <w:t xml:space="preserve"> sa vyjadrili k osobitnému prístupu pri príprave na maturitné skúšky u </w:t>
      </w:r>
      <w:r w:rsidR="000A3E55">
        <w:t>študentky</w:t>
      </w:r>
      <w:r w:rsidR="00151BCF">
        <w:t xml:space="preserve"> K. </w:t>
      </w:r>
      <w:proofErr w:type="spellStart"/>
      <w:r w:rsidR="00151BCF">
        <w:t>Plac</w:t>
      </w:r>
      <w:r w:rsidR="008014AD">
        <w:t>h</w:t>
      </w:r>
      <w:r w:rsidR="00151BCF">
        <w:t>etkovej</w:t>
      </w:r>
      <w:proofErr w:type="spellEnd"/>
      <w:r w:rsidR="00151BCF">
        <w:t>, vzhľadom na jej..</w:t>
      </w:r>
      <w:r w:rsidR="00151BCF">
        <w:br/>
        <w:t xml:space="preserve">    </w:t>
      </w:r>
      <w:r w:rsidR="00151BCF">
        <w:br/>
        <w:t xml:space="preserve">     Na  Deň Zeme má každá trieda pripraviť nejakú akciu, či už osobnú účasť na upratovaní, alebo nástenku, kvíz, či iné aktivity na tému ochrana životného prostredia. Taktiež bola prediskutovaná účasť študentov 2. A a VI. O</w:t>
      </w:r>
      <w:r w:rsidR="000A3E55">
        <w:t xml:space="preserve"> na </w:t>
      </w:r>
      <w:r w:rsidR="00151BCF">
        <w:t xml:space="preserve"> návštevu divadla  v Spišskej Novej Vsi. </w:t>
      </w:r>
    </w:p>
    <w:p w:rsidR="000A3E55" w:rsidRPr="000A3E55" w:rsidRDefault="00642302" w:rsidP="000A3E55">
      <w:pPr>
        <w:pStyle w:val="Zarkazkladnhotextu"/>
        <w:ind w:left="0"/>
        <w:rPr>
          <w:rFonts w:ascii="Calibri" w:hAnsi="Calibri" w:cs="Calibri"/>
          <w:b/>
          <w:bCs/>
          <w:iCs/>
        </w:rPr>
      </w:pPr>
      <w:r w:rsidRPr="000A3E55">
        <w:rPr>
          <w:b/>
        </w:rPr>
        <w:t xml:space="preserve">5. </w:t>
      </w:r>
      <w:r w:rsidR="000A3E55" w:rsidRPr="000A3E55">
        <w:rPr>
          <w:b/>
        </w:rPr>
        <w:t xml:space="preserve"> </w:t>
      </w:r>
    </w:p>
    <w:p w:rsidR="000A3E55" w:rsidRPr="00866B1D" w:rsidRDefault="000A3E55" w:rsidP="000A3E55">
      <w:pPr>
        <w:pStyle w:val="Zarkazkladnhotextu"/>
        <w:ind w:hanging="360"/>
        <w:rPr>
          <w:rFonts w:ascii="Calibri" w:hAnsi="Calibri" w:cs="Calibri"/>
          <w:b/>
          <w:bCs/>
          <w:i/>
          <w:iCs/>
        </w:rPr>
      </w:pPr>
      <w:r w:rsidRPr="00866B1D">
        <w:rPr>
          <w:rFonts w:ascii="Calibri" w:hAnsi="Calibri" w:cs="Calibri"/>
          <w:b/>
          <w:bCs/>
          <w:iCs/>
        </w:rPr>
        <w:t>Uznesenie</w:t>
      </w:r>
    </w:p>
    <w:p w:rsidR="000A3E55" w:rsidRPr="00DB552F" w:rsidRDefault="000A3E55" w:rsidP="000A3E55">
      <w:pPr>
        <w:pStyle w:val="Zarkazkladnhotextu"/>
        <w:numPr>
          <w:ilvl w:val="0"/>
          <w:numId w:val="6"/>
        </w:numPr>
        <w:rPr>
          <w:rFonts w:ascii="Calibri" w:hAnsi="Calibri" w:cs="Calibri"/>
        </w:rPr>
      </w:pPr>
      <w:r w:rsidRPr="00DB552F">
        <w:rPr>
          <w:rFonts w:ascii="Calibri" w:hAnsi="Calibri" w:cs="Calibri"/>
        </w:rPr>
        <w:t xml:space="preserve">Pedagogická rada berie na vedomie </w:t>
      </w:r>
      <w:r>
        <w:rPr>
          <w:rFonts w:ascii="Calibri" w:hAnsi="Calibri" w:cs="Calibri"/>
        </w:rPr>
        <w:t>správy TU o dochádzke, prospechu a správaní žiakov za III. štvrťrok 2013/2014. Riaditeľ školy ukladá</w:t>
      </w:r>
      <w:r w:rsidRPr="00DB552F">
        <w:rPr>
          <w:rFonts w:ascii="Calibri" w:hAnsi="Calibri" w:cs="Calibri"/>
        </w:rPr>
        <w:t>:</w:t>
      </w:r>
    </w:p>
    <w:p w:rsidR="000A3E55" w:rsidRDefault="000A3E55" w:rsidP="006E25AD">
      <w:pPr>
        <w:pStyle w:val="Zarkazkladnhotextu"/>
        <w:numPr>
          <w:ilvl w:val="1"/>
          <w:numId w:val="6"/>
        </w:numPr>
        <w:ind w:left="700"/>
        <w:rPr>
          <w:rFonts w:ascii="Calibri" w:hAnsi="Calibri" w:cs="Calibri"/>
        </w:rPr>
      </w:pPr>
      <w:proofErr w:type="spellStart"/>
      <w:r>
        <w:rPr>
          <w:rFonts w:ascii="Calibri" w:hAnsi="Calibri" w:cs="Calibri"/>
          <w:u w:val="single"/>
        </w:rPr>
        <w:t>Preposlať</w:t>
      </w:r>
      <w:proofErr w:type="spellEnd"/>
      <w:r>
        <w:rPr>
          <w:rFonts w:ascii="Calibri" w:hAnsi="Calibri" w:cs="Calibri"/>
          <w:u w:val="single"/>
        </w:rPr>
        <w:t xml:space="preserve"> rodičom</w:t>
      </w:r>
      <w:r>
        <w:rPr>
          <w:rFonts w:ascii="Calibri" w:hAnsi="Calibri" w:cs="Calibri"/>
        </w:rPr>
        <w:t xml:space="preserve"> menovaných žiakov podľa písomných podkladov priložených k zápisnici tlačivá s oznámeniami o slabom prospechu a nedbalej dochádzke, skontrolovať podpisy rodičov </w:t>
      </w:r>
    </w:p>
    <w:p w:rsidR="000A3E55" w:rsidRDefault="000A3E55" w:rsidP="000A3E55">
      <w:pPr>
        <w:pStyle w:val="Zarkazkladnhotextu"/>
        <w:spacing w:before="60"/>
        <w:ind w:left="708"/>
        <w:rPr>
          <w:rFonts w:ascii="Calibri" w:hAnsi="Calibri" w:cs="Calibri"/>
        </w:rPr>
      </w:pPr>
      <w:r>
        <w:rPr>
          <w:rFonts w:ascii="Calibri" w:hAnsi="Calibri" w:cs="Calibri"/>
        </w:rPr>
        <w:t>Zodpovední</w:t>
      </w:r>
      <w:r w:rsidRPr="002065F0">
        <w:rPr>
          <w:rFonts w:ascii="Calibri" w:hAnsi="Calibri" w:cs="Calibri"/>
        </w:rPr>
        <w:t xml:space="preserve">: </w:t>
      </w:r>
      <w:r>
        <w:rPr>
          <w:rFonts w:ascii="Calibri" w:hAnsi="Calibri" w:cs="Calibri"/>
          <w:b/>
        </w:rPr>
        <w:t>triedni učitelia</w:t>
      </w:r>
      <w:r w:rsidRPr="002065F0">
        <w:rPr>
          <w:rFonts w:ascii="Calibri" w:hAnsi="Calibri" w:cs="Calibri"/>
        </w:rPr>
        <w:tab/>
      </w:r>
      <w:r w:rsidRPr="002065F0">
        <w:rPr>
          <w:rFonts w:ascii="Calibri" w:hAnsi="Calibri" w:cs="Calibri"/>
        </w:rPr>
        <w:tab/>
      </w:r>
      <w:r w:rsidRPr="002065F0">
        <w:rPr>
          <w:rFonts w:ascii="Calibri" w:hAnsi="Calibri" w:cs="Calibri"/>
        </w:rPr>
        <w:tab/>
        <w:t xml:space="preserve">Termín: </w:t>
      </w:r>
      <w:r>
        <w:rPr>
          <w:rFonts w:ascii="Calibri" w:hAnsi="Calibri" w:cs="Calibri"/>
          <w:b/>
        </w:rPr>
        <w:t>do pondelka 28. 4. 2014</w:t>
      </w:r>
      <w:r w:rsidRPr="002065F0">
        <w:rPr>
          <w:rFonts w:ascii="Calibri" w:hAnsi="Calibri" w:cs="Calibri"/>
        </w:rPr>
        <w:t xml:space="preserve"> </w:t>
      </w:r>
    </w:p>
    <w:p w:rsidR="000A3E55" w:rsidRPr="00BD1B85" w:rsidRDefault="000A3E55" w:rsidP="000A3E55">
      <w:pPr>
        <w:pStyle w:val="Zarkazkladnhotextu"/>
        <w:numPr>
          <w:ilvl w:val="1"/>
          <w:numId w:val="6"/>
        </w:numPr>
        <w:rPr>
          <w:rFonts w:ascii="Calibri" w:hAnsi="Calibri" w:cs="Calibri"/>
        </w:rPr>
      </w:pPr>
      <w:r>
        <w:rPr>
          <w:rFonts w:ascii="Calibri" w:hAnsi="Calibri" w:cs="Calibri"/>
          <w:u w:val="single"/>
        </w:rPr>
        <w:t>Udeliť žiakom výchovné opatrenia</w:t>
      </w:r>
      <w:r>
        <w:rPr>
          <w:rFonts w:ascii="Calibri" w:hAnsi="Calibri" w:cs="Calibri"/>
        </w:rPr>
        <w:t xml:space="preserve"> za III. štvrťrok navrhnuté TU a schválené RŠ a to pred celou triedou, v prípade ústnych napomenutí a ústnych pochvál zapísať do TK, v prípade pokarhaní zapísať do katalógového listu žiaka:</w:t>
      </w:r>
    </w:p>
    <w:p w:rsidR="000A3E55" w:rsidRPr="00154285" w:rsidRDefault="000A3E55" w:rsidP="000A3E55">
      <w:pPr>
        <w:pStyle w:val="Zarkazkladnhotextu"/>
        <w:numPr>
          <w:ilvl w:val="2"/>
          <w:numId w:val="6"/>
        </w:numPr>
        <w:rPr>
          <w:rFonts w:ascii="Calibri" w:hAnsi="Calibri" w:cs="Calibri"/>
        </w:rPr>
      </w:pPr>
      <w:r w:rsidRPr="00154285">
        <w:rPr>
          <w:rFonts w:ascii="Calibri" w:hAnsi="Calibri" w:cs="Calibri"/>
        </w:rPr>
        <w:t>ústne pochvaly a napomenutia TU– podľa priložených správ TU,</w:t>
      </w:r>
    </w:p>
    <w:p w:rsidR="000A3E55" w:rsidRPr="00154285" w:rsidRDefault="000A3E55" w:rsidP="000A3E55">
      <w:pPr>
        <w:pStyle w:val="Zarkazkladnhotextu"/>
        <w:numPr>
          <w:ilvl w:val="2"/>
          <w:numId w:val="6"/>
        </w:numPr>
        <w:rPr>
          <w:rFonts w:ascii="Calibri" w:hAnsi="Calibri" w:cs="Calibri"/>
        </w:rPr>
      </w:pPr>
      <w:r>
        <w:rPr>
          <w:rFonts w:ascii="Calibri" w:hAnsi="Calibri" w:cs="Calibri"/>
        </w:rPr>
        <w:t xml:space="preserve">pokarhanie TU – </w:t>
      </w:r>
      <w:proofErr w:type="spellStart"/>
      <w:r>
        <w:rPr>
          <w:rFonts w:ascii="Calibri" w:hAnsi="Calibri" w:cs="Calibri"/>
        </w:rPr>
        <w:t>Čolláková</w:t>
      </w:r>
      <w:proofErr w:type="spellEnd"/>
      <w:r>
        <w:rPr>
          <w:rFonts w:ascii="Calibri" w:hAnsi="Calibri" w:cs="Calibri"/>
        </w:rPr>
        <w:t xml:space="preserve"> V. (III.A) za opakované neskoré príchody na vyučovanie, Čuj. J. (III.A) za opakované neskoré príchody na vyučovanie, </w:t>
      </w:r>
    </w:p>
    <w:p w:rsidR="000A3E55" w:rsidRDefault="000A3E55" w:rsidP="000A3E55">
      <w:pPr>
        <w:pStyle w:val="Zarkazkladnhotextu"/>
        <w:spacing w:before="60"/>
        <w:ind w:left="708"/>
        <w:rPr>
          <w:rFonts w:ascii="Calibri" w:hAnsi="Calibri" w:cs="Calibri"/>
          <w:b/>
        </w:rPr>
      </w:pPr>
      <w:r>
        <w:rPr>
          <w:rFonts w:ascii="Calibri" w:hAnsi="Calibri" w:cs="Calibri"/>
        </w:rPr>
        <w:t>Zodpovední</w:t>
      </w:r>
      <w:r w:rsidRPr="002065F0">
        <w:rPr>
          <w:rFonts w:ascii="Calibri" w:hAnsi="Calibri" w:cs="Calibri"/>
        </w:rPr>
        <w:t xml:space="preserve">: </w:t>
      </w:r>
      <w:r>
        <w:rPr>
          <w:rFonts w:ascii="Calibri" w:hAnsi="Calibri" w:cs="Calibri"/>
          <w:b/>
        </w:rPr>
        <w:t>triedni učitelia</w:t>
      </w:r>
      <w:r w:rsidRPr="002065F0">
        <w:rPr>
          <w:rFonts w:ascii="Calibri" w:hAnsi="Calibri" w:cs="Calibri"/>
        </w:rPr>
        <w:tab/>
      </w:r>
      <w:r w:rsidRPr="002065F0">
        <w:rPr>
          <w:rFonts w:ascii="Calibri" w:hAnsi="Calibri" w:cs="Calibri"/>
        </w:rPr>
        <w:tab/>
        <w:t xml:space="preserve">Termín: </w:t>
      </w:r>
      <w:r>
        <w:rPr>
          <w:rFonts w:ascii="Calibri" w:hAnsi="Calibri" w:cs="Calibri"/>
          <w:b/>
        </w:rPr>
        <w:t>do piatku 2. 5. 2014</w:t>
      </w:r>
    </w:p>
    <w:p w:rsidR="000A3E55" w:rsidRDefault="000A3E55" w:rsidP="000A3E55">
      <w:pPr>
        <w:pStyle w:val="Zarkazkladnhotextu"/>
        <w:numPr>
          <w:ilvl w:val="1"/>
          <w:numId w:val="6"/>
        </w:numPr>
        <w:rPr>
          <w:rFonts w:ascii="Calibri" w:hAnsi="Calibri" w:cs="Calibri"/>
        </w:rPr>
      </w:pPr>
      <w:r>
        <w:rPr>
          <w:rFonts w:ascii="Calibri" w:hAnsi="Calibri" w:cs="Calibri"/>
          <w:u w:val="single"/>
        </w:rPr>
        <w:t xml:space="preserve">Zapísať do tabuľky na nástenke v </w:t>
      </w:r>
      <w:proofErr w:type="spellStart"/>
      <w:r>
        <w:rPr>
          <w:rFonts w:ascii="Calibri" w:hAnsi="Calibri" w:cs="Calibri"/>
          <w:u w:val="single"/>
        </w:rPr>
        <w:t>zboroni</w:t>
      </w:r>
      <w:proofErr w:type="spellEnd"/>
      <w:r>
        <w:rPr>
          <w:rFonts w:ascii="Calibri" w:hAnsi="Calibri" w:cs="Calibri"/>
          <w:u w:val="single"/>
        </w:rPr>
        <w:t xml:space="preserve"> % vymeškanie v jednotlivých predmetoch</w:t>
      </w:r>
      <w:r>
        <w:rPr>
          <w:rFonts w:ascii="Calibri" w:hAnsi="Calibri" w:cs="Calibri"/>
        </w:rPr>
        <w:t xml:space="preserve"> za III. štvrťrok pre všetkých žiakov II. A triedy ku 11.4.2014</w:t>
      </w:r>
      <w:r w:rsidRPr="00994706">
        <w:rPr>
          <w:rFonts w:ascii="Calibri" w:hAnsi="Calibri" w:cs="Calibri"/>
        </w:rPr>
        <w:t xml:space="preserve"> a</w:t>
      </w:r>
      <w:r>
        <w:rPr>
          <w:rFonts w:ascii="Calibri" w:hAnsi="Calibri" w:cs="Calibri"/>
        </w:rPr>
        <w:t xml:space="preserve"> pre </w:t>
      </w:r>
      <w:r w:rsidRPr="00994706">
        <w:rPr>
          <w:rFonts w:ascii="Calibri" w:hAnsi="Calibri" w:cs="Calibri"/>
        </w:rPr>
        <w:t xml:space="preserve">S. </w:t>
      </w:r>
      <w:proofErr w:type="spellStart"/>
      <w:r w:rsidRPr="00994706">
        <w:rPr>
          <w:rFonts w:ascii="Calibri" w:hAnsi="Calibri" w:cs="Calibri"/>
        </w:rPr>
        <w:t>Krivjanskú</w:t>
      </w:r>
      <w:proofErr w:type="spellEnd"/>
      <w:r w:rsidRPr="00994706">
        <w:rPr>
          <w:rFonts w:ascii="Calibri" w:hAnsi="Calibri" w:cs="Calibri"/>
        </w:rPr>
        <w:t xml:space="preserve"> IV.A </w:t>
      </w:r>
      <w:r>
        <w:rPr>
          <w:rFonts w:ascii="Calibri" w:hAnsi="Calibri" w:cs="Calibri"/>
        </w:rPr>
        <w:t>ku 30.4.2014 a na základe toho posúdiť komisionálne preskúšanie žiakov na najbližšej porade.</w:t>
      </w:r>
    </w:p>
    <w:p w:rsidR="000A3E55" w:rsidRPr="00994706" w:rsidRDefault="000A3E55" w:rsidP="000A3E55">
      <w:pPr>
        <w:pStyle w:val="Zarkazkladnhotextu"/>
        <w:ind w:left="720"/>
        <w:rPr>
          <w:rFonts w:ascii="Calibri" w:hAnsi="Calibri" w:cs="Calibri"/>
        </w:rPr>
      </w:pPr>
      <w:r w:rsidRPr="00994706">
        <w:rPr>
          <w:rFonts w:ascii="Calibri" w:hAnsi="Calibri" w:cs="Calibri"/>
        </w:rPr>
        <w:t xml:space="preserve">Zodpovední: </w:t>
      </w:r>
      <w:r>
        <w:rPr>
          <w:rFonts w:ascii="Calibri" w:hAnsi="Calibri" w:cs="Calibri"/>
          <w:b/>
        </w:rPr>
        <w:t>vyučujúci II.A, IV.A</w:t>
      </w:r>
      <w:r w:rsidRPr="00994706">
        <w:rPr>
          <w:rFonts w:ascii="Calibri" w:hAnsi="Calibri" w:cs="Calibri"/>
        </w:rPr>
        <w:tab/>
        <w:t xml:space="preserve">Termín: </w:t>
      </w:r>
      <w:r w:rsidRPr="00994706">
        <w:rPr>
          <w:rFonts w:ascii="Calibri" w:hAnsi="Calibri" w:cs="Calibri"/>
          <w:b/>
        </w:rPr>
        <w:t>do piatku 2. 5. 2014</w:t>
      </w:r>
    </w:p>
    <w:p w:rsidR="000A3E55" w:rsidRDefault="000A3E55" w:rsidP="000A3E55">
      <w:pPr>
        <w:pStyle w:val="Zarkazkladnhotextu"/>
        <w:numPr>
          <w:ilvl w:val="0"/>
          <w:numId w:val="6"/>
        </w:numPr>
        <w:rPr>
          <w:rFonts w:ascii="Calibri" w:hAnsi="Calibri" w:cs="Calibri"/>
        </w:rPr>
      </w:pPr>
      <w:r>
        <w:rPr>
          <w:rFonts w:ascii="Calibri" w:hAnsi="Calibri" w:cs="Calibri"/>
        </w:rPr>
        <w:t>Pedagogická rada</w:t>
      </w:r>
      <w:r w:rsidRPr="00994706">
        <w:rPr>
          <w:rFonts w:ascii="Calibri" w:hAnsi="Calibri" w:cs="Calibri"/>
        </w:rPr>
        <w:t xml:space="preserve"> </w:t>
      </w:r>
      <w:r>
        <w:rPr>
          <w:rFonts w:ascii="Calibri" w:hAnsi="Calibri" w:cs="Calibri"/>
        </w:rPr>
        <w:t>sa oboznámila so znením Vnútornej smernice č. 03/2014 o získavaní a manipulácii s osobnými údajmi a berie ju na vedomie.</w:t>
      </w:r>
    </w:p>
    <w:p w:rsidR="000A3E55" w:rsidRPr="00311A4C" w:rsidRDefault="000A3E55" w:rsidP="000A3E55">
      <w:pPr>
        <w:pStyle w:val="Zarkazkladnhotextu"/>
        <w:spacing w:before="60"/>
        <w:ind w:left="0" w:firstLine="708"/>
        <w:rPr>
          <w:rFonts w:ascii="Calibri" w:hAnsi="Calibri" w:cs="Calibri"/>
        </w:rPr>
      </w:pPr>
    </w:p>
    <w:p w:rsidR="000A3E55" w:rsidRPr="000E1446" w:rsidRDefault="000A3E55" w:rsidP="000A3E55">
      <w:pPr>
        <w:pStyle w:val="Odsekzoznamu"/>
        <w:rPr>
          <w:rFonts w:ascii="Calibri" w:hAnsi="Calibri" w:cs="Calibri"/>
        </w:rPr>
      </w:pPr>
    </w:p>
    <w:p w:rsidR="000A3E55" w:rsidRPr="000E1446" w:rsidRDefault="000A3E55" w:rsidP="000A3E55">
      <w:pPr>
        <w:jc w:val="both"/>
        <w:rPr>
          <w:rFonts w:ascii="Calibri" w:hAnsi="Calibri"/>
        </w:rPr>
      </w:pPr>
      <w:r w:rsidRPr="000E1446">
        <w:rPr>
          <w:rFonts w:ascii="Calibri" w:hAnsi="Calibri"/>
        </w:rPr>
        <w:t>Zápisnicu vypracovala dňa   .....................                             ...............................</w:t>
      </w:r>
    </w:p>
    <w:p w:rsidR="000A3E55" w:rsidRPr="000E1446" w:rsidRDefault="000A3E55" w:rsidP="000A3E55">
      <w:pPr>
        <w:jc w:val="both"/>
        <w:rPr>
          <w:rFonts w:ascii="Calibri" w:hAnsi="Calibri"/>
        </w:rPr>
      </w:pPr>
      <w:r w:rsidRPr="000E1446">
        <w:rPr>
          <w:rFonts w:ascii="Calibri" w:hAnsi="Calibri"/>
        </w:rPr>
        <w:tab/>
      </w:r>
      <w:r w:rsidRPr="000E1446">
        <w:rPr>
          <w:rFonts w:ascii="Calibri" w:hAnsi="Calibri"/>
        </w:rPr>
        <w:tab/>
      </w:r>
      <w:r w:rsidRPr="000E1446">
        <w:rPr>
          <w:rFonts w:ascii="Calibri" w:hAnsi="Calibri"/>
        </w:rPr>
        <w:tab/>
      </w:r>
      <w:r w:rsidRPr="000E1446">
        <w:rPr>
          <w:rFonts w:ascii="Calibri" w:hAnsi="Calibri"/>
        </w:rPr>
        <w:tab/>
      </w:r>
      <w:r w:rsidRPr="000E1446">
        <w:rPr>
          <w:rFonts w:ascii="Calibri" w:hAnsi="Calibri"/>
        </w:rPr>
        <w:tab/>
      </w:r>
      <w:r w:rsidRPr="000E1446">
        <w:rPr>
          <w:rFonts w:ascii="Calibri" w:hAnsi="Calibri"/>
        </w:rPr>
        <w:tab/>
      </w:r>
      <w:r w:rsidRPr="000E1446">
        <w:rPr>
          <w:rFonts w:ascii="Calibri" w:hAnsi="Calibri"/>
        </w:rPr>
        <w:tab/>
      </w:r>
      <w:r w:rsidRPr="000E1446">
        <w:rPr>
          <w:rFonts w:ascii="Calibri" w:hAnsi="Calibri"/>
        </w:rPr>
        <w:tab/>
      </w:r>
      <w:r w:rsidRPr="000E1446">
        <w:rPr>
          <w:rFonts w:ascii="Calibri" w:hAnsi="Calibri"/>
        </w:rPr>
        <w:tab/>
        <w:t>podpis</w:t>
      </w:r>
    </w:p>
    <w:p w:rsidR="000A3E55" w:rsidRPr="000E1446" w:rsidRDefault="000A3E55" w:rsidP="000A3E55">
      <w:pPr>
        <w:jc w:val="both"/>
        <w:rPr>
          <w:rFonts w:ascii="Calibri" w:hAnsi="Calibri"/>
        </w:rPr>
      </w:pPr>
    </w:p>
    <w:p w:rsidR="000A3E55" w:rsidRPr="000E1446" w:rsidRDefault="000A3E55" w:rsidP="000A3E55">
      <w:pPr>
        <w:jc w:val="both"/>
        <w:rPr>
          <w:rFonts w:ascii="Calibri" w:hAnsi="Calibri"/>
        </w:rPr>
      </w:pPr>
      <w:r w:rsidRPr="000E1446">
        <w:rPr>
          <w:rFonts w:ascii="Calibri" w:hAnsi="Calibri"/>
        </w:rPr>
        <w:t>Zápisnicu overila dňa .........................</w:t>
      </w:r>
      <w:r w:rsidRPr="000E1446">
        <w:rPr>
          <w:rFonts w:ascii="Calibri" w:hAnsi="Calibri"/>
        </w:rPr>
        <w:tab/>
      </w:r>
      <w:r w:rsidRPr="000E1446">
        <w:rPr>
          <w:rFonts w:ascii="Calibri" w:hAnsi="Calibri"/>
        </w:rPr>
        <w:tab/>
      </w:r>
      <w:r w:rsidRPr="000E1446">
        <w:rPr>
          <w:rFonts w:ascii="Calibri" w:hAnsi="Calibri"/>
        </w:rPr>
        <w:tab/>
        <w:t xml:space="preserve">  ................................</w:t>
      </w:r>
    </w:p>
    <w:p w:rsidR="000A3E55" w:rsidRPr="000E1446" w:rsidRDefault="000A3E55" w:rsidP="000A3E55">
      <w:pPr>
        <w:jc w:val="both"/>
        <w:rPr>
          <w:rFonts w:ascii="Calibri" w:hAnsi="Calibri"/>
        </w:rPr>
      </w:pPr>
      <w:r w:rsidRPr="000E1446">
        <w:rPr>
          <w:rFonts w:ascii="Calibri" w:hAnsi="Calibri"/>
        </w:rPr>
        <w:lastRenderedPageBreak/>
        <w:t xml:space="preserve"> </w:t>
      </w:r>
      <w:r w:rsidRPr="000E1446">
        <w:rPr>
          <w:rFonts w:ascii="Calibri" w:hAnsi="Calibri"/>
        </w:rPr>
        <w:tab/>
      </w:r>
      <w:r w:rsidRPr="000E1446">
        <w:rPr>
          <w:rFonts w:ascii="Calibri" w:hAnsi="Calibri"/>
        </w:rPr>
        <w:tab/>
      </w:r>
      <w:r w:rsidRPr="000E1446">
        <w:rPr>
          <w:rFonts w:ascii="Calibri" w:hAnsi="Calibri"/>
        </w:rPr>
        <w:tab/>
      </w:r>
      <w:r w:rsidRPr="000E1446">
        <w:rPr>
          <w:rFonts w:ascii="Calibri" w:hAnsi="Calibri"/>
        </w:rPr>
        <w:tab/>
      </w:r>
      <w:r w:rsidRPr="000E1446">
        <w:rPr>
          <w:rFonts w:ascii="Calibri" w:hAnsi="Calibri"/>
        </w:rPr>
        <w:tab/>
      </w:r>
      <w:r w:rsidRPr="000E1446">
        <w:rPr>
          <w:rFonts w:ascii="Calibri" w:hAnsi="Calibri"/>
        </w:rPr>
        <w:tab/>
      </w:r>
      <w:r w:rsidRPr="000E1446">
        <w:rPr>
          <w:rFonts w:ascii="Calibri" w:hAnsi="Calibri"/>
        </w:rPr>
        <w:tab/>
      </w:r>
      <w:r w:rsidRPr="000E1446">
        <w:rPr>
          <w:rFonts w:ascii="Calibri" w:hAnsi="Calibri"/>
        </w:rPr>
        <w:tab/>
      </w:r>
      <w:r w:rsidRPr="000E1446">
        <w:rPr>
          <w:rFonts w:ascii="Calibri" w:hAnsi="Calibri"/>
        </w:rPr>
        <w:tab/>
        <w:t>podpis</w:t>
      </w:r>
    </w:p>
    <w:p w:rsidR="000A3E55" w:rsidRPr="000E1446" w:rsidRDefault="000A3E55" w:rsidP="000A3E55">
      <w:pPr>
        <w:ind w:left="1440"/>
        <w:jc w:val="both"/>
        <w:rPr>
          <w:rFonts w:ascii="Calibri" w:hAnsi="Calibri"/>
        </w:rPr>
      </w:pPr>
    </w:p>
    <w:p w:rsidR="000A3E55" w:rsidRPr="000E1446" w:rsidRDefault="000A3E55" w:rsidP="000A3E55">
      <w:pPr>
        <w:jc w:val="both"/>
        <w:rPr>
          <w:rFonts w:ascii="Calibri" w:hAnsi="Calibri"/>
        </w:rPr>
      </w:pPr>
      <w:r w:rsidRPr="000E1446">
        <w:rPr>
          <w:rFonts w:ascii="Calibri" w:hAnsi="Calibri"/>
        </w:rPr>
        <w:t>V Gelnici, dňa  ......................</w:t>
      </w:r>
      <w:r w:rsidRPr="000E1446">
        <w:rPr>
          <w:rFonts w:ascii="Calibri" w:hAnsi="Calibri"/>
        </w:rPr>
        <w:tab/>
        <w:t xml:space="preserve">  </w:t>
      </w:r>
      <w:r w:rsidRPr="000E1446">
        <w:rPr>
          <w:rFonts w:ascii="Calibri" w:hAnsi="Calibri"/>
        </w:rPr>
        <w:tab/>
        <w:t xml:space="preserve">      </w:t>
      </w:r>
      <w:r w:rsidRPr="000E1446">
        <w:rPr>
          <w:rFonts w:ascii="Calibri" w:hAnsi="Calibri"/>
        </w:rPr>
        <w:tab/>
        <w:t xml:space="preserve">                         ...............................</w:t>
      </w:r>
    </w:p>
    <w:p w:rsidR="000A3E55" w:rsidRPr="000E1446" w:rsidRDefault="000A3E55" w:rsidP="000A3E55">
      <w:pPr>
        <w:jc w:val="both"/>
        <w:rPr>
          <w:rFonts w:ascii="Calibri" w:hAnsi="Calibri" w:cs="Calibri"/>
        </w:rPr>
      </w:pPr>
      <w:r w:rsidRPr="000E1446">
        <w:rPr>
          <w:rFonts w:ascii="Calibri" w:hAnsi="Calibri"/>
        </w:rPr>
        <w:t xml:space="preserve">                 </w:t>
      </w:r>
      <w:r w:rsidRPr="000E1446">
        <w:rPr>
          <w:rFonts w:ascii="Calibri" w:hAnsi="Calibri"/>
        </w:rPr>
        <w:tab/>
      </w:r>
      <w:r w:rsidRPr="000E1446">
        <w:rPr>
          <w:rFonts w:ascii="Calibri" w:hAnsi="Calibri"/>
        </w:rPr>
        <w:tab/>
      </w:r>
      <w:r w:rsidRPr="000E1446">
        <w:rPr>
          <w:rFonts w:ascii="Calibri" w:hAnsi="Calibri"/>
        </w:rPr>
        <w:tab/>
      </w:r>
      <w:r w:rsidRPr="000E1446">
        <w:rPr>
          <w:rFonts w:ascii="Calibri" w:hAnsi="Calibri"/>
        </w:rPr>
        <w:tab/>
      </w:r>
      <w:r w:rsidRPr="000E1446">
        <w:rPr>
          <w:rFonts w:ascii="Calibri" w:hAnsi="Calibri"/>
        </w:rPr>
        <w:tab/>
      </w:r>
      <w:r w:rsidRPr="000E1446">
        <w:rPr>
          <w:rFonts w:ascii="Calibri" w:hAnsi="Calibri"/>
        </w:rPr>
        <w:tab/>
      </w:r>
      <w:r w:rsidRPr="000E1446">
        <w:rPr>
          <w:rFonts w:ascii="Calibri" w:hAnsi="Calibri"/>
        </w:rPr>
        <w:tab/>
        <w:t xml:space="preserve">       riaditeľ školy</w:t>
      </w:r>
      <w:r w:rsidRPr="000E1446">
        <w:rPr>
          <w:rFonts w:ascii="Calibri" w:hAnsi="Calibri"/>
        </w:rPr>
        <w:tab/>
      </w:r>
      <w:r w:rsidRPr="000E1446">
        <w:rPr>
          <w:rFonts w:ascii="Calibri" w:hAnsi="Calibri"/>
        </w:rPr>
        <w:tab/>
        <w:t xml:space="preserve">  </w:t>
      </w:r>
    </w:p>
    <w:p w:rsidR="000A3E55" w:rsidRPr="000E1446" w:rsidRDefault="000A3E55" w:rsidP="000A3E55">
      <w:pPr>
        <w:jc w:val="both"/>
        <w:rPr>
          <w:rFonts w:ascii="Calibri" w:hAnsi="Calibri"/>
        </w:rPr>
      </w:pPr>
    </w:p>
    <w:p w:rsidR="00151BCF" w:rsidRDefault="00151BCF" w:rsidP="0093306F">
      <w:pPr>
        <w:pStyle w:val="Normlnywebov"/>
      </w:pPr>
    </w:p>
    <w:p w:rsidR="00624682" w:rsidRDefault="00624682" w:rsidP="00624682"/>
    <w:sectPr w:rsidR="00624682" w:rsidSect="002862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701E8"/>
    <w:multiLevelType w:val="multilevel"/>
    <w:tmpl w:val="6DE8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531139"/>
    <w:multiLevelType w:val="hybridMultilevel"/>
    <w:tmpl w:val="CEE0F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CE4BA5"/>
    <w:multiLevelType w:val="hybridMultilevel"/>
    <w:tmpl w:val="CEE0F920"/>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3FFC6640"/>
    <w:multiLevelType w:val="multilevel"/>
    <w:tmpl w:val="C212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2728C2"/>
    <w:multiLevelType w:val="multilevel"/>
    <w:tmpl w:val="CA92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D44AD1"/>
    <w:multiLevelType w:val="multilevel"/>
    <w:tmpl w:val="FB14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CC133E"/>
    <w:multiLevelType w:val="multilevel"/>
    <w:tmpl w:val="8CF8714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62B262D"/>
    <w:multiLevelType w:val="hybridMultilevel"/>
    <w:tmpl w:val="CEE0F920"/>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0"/>
  </w:num>
  <w:num w:numId="2">
    <w:abstractNumId w:val="5"/>
  </w:num>
  <w:num w:numId="3">
    <w:abstractNumId w:val="3"/>
  </w:num>
  <w:num w:numId="4">
    <w:abstractNumId w:val="4"/>
  </w:num>
  <w:num w:numId="5">
    <w:abstractNumId w:val="2"/>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682"/>
    <w:rsid w:val="000A3E55"/>
    <w:rsid w:val="000D2437"/>
    <w:rsid w:val="00151BCF"/>
    <w:rsid w:val="00283FC4"/>
    <w:rsid w:val="00286233"/>
    <w:rsid w:val="00442292"/>
    <w:rsid w:val="0046742A"/>
    <w:rsid w:val="00544AB8"/>
    <w:rsid w:val="005F604F"/>
    <w:rsid w:val="00624682"/>
    <w:rsid w:val="0063137B"/>
    <w:rsid w:val="00642302"/>
    <w:rsid w:val="006E25AD"/>
    <w:rsid w:val="007B1A82"/>
    <w:rsid w:val="007F35C5"/>
    <w:rsid w:val="008014AD"/>
    <w:rsid w:val="0093306F"/>
    <w:rsid w:val="00D125D8"/>
    <w:rsid w:val="00D82A53"/>
    <w:rsid w:val="00DE57F9"/>
    <w:rsid w:val="00E6482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3">
    <w:name w:val="heading 3"/>
    <w:basedOn w:val="Normlny"/>
    <w:link w:val="Nadpis3Char"/>
    <w:uiPriority w:val="9"/>
    <w:qFormat/>
    <w:rsid w:val="009330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3Char">
    <w:name w:val="Nadpis 3 Char"/>
    <w:basedOn w:val="Predvolenpsmoodseku"/>
    <w:link w:val="Nadpis3"/>
    <w:uiPriority w:val="9"/>
    <w:rsid w:val="0093306F"/>
    <w:rPr>
      <w:rFonts w:ascii="Times New Roman" w:eastAsia="Times New Roman" w:hAnsi="Times New Roman" w:cs="Times New Roman"/>
      <w:b/>
      <w:bCs/>
      <w:sz w:val="27"/>
      <w:szCs w:val="27"/>
      <w:lang w:eastAsia="sk-SK"/>
    </w:rPr>
  </w:style>
  <w:style w:type="paragraph" w:styleId="Normlnywebov">
    <w:name w:val="Normal (Web)"/>
    <w:basedOn w:val="Normlny"/>
    <w:uiPriority w:val="99"/>
    <w:unhideWhenUsed/>
    <w:rsid w:val="0093306F"/>
    <w:pPr>
      <w:spacing w:before="100" w:beforeAutospacing="1" w:after="100" w:afterAutospacing="1" w:line="240" w:lineRule="auto"/>
    </w:pPr>
    <w:rPr>
      <w:rFonts w:ascii="Times New Roman" w:eastAsia="Times New Roman" w:hAnsi="Times New Roman" w:cs="Times New Roman"/>
      <w:sz w:val="24"/>
      <w:szCs w:val="24"/>
    </w:rPr>
  </w:style>
  <w:style w:type="character" w:styleId="Hypertextovprepojenie">
    <w:name w:val="Hyperlink"/>
    <w:basedOn w:val="Predvolenpsmoodseku"/>
    <w:uiPriority w:val="99"/>
    <w:semiHidden/>
    <w:unhideWhenUsed/>
    <w:rsid w:val="0093306F"/>
    <w:rPr>
      <w:color w:val="0000FF"/>
      <w:u w:val="single"/>
    </w:rPr>
  </w:style>
  <w:style w:type="paragraph" w:styleId="Textbubliny">
    <w:name w:val="Balloon Text"/>
    <w:basedOn w:val="Normlny"/>
    <w:link w:val="TextbublinyChar"/>
    <w:uiPriority w:val="99"/>
    <w:semiHidden/>
    <w:unhideWhenUsed/>
    <w:rsid w:val="0093306F"/>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93306F"/>
    <w:rPr>
      <w:rFonts w:ascii="Tahoma" w:hAnsi="Tahoma" w:cs="Tahoma"/>
      <w:sz w:val="16"/>
      <w:szCs w:val="16"/>
    </w:rPr>
  </w:style>
  <w:style w:type="paragraph" w:styleId="Zarkazkladnhotextu">
    <w:name w:val="Body Text Indent"/>
    <w:basedOn w:val="Normlny"/>
    <w:link w:val="ZarkazkladnhotextuChar"/>
    <w:rsid w:val="000A3E55"/>
    <w:pPr>
      <w:spacing w:after="0" w:line="240" w:lineRule="auto"/>
      <w:ind w:left="360"/>
    </w:pPr>
    <w:rPr>
      <w:rFonts w:ascii="Times New Roman" w:eastAsia="Times New Roman" w:hAnsi="Times New Roman" w:cs="Times New Roman"/>
      <w:sz w:val="24"/>
      <w:szCs w:val="24"/>
      <w:lang w:eastAsia="cs-CZ"/>
    </w:rPr>
  </w:style>
  <w:style w:type="character" w:customStyle="1" w:styleId="ZarkazkladnhotextuChar">
    <w:name w:val="Zarážka základného textu Char"/>
    <w:basedOn w:val="Predvolenpsmoodseku"/>
    <w:link w:val="Zarkazkladnhotextu"/>
    <w:rsid w:val="000A3E55"/>
    <w:rPr>
      <w:rFonts w:ascii="Times New Roman" w:eastAsia="Times New Roman" w:hAnsi="Times New Roman" w:cs="Times New Roman"/>
      <w:sz w:val="24"/>
      <w:szCs w:val="24"/>
      <w:lang w:eastAsia="cs-CZ"/>
    </w:rPr>
  </w:style>
  <w:style w:type="paragraph" w:styleId="Odsekzoznamu">
    <w:name w:val="List Paragraph"/>
    <w:basedOn w:val="Normlny"/>
    <w:uiPriority w:val="34"/>
    <w:qFormat/>
    <w:rsid w:val="000A3E55"/>
    <w:pPr>
      <w:spacing w:after="0" w:line="240" w:lineRule="auto"/>
      <w:ind w:left="708"/>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3">
    <w:name w:val="heading 3"/>
    <w:basedOn w:val="Normlny"/>
    <w:link w:val="Nadpis3Char"/>
    <w:uiPriority w:val="9"/>
    <w:qFormat/>
    <w:rsid w:val="009330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3Char">
    <w:name w:val="Nadpis 3 Char"/>
    <w:basedOn w:val="Predvolenpsmoodseku"/>
    <w:link w:val="Nadpis3"/>
    <w:uiPriority w:val="9"/>
    <w:rsid w:val="0093306F"/>
    <w:rPr>
      <w:rFonts w:ascii="Times New Roman" w:eastAsia="Times New Roman" w:hAnsi="Times New Roman" w:cs="Times New Roman"/>
      <w:b/>
      <w:bCs/>
      <w:sz w:val="27"/>
      <w:szCs w:val="27"/>
      <w:lang w:eastAsia="sk-SK"/>
    </w:rPr>
  </w:style>
  <w:style w:type="paragraph" w:styleId="Normlnywebov">
    <w:name w:val="Normal (Web)"/>
    <w:basedOn w:val="Normlny"/>
    <w:uiPriority w:val="99"/>
    <w:unhideWhenUsed/>
    <w:rsid w:val="0093306F"/>
    <w:pPr>
      <w:spacing w:before="100" w:beforeAutospacing="1" w:after="100" w:afterAutospacing="1" w:line="240" w:lineRule="auto"/>
    </w:pPr>
    <w:rPr>
      <w:rFonts w:ascii="Times New Roman" w:eastAsia="Times New Roman" w:hAnsi="Times New Roman" w:cs="Times New Roman"/>
      <w:sz w:val="24"/>
      <w:szCs w:val="24"/>
    </w:rPr>
  </w:style>
  <w:style w:type="character" w:styleId="Hypertextovprepojenie">
    <w:name w:val="Hyperlink"/>
    <w:basedOn w:val="Predvolenpsmoodseku"/>
    <w:uiPriority w:val="99"/>
    <w:semiHidden/>
    <w:unhideWhenUsed/>
    <w:rsid w:val="0093306F"/>
    <w:rPr>
      <w:color w:val="0000FF"/>
      <w:u w:val="single"/>
    </w:rPr>
  </w:style>
  <w:style w:type="paragraph" w:styleId="Textbubliny">
    <w:name w:val="Balloon Text"/>
    <w:basedOn w:val="Normlny"/>
    <w:link w:val="TextbublinyChar"/>
    <w:uiPriority w:val="99"/>
    <w:semiHidden/>
    <w:unhideWhenUsed/>
    <w:rsid w:val="0093306F"/>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93306F"/>
    <w:rPr>
      <w:rFonts w:ascii="Tahoma" w:hAnsi="Tahoma" w:cs="Tahoma"/>
      <w:sz w:val="16"/>
      <w:szCs w:val="16"/>
    </w:rPr>
  </w:style>
  <w:style w:type="paragraph" w:styleId="Zarkazkladnhotextu">
    <w:name w:val="Body Text Indent"/>
    <w:basedOn w:val="Normlny"/>
    <w:link w:val="ZarkazkladnhotextuChar"/>
    <w:rsid w:val="000A3E55"/>
    <w:pPr>
      <w:spacing w:after="0" w:line="240" w:lineRule="auto"/>
      <w:ind w:left="360"/>
    </w:pPr>
    <w:rPr>
      <w:rFonts w:ascii="Times New Roman" w:eastAsia="Times New Roman" w:hAnsi="Times New Roman" w:cs="Times New Roman"/>
      <w:sz w:val="24"/>
      <w:szCs w:val="24"/>
      <w:lang w:eastAsia="cs-CZ"/>
    </w:rPr>
  </w:style>
  <w:style w:type="character" w:customStyle="1" w:styleId="ZarkazkladnhotextuChar">
    <w:name w:val="Zarážka základného textu Char"/>
    <w:basedOn w:val="Predvolenpsmoodseku"/>
    <w:link w:val="Zarkazkladnhotextu"/>
    <w:rsid w:val="000A3E55"/>
    <w:rPr>
      <w:rFonts w:ascii="Times New Roman" w:eastAsia="Times New Roman" w:hAnsi="Times New Roman" w:cs="Times New Roman"/>
      <w:sz w:val="24"/>
      <w:szCs w:val="24"/>
      <w:lang w:eastAsia="cs-CZ"/>
    </w:rPr>
  </w:style>
  <w:style w:type="paragraph" w:styleId="Odsekzoznamu">
    <w:name w:val="List Paragraph"/>
    <w:basedOn w:val="Normlny"/>
    <w:uiPriority w:val="34"/>
    <w:qFormat/>
    <w:rsid w:val="000A3E55"/>
    <w:pPr>
      <w:spacing w:after="0" w:line="240" w:lineRule="auto"/>
      <w:ind w:left="708"/>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299560">
      <w:bodyDiv w:val="1"/>
      <w:marLeft w:val="0"/>
      <w:marRight w:val="0"/>
      <w:marTop w:val="0"/>
      <w:marBottom w:val="0"/>
      <w:divBdr>
        <w:top w:val="none" w:sz="0" w:space="0" w:color="auto"/>
        <w:left w:val="none" w:sz="0" w:space="0" w:color="auto"/>
        <w:bottom w:val="none" w:sz="0" w:space="0" w:color="auto"/>
        <w:right w:val="none" w:sz="0" w:space="0" w:color="auto"/>
      </w:divBdr>
      <w:divsChild>
        <w:div w:id="96370576">
          <w:marLeft w:val="0"/>
          <w:marRight w:val="0"/>
          <w:marTop w:val="0"/>
          <w:marBottom w:val="0"/>
          <w:divBdr>
            <w:top w:val="none" w:sz="0" w:space="0" w:color="auto"/>
            <w:left w:val="none" w:sz="0" w:space="0" w:color="auto"/>
            <w:bottom w:val="none" w:sz="0" w:space="0" w:color="auto"/>
            <w:right w:val="none" w:sz="0" w:space="0" w:color="auto"/>
          </w:divBdr>
        </w:div>
        <w:div w:id="689835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626</Words>
  <Characters>3574</Characters>
  <Application>Microsoft Office Word</Application>
  <DocSecurity>0</DocSecurity>
  <Lines>29</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radbu</dc:creator>
  <cp:lastModifiedBy>Raduz</cp:lastModifiedBy>
  <cp:revision>2</cp:revision>
  <dcterms:created xsi:type="dcterms:W3CDTF">2014-05-06T18:45:00Z</dcterms:created>
  <dcterms:modified xsi:type="dcterms:W3CDTF">2014-05-06T18:45:00Z</dcterms:modified>
</cp:coreProperties>
</file>