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6C" w:rsidRDefault="00743E6C" w:rsidP="00743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350">
        <w:rPr>
          <w:rFonts w:ascii="Times New Roman" w:hAnsi="Times New Roman" w:cs="Times New Roman"/>
          <w:b/>
          <w:sz w:val="24"/>
          <w:szCs w:val="24"/>
          <w:u w:val="single"/>
        </w:rPr>
        <w:t>ZADANIE 1</w:t>
      </w:r>
    </w:p>
    <w:p w:rsidR="00C406B8" w:rsidRDefault="00C406B8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pojem komunikácia, druhy komunikácie – efektívna, asertívna a devalvujúca.   </w:t>
      </w:r>
    </w:p>
    <w:p w:rsidR="00C406B8" w:rsidRDefault="00583334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406B8" w:rsidRPr="00843EB0">
        <w:rPr>
          <w:rFonts w:ascii="Times New Roman" w:hAnsi="Times New Roman" w:cs="Times New Roman"/>
          <w:sz w:val="24"/>
          <w:szCs w:val="24"/>
        </w:rPr>
        <w:t>Vysvetlite pojmy empatia a imidž.</w:t>
      </w:r>
      <w:r w:rsidR="00F8336F">
        <w:rPr>
          <w:rFonts w:ascii="Times New Roman" w:hAnsi="Times New Roman" w:cs="Times New Roman"/>
          <w:sz w:val="24"/>
          <w:szCs w:val="24"/>
        </w:rPr>
        <w:t xml:space="preserve"> </w:t>
      </w:r>
      <w:r w:rsidR="00C406B8">
        <w:rPr>
          <w:rFonts w:ascii="Times New Roman" w:hAnsi="Times New Roman" w:cs="Times New Roman"/>
          <w:sz w:val="24"/>
          <w:szCs w:val="24"/>
        </w:rPr>
        <w:t xml:space="preserve">Uveďte niekoľko spoločenských zásad komunikácie.     </w:t>
      </w:r>
    </w:p>
    <w:p w:rsidR="00C406B8" w:rsidRDefault="00C406B8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ukážkou č.</w:t>
      </w:r>
      <w:r w:rsidR="0004651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19" w:rsidRDefault="00046519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poviedku ako žáner, vonkajšiu a vnútornú kompozíciu prozaického diela. </w:t>
      </w:r>
    </w:p>
    <w:p w:rsidR="00F8336F" w:rsidRDefault="00046519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</w:t>
      </w:r>
      <w:r w:rsidR="00F83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519" w:rsidRDefault="00F8336F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6519">
        <w:rPr>
          <w:rFonts w:ascii="Times New Roman" w:hAnsi="Times New Roman" w:cs="Times New Roman"/>
          <w:sz w:val="24"/>
          <w:szCs w:val="24"/>
        </w:rPr>
        <w:t xml:space="preserve">a aplikujte poznatky o poviedke a o kompozícii prozaického diela na uvedených ukážkach. </w:t>
      </w:r>
    </w:p>
    <w:p w:rsidR="00046519" w:rsidRDefault="00046519" w:rsidP="00F833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E6D" w:rsidRDefault="00E47E6D" w:rsidP="00046519">
      <w:pPr>
        <w:rPr>
          <w:rFonts w:ascii="Times New Roman" w:hAnsi="Times New Roman" w:cs="Times New Roman"/>
          <w:sz w:val="24"/>
          <w:szCs w:val="24"/>
        </w:rPr>
      </w:pPr>
    </w:p>
    <w:p w:rsidR="00046519" w:rsidRPr="00E47E6D" w:rsidRDefault="00046519" w:rsidP="00E47E6D">
      <w:pP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46519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196216</wp:posOffset>
            </wp:positionV>
            <wp:extent cx="5067300" cy="4516886"/>
            <wp:effectExtent l="0" t="0" r="0" b="0"/>
            <wp:wrapNone/>
            <wp:docPr id="2" name="Obrázok 2" descr="C:\Users\Ucitel\Desktop\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Desktop\la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134" r="4128"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1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46519" w:rsidRPr="005223DB" w:rsidRDefault="00046519" w:rsidP="00F833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Ukážka č. 2</w:t>
      </w:r>
      <w:r w:rsidR="00F833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M. Kukučín – Keď báčik z Chochoľova umrie (úryvok) </w:t>
      </w:r>
    </w:p>
    <w:p w:rsidR="00046519" w:rsidRPr="009E4FC8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Pán Aduš voviedol Ondreja do záhrady. Za sypárňou bolo ohradené štvorhranné miesto. Ohrada nová, tmavočerveno natretá. To bolo jediné v celom gazdovstve, na čom sa dalo vidieť, že pečuje oň starostlivá ruka. V ohrade stáli štyri jasene, vysoké, hrubé, rovné ani svieca. Sám Ondrej musel sa priznať, že nevidel v svojom živote takých jaseňov. Desiatku boli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hodn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otcu-materi. V ohrade pod jaseňmi boli — hroby, štyri hroby. Ležali radradom, zanesené snehom. Nad prvými dvoma vypínal sa spoločný kamenný náhrobok. </w:t>
      </w:r>
    </w:p>
    <w:p w:rsidR="00046519" w:rsidRPr="009E4FC8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„Pod týmto kameňom leží môj starý otec a stará mať,“ riekol pán Aduš vážne, zložiac klobúk. „Tuto zas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moji rodičia, bez kameňa. Toto miesto si vyhliadol 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á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m starý otec, ohradil, i tieto jasene zasadil. Jasene sú nie moje. Nemôžem ich predať.“ </w:t>
      </w:r>
    </w:p>
    <w:p w:rsidR="00046519" w:rsidRPr="009E4FC8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„Tu je všetko vaše — jasene, alebo desiatka!“ riekol Ondrej, uradovaný, že teraz mu už neujde. </w:t>
      </w:r>
    </w:p>
    <w:p w:rsidR="00046519" w:rsidRPr="009E4FC8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„Ako to môžete žiadať? Mám vlastným rodičom olúpiť hroby! A báčik z Chochoľova tiež tu chce ležať pri svojej sestre… Ako by ja to urobil? Kde by mal svedomie?“ </w:t>
      </w:r>
    </w:p>
    <w:p w:rsidR="00046519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„Keď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te živých — mŕtvych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te tobôž. Im tých jaseňov netreba, ale mne desiatka treba.“ </w:t>
      </w:r>
    </w:p>
    <w:p w:rsidR="00046519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9E4FC8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5223DB" w:rsidRDefault="00046519" w:rsidP="00F8336F">
      <w:pPr>
        <w:rPr>
          <w:rFonts w:ascii="Times New Roman" w:hAnsi="Times New Roman" w:cs="Times New Roman"/>
          <w:b/>
          <w:sz w:val="24"/>
          <w:szCs w:val="24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F8336F">
        <w:rPr>
          <w:rFonts w:ascii="Times New Roman" w:hAnsi="Times New Roman" w:cs="Times New Roman"/>
          <w:b/>
          <w:sz w:val="24"/>
          <w:szCs w:val="24"/>
        </w:rPr>
        <w:t xml:space="preserve">3  </w:t>
      </w:r>
      <w:r>
        <w:rPr>
          <w:rFonts w:ascii="Times New Roman" w:hAnsi="Times New Roman" w:cs="Times New Roman"/>
          <w:b/>
          <w:sz w:val="24"/>
          <w:szCs w:val="24"/>
        </w:rPr>
        <w:t xml:space="preserve"> J. G. Tajovský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Maco Mlieč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Pr="001B5C1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„Mliečnik, a koľkože ste vy to už u richtárov?“ vše zastavil som sa pri starom richtárovie kraviarovi, keď pásal pod cestou kravy. </w:t>
      </w:r>
    </w:p>
    <w:p w:rsidR="00046519" w:rsidRPr="001B5C1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 vytiahol zaslinenú fajočku z úst, popravil na sebe vrece a jednu ruku pridvihol k oku, ako by na pozdrav. </w:t>
      </w:r>
    </w:p>
    <w:p w:rsidR="00046519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Poďakoval som mu a Maco díval sa, či sa ho dačo opytujem, lebo bol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spoly hluchý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</w:t>
      </w:r>
    </w:p>
    <w:p w:rsidR="00046519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Zopakoval som hlasnejšie otázku, on dával pozor aj na ústa, a potom sme sa už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hovárali. </w:t>
      </w:r>
    </w:p>
    <w:p w:rsidR="00046519" w:rsidRPr="001B5C1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1B5C1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5223DB" w:rsidRDefault="00046519" w:rsidP="00F8336F">
      <w:pPr>
        <w:rPr>
          <w:rFonts w:ascii="Times New Roman" w:hAnsi="Times New Roman" w:cs="Times New Roman"/>
          <w:b/>
          <w:sz w:val="24"/>
          <w:szCs w:val="24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2E22F4">
        <w:rPr>
          <w:rFonts w:ascii="Times New Roman" w:hAnsi="Times New Roman" w:cs="Times New Roman"/>
          <w:b/>
          <w:sz w:val="24"/>
          <w:szCs w:val="24"/>
        </w:rPr>
        <w:t xml:space="preserve">4      B. </w:t>
      </w:r>
      <w:r>
        <w:rPr>
          <w:rFonts w:ascii="Times New Roman" w:hAnsi="Times New Roman" w:cs="Times New Roman"/>
          <w:b/>
          <w:sz w:val="24"/>
          <w:szCs w:val="24"/>
        </w:rPr>
        <w:t xml:space="preserve">S. </w:t>
      </w:r>
      <w:r w:rsidR="002D5563">
        <w:rPr>
          <w:rFonts w:ascii="Times New Roman" w:hAnsi="Times New Roman" w:cs="Times New Roman"/>
          <w:b/>
          <w:sz w:val="24"/>
          <w:szCs w:val="24"/>
        </w:rPr>
        <w:t>Timrava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Ťapákovci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U Ťapákov národa je veľa. Štyria bratia so ženami a deťmi, piaty, najmladší Mišo, ešte mládencom. Dievka jedna, Anča, tridsaťročná – nevydatá. Nevydala sa – je mrzáčkou. Lámka jej telo pokazila ešte za malička. Nechodí, len na dlaniach a kolenách čo sa vláči po chyži. Po driek je pekná; tvár má krásnu dosiaľ, ale nohy si vystrieť nemôže...</w:t>
      </w:r>
    </w:p>
    <w:p w:rsidR="00046519" w:rsidRPr="001B5C1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Veľa je ľudí u Ťapákov... Keď sa všetci zídu, temer nestačia lavice. A keď obsadnú stôl na obed, čo len po sedem ráz začrú do misy lyžicami, už sa i vyprázdni... Ľudu dosť, ale to je chyba, že nieto hlavy v dome. Ešte kým stará gazdiná, ich mať žila, bolo ako-tak. Ale ako ona v pominulú zimu zložila ustaté kosti do hrobu, jej pozostalí sú ako ovce bez pastiera. Otec umrel dávno – nieto, kto by viedol veľkú čeľaď.Chlapi  síce sa znášajú, oni pristali, aby gazdom bol najstarší brat Paľo, ako sa i patrí; ale ženy uzhodnúť sa nemôžu. Najstaršia nevesta Iľa, od Jablonckov braná, myslí, že jej náleží veslo, i drží ho v ruke, no z ostatných ani jedna nie je spokojná s tým, a najnespokojnejšia mrzáčka Anča peknej tvári.  </w:t>
      </w:r>
    </w:p>
    <w:p w:rsidR="00046519" w:rsidRDefault="00046519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519" w:rsidRDefault="00046519" w:rsidP="00F83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519" w:rsidRPr="00B427E0" w:rsidRDefault="00046519" w:rsidP="00F8336F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427E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Pomôcky: M. Kukučín – Keď báčik z Chochoľova umrie</w:t>
      </w:r>
    </w:p>
    <w:p w:rsidR="00046519" w:rsidRPr="00BA6350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46519" w:rsidRPr="00BA6350" w:rsidSect="00C82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8D5"/>
    <w:multiLevelType w:val="hybridMultilevel"/>
    <w:tmpl w:val="B38C75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24A6D"/>
    <w:multiLevelType w:val="hybridMultilevel"/>
    <w:tmpl w:val="9326B0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E6C"/>
    <w:rsid w:val="00046519"/>
    <w:rsid w:val="00064DCA"/>
    <w:rsid w:val="00135420"/>
    <w:rsid w:val="002D5563"/>
    <w:rsid w:val="002E22F4"/>
    <w:rsid w:val="002E641C"/>
    <w:rsid w:val="00496377"/>
    <w:rsid w:val="005656BC"/>
    <w:rsid w:val="00583334"/>
    <w:rsid w:val="006B4B0C"/>
    <w:rsid w:val="006F7652"/>
    <w:rsid w:val="007046D1"/>
    <w:rsid w:val="00743E6C"/>
    <w:rsid w:val="00814740"/>
    <w:rsid w:val="00843EB0"/>
    <w:rsid w:val="0084744A"/>
    <w:rsid w:val="008543D9"/>
    <w:rsid w:val="0091256B"/>
    <w:rsid w:val="00956A8F"/>
    <w:rsid w:val="00975ECE"/>
    <w:rsid w:val="009A56D4"/>
    <w:rsid w:val="009D0902"/>
    <w:rsid w:val="00A14599"/>
    <w:rsid w:val="00AA1949"/>
    <w:rsid w:val="00C406B8"/>
    <w:rsid w:val="00C82075"/>
    <w:rsid w:val="00CC337B"/>
    <w:rsid w:val="00E47E6D"/>
    <w:rsid w:val="00E913CD"/>
    <w:rsid w:val="00F8336F"/>
    <w:rsid w:val="00FB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E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4CA7-CEB2-42D2-9DEE-08A54D21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22</cp:revision>
  <cp:lastPrinted>2020-02-19T13:59:00Z</cp:lastPrinted>
  <dcterms:created xsi:type="dcterms:W3CDTF">2013-12-30T13:57:00Z</dcterms:created>
  <dcterms:modified xsi:type="dcterms:W3CDTF">2020-02-19T14:11:00Z</dcterms:modified>
</cp:coreProperties>
</file>