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AFB" w:rsidRDefault="001F2AFB" w:rsidP="001F2AFB">
      <w:pPr>
        <w:pStyle w:val="Normlnywebov"/>
        <w:shd w:val="clear" w:color="auto" w:fill="FFFFFF"/>
        <w:spacing w:before="0" w:beforeAutospacing="0" w:after="225" w:afterAutospacing="0"/>
        <w:jc w:val="center"/>
        <w:rPr>
          <w:b/>
          <w:color w:val="4D4D4D"/>
          <w:sz w:val="27"/>
          <w:szCs w:val="27"/>
        </w:rPr>
      </w:pPr>
      <w:r w:rsidRPr="001F2AFB">
        <w:rPr>
          <w:b/>
          <w:color w:val="4D4D4D"/>
          <w:sz w:val="27"/>
          <w:szCs w:val="27"/>
        </w:rPr>
        <w:t>Analytická geometria kvadratických útvarov – Opakovanie 2</w:t>
      </w:r>
    </w:p>
    <w:p w:rsidR="001F2AFB" w:rsidRPr="001F2AFB" w:rsidRDefault="001F2AFB" w:rsidP="001F2AFB">
      <w:pPr>
        <w:pStyle w:val="Normlnywebov"/>
        <w:shd w:val="clear" w:color="auto" w:fill="FFFFFF"/>
        <w:spacing w:before="0" w:beforeAutospacing="0" w:after="225" w:afterAutospacing="0"/>
        <w:jc w:val="center"/>
        <w:rPr>
          <w:b/>
          <w:color w:val="4D4D4D"/>
          <w:sz w:val="27"/>
          <w:szCs w:val="27"/>
        </w:rPr>
      </w:pPr>
      <w:hyperlink r:id="rId4" w:history="1">
        <w:r w:rsidRPr="00C1495B">
          <w:rPr>
            <w:rStyle w:val="Hypertextovprepojenie"/>
            <w:b/>
            <w:sz w:val="27"/>
            <w:szCs w:val="27"/>
          </w:rPr>
          <w:t>https://www.priklady.com/sk_new/index.php/analyticka-geometria/kuzelosecky-kruznica-elipsa-parabola-hyperbola</w:t>
        </w:r>
      </w:hyperlink>
      <w:r>
        <w:rPr>
          <w:b/>
          <w:color w:val="4D4D4D"/>
          <w:sz w:val="27"/>
          <w:szCs w:val="27"/>
        </w:rPr>
        <w:t xml:space="preserve"> </w:t>
      </w:r>
    </w:p>
    <w:p w:rsidR="001F2AFB" w:rsidRDefault="001F2AFB" w:rsidP="001F2AFB">
      <w:pPr>
        <w:pStyle w:val="Normlnywebov"/>
        <w:shd w:val="clear" w:color="auto" w:fill="FFFFFF"/>
        <w:spacing w:before="0" w:beforeAutospacing="0" w:after="225" w:afterAutospacing="0"/>
        <w:jc w:val="both"/>
        <w:rPr>
          <w:rFonts w:ascii="Open Sans" w:hAnsi="Open Sans"/>
          <w:color w:val="4D4D4D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42900" cy="342900"/>
            <wp:effectExtent l="0" t="0" r="0" b="0"/>
            <wp:docPr id="31" name="Obrázok 31" descr="1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 xml:space="preserve">Urči, či daná rovnica je rovnicou </w:t>
      </w:r>
      <w:r>
        <w:rPr>
          <w:color w:val="4D4D4D"/>
          <w:sz w:val="27"/>
          <w:szCs w:val="27"/>
        </w:rPr>
        <w:t>kružnice</w:t>
      </w:r>
      <w:r>
        <w:rPr>
          <w:color w:val="4D4D4D"/>
          <w:sz w:val="27"/>
          <w:szCs w:val="27"/>
        </w:rPr>
        <w:t xml:space="preserve">. Ak áno, urči </w:t>
      </w:r>
      <w:r>
        <w:rPr>
          <w:color w:val="4D4D4D"/>
          <w:sz w:val="27"/>
          <w:szCs w:val="27"/>
        </w:rPr>
        <w:t xml:space="preserve"> jej stred a </w:t>
      </w:r>
      <w:r>
        <w:rPr>
          <w:color w:val="4D4D4D"/>
          <w:sz w:val="27"/>
          <w:szCs w:val="27"/>
        </w:rPr>
        <w:t>polomer</w:t>
      </w:r>
      <w:r>
        <w:rPr>
          <w:color w:val="4D4D4D"/>
          <w:sz w:val="27"/>
          <w:szCs w:val="27"/>
        </w:rPr>
        <w:t>:</w:t>
      </w:r>
    </w:p>
    <w:p w:rsidR="001F2AFB" w:rsidRDefault="001F2AFB" w:rsidP="001F2AFB">
      <w:pPr>
        <w:pStyle w:val="Normlnywebov"/>
        <w:shd w:val="clear" w:color="auto" w:fill="FFFFFF"/>
        <w:spacing w:before="0" w:beforeAutospacing="0" w:after="225" w:afterAutospacing="0" w:line="12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  <w:r>
        <w:rPr>
          <w:rFonts w:ascii="Open Sans" w:hAnsi="Open Sans"/>
          <w:noProof/>
          <w:color w:val="4D4D4D"/>
        </w:rPr>
        <w:drawing>
          <wp:inline distT="0" distB="0" distL="0" distR="0" wp14:anchorId="37354CFE" wp14:editId="03CF37A3">
            <wp:extent cx="4536328" cy="3460750"/>
            <wp:effectExtent l="0" t="0" r="0" b="6350"/>
            <wp:docPr id="1" name="Obrázok 1" descr="Kužeľosečky - Kružnica, Elipsa, Parabola, Hyperbola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žeľosečky - Kružnica, Elipsa, Parabola, Hyperbola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936" cy="346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priklad_2"/>
      <w:bookmarkEnd w:id="1"/>
    </w:p>
    <w:p w:rsidR="001F2AFB" w:rsidRDefault="001F2AFB" w:rsidP="001F2AFB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  <w:r>
        <w:rPr>
          <w:noProof/>
          <w:color w:val="4D4D4D"/>
          <w:sz w:val="27"/>
          <w:szCs w:val="27"/>
        </w:rPr>
        <w:drawing>
          <wp:inline distT="0" distB="0" distL="0" distR="0" wp14:anchorId="12D76E97" wp14:editId="2384E4D4">
            <wp:extent cx="342900" cy="342900"/>
            <wp:effectExtent l="0" t="0" r="0" b="0"/>
            <wp:docPr id="2" name="Obrázok 2" descr="2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Urči vzájomnú polohu priamky </w:t>
      </w:r>
      <w:r>
        <w:rPr>
          <w:rStyle w:val="Zvraznenie"/>
          <w:color w:val="4D4D4D"/>
          <w:sz w:val="27"/>
          <w:szCs w:val="27"/>
        </w:rPr>
        <w:t>p</w:t>
      </w:r>
      <w:r>
        <w:rPr>
          <w:color w:val="4D4D4D"/>
          <w:sz w:val="27"/>
          <w:szCs w:val="27"/>
        </w:rPr>
        <w:t> a kružnice </w:t>
      </w:r>
      <w:r>
        <w:rPr>
          <w:rStyle w:val="Zvraznenie"/>
          <w:color w:val="4D4D4D"/>
          <w:sz w:val="27"/>
          <w:szCs w:val="27"/>
        </w:rPr>
        <w:t>k</w:t>
      </w:r>
      <w:r>
        <w:rPr>
          <w:color w:val="4D4D4D"/>
          <w:sz w:val="27"/>
          <w:szCs w:val="27"/>
        </w:rPr>
        <w:t>. Ak majú spoločné body, urči ich súradnice :</w:t>
      </w:r>
    </w:p>
    <w:p w:rsidR="001F2AFB" w:rsidRDefault="001F2AFB" w:rsidP="001F2AFB">
      <w:pPr>
        <w:pStyle w:val="Normlnywebov"/>
        <w:shd w:val="clear" w:color="auto" w:fill="FFFFFF"/>
        <w:spacing w:before="0" w:beforeAutospacing="0" w:after="225" w:afterAutospacing="0" w:line="12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  <w:r>
        <w:rPr>
          <w:rFonts w:ascii="Open Sans" w:hAnsi="Open Sans"/>
          <w:noProof/>
          <w:color w:val="4D4D4D"/>
        </w:rPr>
        <w:drawing>
          <wp:inline distT="0" distB="0" distL="0" distR="0" wp14:anchorId="6DBA40D0" wp14:editId="106DC714">
            <wp:extent cx="5111750" cy="2937787"/>
            <wp:effectExtent l="0" t="0" r="0" b="0"/>
            <wp:docPr id="3" name="Obrázok 3" descr="Kužeľosečky - Kružnica, Elipsa, Parabola, Hyperbola - Príklad 2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žeľosečky - Kružnica, Elipsa, Parabola, Hyperbola - Príklad 2 - Zada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30" cy="294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priklad_3"/>
      <w:bookmarkEnd w:id="2"/>
    </w:p>
    <w:p w:rsidR="001F2AFB" w:rsidRDefault="001F2AFB" w:rsidP="001F2AFB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lastRenderedPageBreak/>
        <w:t> </w:t>
      </w:r>
    </w:p>
    <w:p w:rsidR="001F2AFB" w:rsidRDefault="001F2AFB" w:rsidP="001F2AFB">
      <w:pPr>
        <w:pStyle w:val="Normlnywebov"/>
        <w:shd w:val="clear" w:color="auto" w:fill="FFFFFF"/>
        <w:spacing w:before="0" w:beforeAutospacing="0" w:after="225" w:afterAutospacing="0"/>
        <w:jc w:val="both"/>
        <w:rPr>
          <w:rFonts w:ascii="Open Sans" w:hAnsi="Open Sans"/>
          <w:color w:val="4D4D4D"/>
        </w:rPr>
      </w:pPr>
      <w:r>
        <w:rPr>
          <w:noProof/>
          <w:color w:val="4D4D4D"/>
          <w:sz w:val="27"/>
          <w:szCs w:val="27"/>
        </w:rPr>
        <w:drawing>
          <wp:inline distT="0" distB="0" distL="0" distR="0" wp14:anchorId="1D5560FA" wp14:editId="39EFF4D0">
            <wp:extent cx="342900" cy="342900"/>
            <wp:effectExtent l="0" t="0" r="0" b="0"/>
            <wp:docPr id="4" name="Obrázok 4" descr="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Napíš rovnicu kružnice opísanej trojuholníku </w:t>
      </w:r>
      <w:r>
        <w:rPr>
          <w:rStyle w:val="Zvraznenie"/>
          <w:color w:val="4D4D4D"/>
          <w:sz w:val="27"/>
          <w:szCs w:val="27"/>
        </w:rPr>
        <w:t>ABC</w:t>
      </w:r>
      <w:r>
        <w:rPr>
          <w:color w:val="4D4D4D"/>
          <w:sz w:val="27"/>
          <w:szCs w:val="27"/>
        </w:rPr>
        <w:t>, </w:t>
      </w:r>
      <w:r>
        <w:rPr>
          <w:rStyle w:val="Zvraznenie"/>
          <w:color w:val="4D4D4D"/>
          <w:sz w:val="27"/>
          <w:szCs w:val="27"/>
        </w:rPr>
        <w:t>A</w:t>
      </w:r>
      <w:r>
        <w:rPr>
          <w:color w:val="4D4D4D"/>
          <w:sz w:val="27"/>
          <w:szCs w:val="27"/>
        </w:rPr>
        <w:t> [3;1], </w:t>
      </w:r>
      <w:r>
        <w:rPr>
          <w:rStyle w:val="Zvraznenie"/>
          <w:color w:val="4D4D4D"/>
          <w:sz w:val="27"/>
          <w:szCs w:val="27"/>
        </w:rPr>
        <w:t>B</w:t>
      </w:r>
      <w:r>
        <w:rPr>
          <w:color w:val="4D4D4D"/>
          <w:sz w:val="27"/>
          <w:szCs w:val="27"/>
        </w:rPr>
        <w:t> [2;–2], </w:t>
      </w:r>
      <w:r>
        <w:rPr>
          <w:rStyle w:val="Zvraznenie"/>
          <w:color w:val="4D4D4D"/>
          <w:sz w:val="27"/>
          <w:szCs w:val="27"/>
        </w:rPr>
        <w:t>C</w:t>
      </w:r>
      <w:r>
        <w:rPr>
          <w:color w:val="4D4D4D"/>
          <w:sz w:val="27"/>
          <w:szCs w:val="27"/>
        </w:rPr>
        <w:t> [6;6].</w:t>
      </w:r>
      <w:bookmarkStart w:id="3" w:name="priklad_4"/>
      <w:bookmarkEnd w:id="3"/>
    </w:p>
    <w:p w:rsidR="001F2AFB" w:rsidRDefault="001F2AFB" w:rsidP="001F2AFB">
      <w:pPr>
        <w:pStyle w:val="Normlnywebov"/>
        <w:pBdr>
          <w:bottom w:val="single" w:sz="6" w:space="1" w:color="auto"/>
        </w:pBdr>
        <w:shd w:val="clear" w:color="auto" w:fill="FFFFFF"/>
        <w:spacing w:before="0" w:beforeAutospacing="0" w:after="225" w:afterAutospacing="0" w:line="240" w:lineRule="atLeast"/>
        <w:rPr>
          <w:color w:val="4D4D4D"/>
          <w:sz w:val="27"/>
          <w:szCs w:val="27"/>
        </w:rPr>
      </w:pPr>
      <w:r>
        <w:rPr>
          <w:rFonts w:ascii="Open Sans" w:hAnsi="Open Sans"/>
          <w:color w:val="4D4D4D"/>
        </w:rPr>
        <w:t> </w:t>
      </w:r>
      <w:r>
        <w:rPr>
          <w:noProof/>
          <w:color w:val="4D4D4D"/>
          <w:sz w:val="27"/>
          <w:szCs w:val="27"/>
        </w:rPr>
        <w:drawing>
          <wp:inline distT="0" distB="0" distL="0" distR="0" wp14:anchorId="6F762292" wp14:editId="36B228DF">
            <wp:extent cx="342900" cy="342900"/>
            <wp:effectExtent l="0" t="0" r="0" b="0"/>
            <wp:docPr id="5" name="Obrázok 5" descr="4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Napíš rovnicu kružnice, ktorá prechádza bodmi </w:t>
      </w:r>
      <w:r>
        <w:rPr>
          <w:rStyle w:val="Zvraznenie"/>
          <w:color w:val="4D4D4D"/>
          <w:sz w:val="27"/>
          <w:szCs w:val="27"/>
        </w:rPr>
        <w:t>K</w:t>
      </w:r>
      <w:r>
        <w:rPr>
          <w:color w:val="4D4D4D"/>
          <w:sz w:val="27"/>
          <w:szCs w:val="27"/>
        </w:rPr>
        <w:t> [2;6], </w:t>
      </w:r>
      <w:r>
        <w:rPr>
          <w:rStyle w:val="Zvraznenie"/>
          <w:color w:val="4D4D4D"/>
          <w:sz w:val="27"/>
          <w:szCs w:val="27"/>
        </w:rPr>
        <w:t>L</w:t>
      </w:r>
      <w:r>
        <w:rPr>
          <w:color w:val="4D4D4D"/>
          <w:sz w:val="27"/>
          <w:szCs w:val="27"/>
        </w:rPr>
        <w:t> [6;2] a jej stred leží na priamke</w:t>
      </w:r>
      <w:r>
        <w:rPr>
          <w:color w:val="4D4D4D"/>
          <w:sz w:val="27"/>
          <w:szCs w:val="27"/>
        </w:rPr>
        <w:t xml:space="preserve"> </w:t>
      </w:r>
      <w:r>
        <w:rPr>
          <w:rStyle w:val="Zvraznenie"/>
          <w:color w:val="4D4D4D"/>
          <w:sz w:val="27"/>
          <w:szCs w:val="27"/>
        </w:rPr>
        <w:t>p</w:t>
      </w:r>
      <w:r>
        <w:rPr>
          <w:color w:val="4D4D4D"/>
          <w:sz w:val="27"/>
          <w:szCs w:val="27"/>
        </w:rPr>
        <w:t>: 2</w:t>
      </w:r>
      <w:r>
        <w:rPr>
          <w:rStyle w:val="Zvraznenie"/>
          <w:color w:val="4D4D4D"/>
          <w:sz w:val="27"/>
          <w:szCs w:val="27"/>
        </w:rPr>
        <w:t>x</w:t>
      </w:r>
      <w:r>
        <w:rPr>
          <w:color w:val="4D4D4D"/>
          <w:sz w:val="27"/>
          <w:szCs w:val="27"/>
        </w:rPr>
        <w:t> + 3</w:t>
      </w:r>
      <w:r>
        <w:rPr>
          <w:rStyle w:val="Zvraznenie"/>
          <w:color w:val="4D4D4D"/>
          <w:sz w:val="27"/>
          <w:szCs w:val="27"/>
        </w:rPr>
        <w:t>y</w:t>
      </w:r>
      <w:r>
        <w:rPr>
          <w:color w:val="4D4D4D"/>
          <w:sz w:val="27"/>
          <w:szCs w:val="27"/>
        </w:rPr>
        <w:t> – 5 = 0.</w:t>
      </w:r>
      <w:bookmarkStart w:id="4" w:name="priklad_5"/>
      <w:bookmarkEnd w:id="4"/>
    </w:p>
    <w:p w:rsidR="001F2AFB" w:rsidRDefault="001F2AFB" w:rsidP="001F2AFB">
      <w:pPr>
        <w:pStyle w:val="Normlnywebov"/>
        <w:pBdr>
          <w:bottom w:val="single" w:sz="6" w:space="1" w:color="auto"/>
        </w:pBdr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</w:p>
    <w:p w:rsidR="001F2AFB" w:rsidRDefault="001F2AFB" w:rsidP="001F2AFB">
      <w:pPr>
        <w:pStyle w:val="Normlnywebov"/>
        <w:shd w:val="clear" w:color="auto" w:fill="FFFFFF"/>
        <w:spacing w:before="0" w:beforeAutospacing="0" w:after="225" w:afterAutospacing="0"/>
        <w:jc w:val="both"/>
        <w:rPr>
          <w:color w:val="4D4D4D"/>
          <w:sz w:val="27"/>
          <w:szCs w:val="27"/>
        </w:rPr>
      </w:pPr>
    </w:p>
    <w:p w:rsidR="001F2AFB" w:rsidRDefault="001F2AFB" w:rsidP="001F2AFB">
      <w:pPr>
        <w:pStyle w:val="Normlnywebov"/>
        <w:pBdr>
          <w:bottom w:val="single" w:sz="6" w:space="1" w:color="auto"/>
        </w:pBdr>
        <w:shd w:val="clear" w:color="auto" w:fill="FFFFFF"/>
        <w:spacing w:before="0" w:beforeAutospacing="0" w:after="225" w:afterAutospacing="0"/>
        <w:jc w:val="both"/>
        <w:rPr>
          <w:color w:val="4D4D4D"/>
          <w:sz w:val="27"/>
          <w:szCs w:val="27"/>
        </w:rPr>
      </w:pPr>
      <w:r>
        <w:rPr>
          <w:noProof/>
          <w:color w:val="4D4D4D"/>
          <w:sz w:val="27"/>
          <w:szCs w:val="27"/>
        </w:rPr>
        <w:drawing>
          <wp:inline distT="0" distB="0" distL="0" distR="0" wp14:anchorId="021FBB25" wp14:editId="465829DD">
            <wp:extent cx="342900" cy="342900"/>
            <wp:effectExtent l="0" t="0" r="0" b="0"/>
            <wp:docPr id="16" name="Obrázok 16" descr="11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1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Napíš rovnicu kružnice, ktorej priemerom je úsečka </w:t>
      </w:r>
      <w:r>
        <w:rPr>
          <w:rStyle w:val="Zvraznenie"/>
          <w:color w:val="4D4D4D"/>
          <w:sz w:val="27"/>
          <w:szCs w:val="27"/>
        </w:rPr>
        <w:t>AB</w:t>
      </w:r>
      <w:r>
        <w:rPr>
          <w:color w:val="4D4D4D"/>
          <w:sz w:val="27"/>
          <w:szCs w:val="27"/>
        </w:rPr>
        <w:t>, </w:t>
      </w:r>
      <w:r>
        <w:rPr>
          <w:rStyle w:val="Zvraznenie"/>
          <w:color w:val="4D4D4D"/>
          <w:sz w:val="27"/>
          <w:szCs w:val="27"/>
        </w:rPr>
        <w:t>A</w:t>
      </w:r>
      <w:r>
        <w:rPr>
          <w:color w:val="4D4D4D"/>
          <w:sz w:val="27"/>
          <w:szCs w:val="27"/>
        </w:rPr>
        <w:t> [2;–5], </w:t>
      </w:r>
      <w:r>
        <w:rPr>
          <w:rStyle w:val="Zvraznenie"/>
          <w:color w:val="4D4D4D"/>
          <w:sz w:val="27"/>
          <w:szCs w:val="27"/>
        </w:rPr>
        <w:t>B</w:t>
      </w:r>
      <w:r>
        <w:rPr>
          <w:color w:val="4D4D4D"/>
          <w:sz w:val="27"/>
          <w:szCs w:val="27"/>
        </w:rPr>
        <w:t> [–4;1].</w:t>
      </w:r>
      <w:bookmarkStart w:id="5" w:name="priklad_12"/>
      <w:bookmarkEnd w:id="5"/>
    </w:p>
    <w:p w:rsidR="001F2AFB" w:rsidRDefault="001F2AFB" w:rsidP="001F2AFB">
      <w:pPr>
        <w:pStyle w:val="Normlnywebov"/>
        <w:pBdr>
          <w:bottom w:val="single" w:sz="6" w:space="1" w:color="auto"/>
        </w:pBdr>
        <w:shd w:val="clear" w:color="auto" w:fill="FFFFFF"/>
        <w:spacing w:before="0" w:beforeAutospacing="0" w:after="225" w:afterAutospacing="0"/>
        <w:jc w:val="both"/>
        <w:rPr>
          <w:rFonts w:ascii="Open Sans" w:hAnsi="Open Sans"/>
          <w:color w:val="4D4D4D"/>
        </w:rPr>
      </w:pPr>
    </w:p>
    <w:p w:rsidR="001F2AFB" w:rsidRDefault="001F2AFB" w:rsidP="001F2AFB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</w:p>
    <w:p w:rsidR="001F2AFB" w:rsidRDefault="001F2AFB" w:rsidP="001F2AFB">
      <w:pPr>
        <w:pStyle w:val="Normlnywebov"/>
        <w:shd w:val="clear" w:color="auto" w:fill="FFFFFF"/>
        <w:spacing w:before="0" w:beforeAutospacing="0" w:after="225" w:afterAutospacing="0"/>
        <w:jc w:val="both"/>
        <w:rPr>
          <w:rFonts w:ascii="Open Sans" w:hAnsi="Open Sans"/>
          <w:color w:val="4D4D4D"/>
        </w:rPr>
      </w:pPr>
      <w:r>
        <w:rPr>
          <w:noProof/>
          <w:color w:val="4D4D4D"/>
          <w:sz w:val="27"/>
          <w:szCs w:val="27"/>
        </w:rPr>
        <w:drawing>
          <wp:inline distT="0" distB="0" distL="0" distR="0" wp14:anchorId="449B4F6C" wp14:editId="340F6B74">
            <wp:extent cx="342900" cy="342900"/>
            <wp:effectExtent l="0" t="0" r="0" b="0"/>
            <wp:docPr id="18" name="Obrázok 18" descr="1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3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Urči rovnice dotyčníc vedených z bodu </w:t>
      </w:r>
      <w:r>
        <w:rPr>
          <w:rStyle w:val="Zvraznenie"/>
          <w:color w:val="4D4D4D"/>
          <w:sz w:val="27"/>
          <w:szCs w:val="27"/>
        </w:rPr>
        <w:t>A</w:t>
      </w:r>
      <w:r>
        <w:rPr>
          <w:color w:val="4D4D4D"/>
          <w:sz w:val="27"/>
          <w:szCs w:val="27"/>
        </w:rPr>
        <w:t> [7;1] ku kružnici </w:t>
      </w:r>
      <w:r>
        <w:rPr>
          <w:rStyle w:val="Zvraznenie"/>
          <w:color w:val="4D4D4D"/>
          <w:sz w:val="27"/>
          <w:szCs w:val="27"/>
        </w:rPr>
        <w:t>x</w:t>
      </w:r>
      <w:r>
        <w:rPr>
          <w:color w:val="4D4D4D"/>
          <w:sz w:val="18"/>
          <w:szCs w:val="18"/>
          <w:vertAlign w:val="superscript"/>
        </w:rPr>
        <w:t>2</w:t>
      </w:r>
      <w:r>
        <w:rPr>
          <w:color w:val="4D4D4D"/>
          <w:sz w:val="27"/>
          <w:szCs w:val="27"/>
        </w:rPr>
        <w:t> + </w:t>
      </w:r>
      <w:r>
        <w:rPr>
          <w:rStyle w:val="Zvraznenie"/>
          <w:color w:val="4D4D4D"/>
          <w:sz w:val="27"/>
          <w:szCs w:val="27"/>
        </w:rPr>
        <w:t>y</w:t>
      </w:r>
      <w:r>
        <w:rPr>
          <w:color w:val="4D4D4D"/>
          <w:sz w:val="18"/>
          <w:szCs w:val="18"/>
          <w:vertAlign w:val="superscript"/>
        </w:rPr>
        <w:t>2</w:t>
      </w:r>
      <w:r>
        <w:rPr>
          <w:color w:val="4D4D4D"/>
          <w:sz w:val="27"/>
          <w:szCs w:val="27"/>
        </w:rPr>
        <w:t> = 25.</w:t>
      </w:r>
      <w:bookmarkStart w:id="6" w:name="priklad_14"/>
      <w:bookmarkEnd w:id="6"/>
    </w:p>
    <w:p w:rsidR="001F2AFB" w:rsidRDefault="001F2AFB" w:rsidP="001F2AFB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</w:p>
    <w:p w:rsidR="001F2AFB" w:rsidRDefault="001F2AFB" w:rsidP="001F2AFB">
      <w:pPr>
        <w:pStyle w:val="Normlnywebov"/>
        <w:pBdr>
          <w:bottom w:val="single" w:sz="6" w:space="1" w:color="auto"/>
        </w:pBdr>
        <w:shd w:val="clear" w:color="auto" w:fill="FFFFFF"/>
        <w:spacing w:before="0" w:beforeAutospacing="0" w:after="225" w:afterAutospacing="0"/>
        <w:jc w:val="both"/>
        <w:rPr>
          <w:color w:val="4D4D4D"/>
          <w:sz w:val="27"/>
          <w:szCs w:val="27"/>
        </w:rPr>
      </w:pPr>
    </w:p>
    <w:p w:rsidR="001F2AFB" w:rsidRDefault="001F2AFB" w:rsidP="001F2AFB">
      <w:pPr>
        <w:pStyle w:val="Normlnywebov"/>
        <w:shd w:val="clear" w:color="auto" w:fill="FFFFFF"/>
        <w:spacing w:before="0" w:beforeAutospacing="0" w:after="225" w:afterAutospacing="0"/>
        <w:jc w:val="both"/>
        <w:rPr>
          <w:color w:val="4D4D4D"/>
          <w:sz w:val="27"/>
          <w:szCs w:val="27"/>
        </w:rPr>
      </w:pPr>
    </w:p>
    <w:p w:rsidR="001F2AFB" w:rsidRDefault="001F2AFB" w:rsidP="001F2AFB">
      <w:pPr>
        <w:pStyle w:val="Normlnywebov"/>
        <w:shd w:val="clear" w:color="auto" w:fill="FFFFFF"/>
        <w:spacing w:before="0" w:beforeAutospacing="0" w:after="225" w:afterAutospacing="0"/>
        <w:jc w:val="both"/>
        <w:rPr>
          <w:rFonts w:ascii="Open Sans" w:hAnsi="Open Sans"/>
          <w:color w:val="4D4D4D"/>
        </w:rPr>
      </w:pPr>
      <w:r>
        <w:rPr>
          <w:noProof/>
          <w:color w:val="4D4D4D"/>
          <w:sz w:val="27"/>
          <w:szCs w:val="27"/>
        </w:rPr>
        <w:drawing>
          <wp:inline distT="0" distB="0" distL="0" distR="0" wp14:anchorId="1441DC58" wp14:editId="3CE09F2F">
            <wp:extent cx="342900" cy="342900"/>
            <wp:effectExtent l="0" t="0" r="0" b="0"/>
            <wp:docPr id="22" name="Obrázok 22" descr="17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7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Urči rovnicu dotyčnice ku kružnici </w:t>
      </w:r>
      <w:r>
        <w:rPr>
          <w:rStyle w:val="Zvraznenie"/>
          <w:color w:val="4D4D4D"/>
          <w:sz w:val="27"/>
          <w:szCs w:val="27"/>
        </w:rPr>
        <w:t>x</w:t>
      </w:r>
      <w:r>
        <w:rPr>
          <w:color w:val="4D4D4D"/>
          <w:sz w:val="18"/>
          <w:szCs w:val="18"/>
          <w:vertAlign w:val="superscript"/>
        </w:rPr>
        <w:t>2</w:t>
      </w:r>
      <w:r>
        <w:rPr>
          <w:color w:val="4D4D4D"/>
          <w:sz w:val="27"/>
          <w:szCs w:val="27"/>
        </w:rPr>
        <w:t> + </w:t>
      </w:r>
      <w:r>
        <w:rPr>
          <w:rStyle w:val="Zvraznenie"/>
          <w:color w:val="4D4D4D"/>
          <w:sz w:val="27"/>
          <w:szCs w:val="27"/>
        </w:rPr>
        <w:t>y</w:t>
      </w:r>
      <w:r>
        <w:rPr>
          <w:color w:val="4D4D4D"/>
          <w:sz w:val="18"/>
          <w:szCs w:val="18"/>
          <w:vertAlign w:val="superscript"/>
        </w:rPr>
        <w:t>2</w:t>
      </w:r>
      <w:r>
        <w:rPr>
          <w:color w:val="4D4D4D"/>
          <w:sz w:val="27"/>
          <w:szCs w:val="27"/>
        </w:rPr>
        <w:t> – 6</w:t>
      </w:r>
      <w:r>
        <w:rPr>
          <w:rStyle w:val="Zvraznenie"/>
          <w:color w:val="4D4D4D"/>
          <w:sz w:val="27"/>
          <w:szCs w:val="27"/>
        </w:rPr>
        <w:t>x</w:t>
      </w:r>
      <w:r>
        <w:rPr>
          <w:color w:val="4D4D4D"/>
          <w:sz w:val="27"/>
          <w:szCs w:val="27"/>
        </w:rPr>
        <w:t> – 4</w:t>
      </w:r>
      <w:r>
        <w:rPr>
          <w:rStyle w:val="Zvraznenie"/>
          <w:color w:val="4D4D4D"/>
          <w:sz w:val="27"/>
          <w:szCs w:val="27"/>
        </w:rPr>
        <w:t>y</w:t>
      </w:r>
      <w:r>
        <w:rPr>
          <w:color w:val="4D4D4D"/>
          <w:sz w:val="27"/>
          <w:szCs w:val="27"/>
        </w:rPr>
        <w:t> – 3 = 0, ktorá je kolmá na priamku</w:t>
      </w:r>
      <w:r>
        <w:rPr>
          <w:color w:val="4D4D4D"/>
          <w:sz w:val="27"/>
          <w:szCs w:val="27"/>
        </w:rPr>
        <w:br/>
      </w:r>
      <w:r>
        <w:rPr>
          <w:rStyle w:val="Zvraznenie"/>
          <w:color w:val="4D4D4D"/>
          <w:sz w:val="27"/>
          <w:szCs w:val="27"/>
        </w:rPr>
        <w:t>p</w:t>
      </w:r>
      <w:r>
        <w:rPr>
          <w:color w:val="4D4D4D"/>
          <w:sz w:val="27"/>
          <w:szCs w:val="27"/>
        </w:rPr>
        <w:t>: 4</w:t>
      </w:r>
      <w:r>
        <w:rPr>
          <w:rStyle w:val="Zvraznenie"/>
          <w:color w:val="4D4D4D"/>
          <w:sz w:val="27"/>
          <w:szCs w:val="27"/>
        </w:rPr>
        <w:t>x</w:t>
      </w:r>
      <w:r>
        <w:rPr>
          <w:color w:val="4D4D4D"/>
          <w:sz w:val="27"/>
          <w:szCs w:val="27"/>
        </w:rPr>
        <w:t> + </w:t>
      </w:r>
      <w:r>
        <w:rPr>
          <w:rStyle w:val="Zvraznenie"/>
          <w:color w:val="4D4D4D"/>
          <w:sz w:val="27"/>
          <w:szCs w:val="27"/>
        </w:rPr>
        <w:t>y</w:t>
      </w:r>
      <w:r>
        <w:rPr>
          <w:color w:val="4D4D4D"/>
          <w:sz w:val="27"/>
          <w:szCs w:val="27"/>
        </w:rPr>
        <w:t> – 9 = 0.</w:t>
      </w:r>
      <w:bookmarkStart w:id="7" w:name="priklad_18"/>
      <w:bookmarkEnd w:id="7"/>
    </w:p>
    <w:sectPr w:rsidR="001F2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FB"/>
    <w:rsid w:val="001F2AFB"/>
    <w:rsid w:val="0075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569E"/>
  <w15:chartTrackingRefBased/>
  <w15:docId w15:val="{A95F6EB2-79C1-446E-8230-D7EEFCFA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F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1F2AFB"/>
    <w:rPr>
      <w:i/>
      <w:iCs/>
    </w:rPr>
  </w:style>
  <w:style w:type="character" w:styleId="Siln">
    <w:name w:val="Strong"/>
    <w:basedOn w:val="Predvolenpsmoodseku"/>
    <w:uiPriority w:val="22"/>
    <w:qFormat/>
    <w:rsid w:val="001F2AFB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1F2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priklady.com/sk_new/index.php/analyticka-geometria/kuzelosecky-kruznica-elipsa-parabola-hyperbola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139</Words>
  <Characters>793</Characters>
  <Application>Microsoft Office Word</Application>
  <DocSecurity>0</DocSecurity>
  <Lines>6</Lines>
  <Paragraphs>1</Paragraphs>
  <ScaleCrop>false</ScaleCrop>
  <Company>HP Inc.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1</cp:revision>
  <dcterms:created xsi:type="dcterms:W3CDTF">2023-02-20T14:10:00Z</dcterms:created>
  <dcterms:modified xsi:type="dcterms:W3CDTF">2023-02-20T14:15:00Z</dcterms:modified>
</cp:coreProperties>
</file>