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riekatabuky"/>
        <w:tblW w:w="10544" w:type="dxa"/>
        <w:tblInd w:w="-176" w:type="dxa"/>
        <w:tblLook w:val="04A0" w:firstRow="1" w:lastRow="0" w:firstColumn="1" w:lastColumn="0" w:noHBand="0" w:noVBand="1"/>
      </w:tblPr>
      <w:tblGrid>
        <w:gridCol w:w="10544"/>
      </w:tblGrid>
      <w:tr w:rsidR="0032259C" w:rsidTr="00887F9C">
        <w:tc>
          <w:tcPr>
            <w:tcW w:w="10544" w:type="dxa"/>
          </w:tcPr>
          <w:p w:rsidR="0032259C" w:rsidRDefault="0032259C" w:rsidP="00887F9C">
            <w:pPr>
              <w:rPr>
                <w:b/>
                <w:sz w:val="24"/>
                <w:szCs w:val="24"/>
              </w:rPr>
            </w:pPr>
            <w:r w:rsidRPr="00775658">
              <w:rPr>
                <w:b/>
                <w:sz w:val="24"/>
                <w:szCs w:val="24"/>
              </w:rPr>
              <w:t>d – prvky</w:t>
            </w:r>
            <w:r>
              <w:rPr>
                <w:b/>
                <w:sz w:val="24"/>
                <w:szCs w:val="24"/>
              </w:rPr>
              <w:t xml:space="preserve"> - </w:t>
            </w:r>
            <w:r w:rsidRPr="00775658">
              <w:rPr>
                <w:b/>
                <w:sz w:val="24"/>
                <w:szCs w:val="24"/>
              </w:rPr>
              <w:t xml:space="preserve">Charakterizujte d prvky a ich postavenie v rámci PTP. Popíšte význam a využitie: </w:t>
            </w:r>
            <w:proofErr w:type="spellStart"/>
            <w:r w:rsidRPr="00775658">
              <w:rPr>
                <w:b/>
                <w:sz w:val="24"/>
                <w:szCs w:val="24"/>
              </w:rPr>
              <w:t>Cu</w:t>
            </w:r>
            <w:proofErr w:type="spellEnd"/>
            <w:r w:rsidRPr="00775658">
              <w:rPr>
                <w:b/>
                <w:sz w:val="24"/>
                <w:szCs w:val="24"/>
              </w:rPr>
              <w:t xml:space="preserve">, </w:t>
            </w:r>
            <w:proofErr w:type="spellStart"/>
            <w:r w:rsidRPr="00775658">
              <w:rPr>
                <w:b/>
                <w:sz w:val="24"/>
                <w:szCs w:val="24"/>
              </w:rPr>
              <w:t>Zn</w:t>
            </w:r>
            <w:proofErr w:type="spellEnd"/>
            <w:r w:rsidRPr="00775658">
              <w:rPr>
                <w:b/>
                <w:sz w:val="24"/>
                <w:szCs w:val="24"/>
              </w:rPr>
              <w:t xml:space="preserve">, </w:t>
            </w:r>
            <w:proofErr w:type="spellStart"/>
            <w:r w:rsidRPr="00775658">
              <w:rPr>
                <w:b/>
                <w:sz w:val="24"/>
                <w:szCs w:val="24"/>
              </w:rPr>
              <w:t>Cr</w:t>
            </w:r>
            <w:proofErr w:type="spellEnd"/>
            <w:r w:rsidRPr="00775658">
              <w:rPr>
                <w:b/>
                <w:sz w:val="24"/>
                <w:szCs w:val="24"/>
              </w:rPr>
              <w:t xml:space="preserve">, </w:t>
            </w:r>
            <w:proofErr w:type="spellStart"/>
            <w:r w:rsidRPr="00775658">
              <w:rPr>
                <w:b/>
                <w:sz w:val="24"/>
                <w:szCs w:val="24"/>
              </w:rPr>
              <w:t>Mn</w:t>
            </w:r>
            <w:proofErr w:type="spellEnd"/>
            <w:r w:rsidRPr="00775658">
              <w:rPr>
                <w:b/>
                <w:sz w:val="24"/>
                <w:szCs w:val="24"/>
              </w:rPr>
              <w:t xml:space="preserve">, </w:t>
            </w:r>
            <w:proofErr w:type="spellStart"/>
            <w:r w:rsidRPr="00775658">
              <w:rPr>
                <w:b/>
                <w:sz w:val="24"/>
                <w:szCs w:val="24"/>
              </w:rPr>
              <w:t>Fe</w:t>
            </w:r>
            <w:proofErr w:type="spellEnd"/>
            <w:r w:rsidRPr="00775658">
              <w:rPr>
                <w:b/>
                <w:sz w:val="24"/>
                <w:szCs w:val="24"/>
              </w:rPr>
              <w:t xml:space="preserve">, </w:t>
            </w:r>
            <w:proofErr w:type="spellStart"/>
            <w:r w:rsidRPr="00775658">
              <w:rPr>
                <w:b/>
                <w:sz w:val="24"/>
                <w:szCs w:val="24"/>
              </w:rPr>
              <w:t>Hg</w:t>
            </w:r>
            <w:proofErr w:type="spellEnd"/>
            <w:r w:rsidRPr="00775658">
              <w:rPr>
                <w:b/>
                <w:sz w:val="24"/>
                <w:szCs w:val="24"/>
              </w:rPr>
              <w:t xml:space="preserve">, Au, </w:t>
            </w:r>
            <w:proofErr w:type="spellStart"/>
            <w:r w:rsidRPr="00775658">
              <w:rPr>
                <w:b/>
                <w:sz w:val="24"/>
                <w:szCs w:val="24"/>
              </w:rPr>
              <w:t>Ag</w:t>
            </w:r>
            <w:proofErr w:type="spellEnd"/>
            <w:r w:rsidRPr="00775658">
              <w:rPr>
                <w:b/>
                <w:sz w:val="24"/>
                <w:szCs w:val="24"/>
              </w:rPr>
              <w:t xml:space="preserve"> a ich zlúčenín.</w:t>
            </w:r>
          </w:p>
        </w:tc>
      </w:tr>
      <w:tr w:rsidR="0032259C" w:rsidTr="00887F9C">
        <w:tc>
          <w:tcPr>
            <w:tcW w:w="10544" w:type="dxa"/>
          </w:tcPr>
          <w:p w:rsidR="0032259C" w:rsidRDefault="0032259C" w:rsidP="00887F9C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Charakteristika:V</w:t>
            </w:r>
            <w:proofErr w:type="spellEnd"/>
            <w:r>
              <w:rPr>
                <w:sz w:val="24"/>
                <w:szCs w:val="24"/>
              </w:rPr>
              <w:t xml:space="preserve"> PSP sú umiestnené v strede, sú to prvky 10 skupín - </w:t>
            </w:r>
            <w:r w:rsidRPr="00D131F9">
              <w:rPr>
                <w:b/>
                <w:bCs/>
                <w:sz w:val="24"/>
                <w:szCs w:val="24"/>
              </w:rPr>
              <w:t xml:space="preserve">3.-12. </w:t>
            </w:r>
            <w:r>
              <w:rPr>
                <w:b/>
                <w:bCs/>
                <w:sz w:val="24"/>
                <w:szCs w:val="24"/>
              </w:rPr>
              <w:t>s</w:t>
            </w:r>
            <w:r w:rsidRPr="00D131F9">
              <w:rPr>
                <w:b/>
                <w:bCs/>
                <w:sz w:val="24"/>
                <w:szCs w:val="24"/>
              </w:rPr>
              <w:t>kupina</w:t>
            </w:r>
            <w:r>
              <w:rPr>
                <w:b/>
                <w:bCs/>
                <w:sz w:val="24"/>
                <w:szCs w:val="24"/>
              </w:rPr>
              <w:t>,</w:t>
            </w:r>
            <w:r w:rsidRPr="00D131F9">
              <w:rPr>
                <w:b/>
                <w:bCs/>
                <w:sz w:val="24"/>
                <w:szCs w:val="24"/>
              </w:rPr>
              <w:t xml:space="preserve"> 4.-7. </w:t>
            </w:r>
            <w:r>
              <w:rPr>
                <w:b/>
                <w:bCs/>
                <w:sz w:val="24"/>
                <w:szCs w:val="24"/>
              </w:rPr>
              <w:t>p</w:t>
            </w:r>
            <w:r w:rsidRPr="00D131F9">
              <w:rPr>
                <w:b/>
                <w:bCs/>
                <w:sz w:val="24"/>
                <w:szCs w:val="24"/>
              </w:rPr>
              <w:t>eriód</w:t>
            </w:r>
            <w:r>
              <w:rPr>
                <w:b/>
                <w:bCs/>
                <w:sz w:val="24"/>
                <w:szCs w:val="24"/>
              </w:rPr>
              <w:t xml:space="preserve">y, </w:t>
            </w:r>
            <w:r>
              <w:rPr>
                <w:sz w:val="24"/>
                <w:szCs w:val="24"/>
              </w:rPr>
              <w:t>ich valenčné elektróny sú umiestnené v </w:t>
            </w:r>
            <w:proofErr w:type="spellStart"/>
            <w:r>
              <w:rPr>
                <w:sz w:val="24"/>
                <w:szCs w:val="24"/>
              </w:rPr>
              <w:t>orbitáloch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Pr="00E36918">
              <w:rPr>
                <w:b/>
                <w:sz w:val="40"/>
                <w:szCs w:val="24"/>
              </w:rPr>
              <w:t>s </w:t>
            </w:r>
            <w:r>
              <w:rPr>
                <w:sz w:val="24"/>
                <w:szCs w:val="24"/>
              </w:rPr>
              <w:t>a </w:t>
            </w:r>
            <w:r w:rsidRPr="00E36918">
              <w:rPr>
                <w:b/>
                <w:sz w:val="44"/>
                <w:szCs w:val="24"/>
              </w:rPr>
              <w:t>d</w:t>
            </w:r>
            <w:r>
              <w:rPr>
                <w:b/>
                <w:sz w:val="44"/>
                <w:szCs w:val="24"/>
              </w:rPr>
              <w:t xml:space="preserve">   </w:t>
            </w:r>
            <w:r w:rsidRPr="0032259C">
              <w:rPr>
                <w:b/>
                <w:sz w:val="28"/>
                <w:szCs w:val="24"/>
              </w:rPr>
              <w:t>V</w:t>
            </w:r>
            <w:r>
              <w:rPr>
                <w:sz w:val="24"/>
                <w:szCs w:val="24"/>
              </w:rPr>
              <w:t xml:space="preserve">ýznam a využitie: </w:t>
            </w:r>
          </w:p>
          <w:p w:rsidR="0032259C" w:rsidRPr="00D131F9" w:rsidRDefault="0032259C" w:rsidP="00887F9C">
            <w:pPr>
              <w:jc w:val="both"/>
              <w:rPr>
                <w:b/>
                <w:bCs/>
              </w:rPr>
            </w:pPr>
            <w:r>
              <w:rPr>
                <w:sz w:val="24"/>
                <w:szCs w:val="24"/>
              </w:rPr>
              <w:t xml:space="preserve"> všeobecný zápis el. konfigurácie:  </w:t>
            </w:r>
          </w:p>
          <w:tbl>
            <w:tblPr>
              <w:tblStyle w:val="Mriekatabuky"/>
              <w:tblW w:w="0" w:type="auto"/>
              <w:tblLook w:val="04A0" w:firstRow="1" w:lastRow="0" w:firstColumn="1" w:lastColumn="0" w:noHBand="0" w:noVBand="1"/>
            </w:tblPr>
            <w:tblGrid>
              <w:gridCol w:w="4850"/>
            </w:tblGrid>
            <w:tr w:rsidR="0032259C" w:rsidTr="00772046">
              <w:trPr>
                <w:trHeight w:val="107"/>
              </w:trPr>
              <w:tc>
                <w:tcPr>
                  <w:tcW w:w="4850" w:type="dxa"/>
                </w:tcPr>
                <w:p w:rsidR="0032259C" w:rsidRPr="00772046" w:rsidRDefault="0032259C" w:rsidP="0032259C">
                  <w:pPr>
                    <w:jc w:val="both"/>
                    <w:rPr>
                      <w:sz w:val="24"/>
                    </w:rPr>
                  </w:pPr>
                  <w:r w:rsidRPr="00772046">
                    <w:rPr>
                      <w:b/>
                      <w:bCs/>
                      <w:sz w:val="24"/>
                    </w:rPr>
                    <w:t>ns</w:t>
                  </w:r>
                  <w:r w:rsidRPr="00772046">
                    <w:rPr>
                      <w:b/>
                      <w:bCs/>
                      <w:sz w:val="24"/>
                      <w:vertAlign w:val="superscript"/>
                    </w:rPr>
                    <w:t>0-2</w:t>
                  </w:r>
                  <w:r w:rsidRPr="00772046">
                    <w:rPr>
                      <w:b/>
                      <w:bCs/>
                      <w:sz w:val="24"/>
                    </w:rPr>
                    <w:t xml:space="preserve"> (n-1)d</w:t>
                  </w:r>
                  <w:r w:rsidRPr="00772046">
                    <w:rPr>
                      <w:b/>
                      <w:bCs/>
                      <w:sz w:val="24"/>
                      <w:vertAlign w:val="superscript"/>
                    </w:rPr>
                    <w:t>1-10</w:t>
                  </w:r>
                  <w:r w:rsidRPr="00772046">
                    <w:rPr>
                      <w:sz w:val="24"/>
                    </w:rPr>
                    <w:t xml:space="preserve"> n – číslo periódy, riadka v PTP</w:t>
                  </w:r>
                </w:p>
                <w:p w:rsidR="0032259C" w:rsidRDefault="0032259C" w:rsidP="0032259C">
                  <w:pPr>
                    <w:jc w:val="both"/>
                    <w:rPr>
                      <w:b/>
                      <w:bCs/>
                    </w:rPr>
                  </w:pPr>
                </w:p>
              </w:tc>
            </w:tr>
          </w:tbl>
          <w:p w:rsidR="0032259C" w:rsidRDefault="0032259C" w:rsidP="00887F9C">
            <w:pPr>
              <w:jc w:val="both"/>
            </w:pPr>
            <w:r>
              <w:t xml:space="preserve">napr. </w:t>
            </w:r>
            <w:r w:rsidRPr="00BB18FE">
              <w:rPr>
                <w:vertAlign w:val="subscript"/>
              </w:rPr>
              <w:t>26</w:t>
            </w:r>
            <w:r>
              <w:t>Fe   protónové číslo je 26, t.j. v jadre má 26 p</w:t>
            </w:r>
            <w:r w:rsidRPr="009F3977">
              <w:rPr>
                <w:vertAlign w:val="superscript"/>
              </w:rPr>
              <w:t>+</w:t>
            </w:r>
            <w:r>
              <w:t xml:space="preserve">  a v obale 26 e</w:t>
            </w:r>
            <w:r w:rsidRPr="009F3977">
              <w:rPr>
                <w:sz w:val="22"/>
                <w:vertAlign w:val="superscript"/>
              </w:rPr>
              <w:t>-</w:t>
            </w:r>
          </w:p>
          <w:p w:rsidR="0032259C" w:rsidRDefault="0032259C" w:rsidP="00887F9C">
            <w:pPr>
              <w:jc w:val="both"/>
            </w:pPr>
            <w:r>
              <w:t xml:space="preserve">                   úplný zápis elektrónovej konfigurácie: 1s</w:t>
            </w:r>
            <w:r w:rsidRPr="00BB18FE">
              <w:rPr>
                <w:vertAlign w:val="superscript"/>
              </w:rPr>
              <w:t>2</w:t>
            </w:r>
            <w:r>
              <w:t xml:space="preserve"> 2s</w:t>
            </w:r>
            <w:r w:rsidRPr="00BB18FE">
              <w:rPr>
                <w:vertAlign w:val="superscript"/>
              </w:rPr>
              <w:t>2</w:t>
            </w:r>
            <w:r>
              <w:t xml:space="preserve"> 2p</w:t>
            </w:r>
            <w:r w:rsidRPr="00BB18FE">
              <w:rPr>
                <w:vertAlign w:val="superscript"/>
              </w:rPr>
              <w:t>6</w:t>
            </w:r>
            <w:r>
              <w:t xml:space="preserve"> 3s</w:t>
            </w:r>
            <w:r w:rsidRPr="00BB18FE">
              <w:rPr>
                <w:vertAlign w:val="superscript"/>
              </w:rPr>
              <w:t>2</w:t>
            </w:r>
            <w:r>
              <w:t xml:space="preserve"> 3p</w:t>
            </w:r>
            <w:r w:rsidRPr="00BB18FE">
              <w:rPr>
                <w:vertAlign w:val="superscript"/>
              </w:rPr>
              <w:t>6</w:t>
            </w:r>
            <w:r>
              <w:t xml:space="preserve"> 4s</w:t>
            </w:r>
            <w:r w:rsidRPr="00BB18FE">
              <w:rPr>
                <w:vertAlign w:val="superscript"/>
              </w:rPr>
              <w:t>2</w:t>
            </w:r>
            <w:r>
              <w:t xml:space="preserve"> 3d</w:t>
            </w:r>
            <w:r w:rsidRPr="00BB18FE">
              <w:rPr>
                <w:vertAlign w:val="superscript"/>
              </w:rPr>
              <w:t>6</w:t>
            </w:r>
          </w:p>
          <w:p w:rsidR="0032259C" w:rsidRDefault="0032259C" w:rsidP="00887F9C">
            <w:pPr>
              <w:jc w:val="both"/>
            </w:pPr>
            <w:r>
              <w:t xml:space="preserve">                   skrátený zápis cez vzácny plyn [</w:t>
            </w:r>
            <w:r w:rsidRPr="00BB18FE">
              <w:rPr>
                <w:vertAlign w:val="subscript"/>
              </w:rPr>
              <w:t>18</w:t>
            </w:r>
            <w:r>
              <w:t>Ar] 4s</w:t>
            </w:r>
            <w:r w:rsidRPr="00BB18FE">
              <w:rPr>
                <w:vertAlign w:val="superscript"/>
              </w:rPr>
              <w:t>2</w:t>
            </w:r>
            <w:r>
              <w:t xml:space="preserve"> 3d</w:t>
            </w:r>
            <w:r w:rsidRPr="00BB18FE">
              <w:rPr>
                <w:vertAlign w:val="superscript"/>
              </w:rPr>
              <w:t>6</w:t>
            </w:r>
          </w:p>
          <w:p w:rsidR="0032259C" w:rsidRDefault="0032259C" w:rsidP="00887F9C">
            <w:pPr>
              <w:jc w:val="both"/>
            </w:pPr>
          </w:p>
          <w:tbl>
            <w:tblPr>
              <w:tblStyle w:val="Mriekatabuky"/>
              <w:tblpPr w:leftFromText="141" w:rightFromText="141" w:vertAnchor="text" w:horzAnchor="page" w:tblpX="4045" w:tblpY="-235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439"/>
            </w:tblGrid>
            <w:tr w:rsidR="00CB797A" w:rsidTr="00CB797A">
              <w:trPr>
                <w:trHeight w:val="372"/>
              </w:trPr>
              <w:tc>
                <w:tcPr>
                  <w:tcW w:w="439" w:type="dxa"/>
                </w:tcPr>
                <w:p w:rsidR="00CB797A" w:rsidRDefault="00CB797A" w:rsidP="00CB797A">
                  <w:pPr>
                    <w:jc w:val="both"/>
                  </w:pPr>
                </w:p>
              </w:tc>
            </w:tr>
          </w:tbl>
          <w:p w:rsidR="0032259C" w:rsidRDefault="0032259C" w:rsidP="00887F9C">
            <w:pPr>
              <w:jc w:val="both"/>
            </w:pPr>
          </w:p>
          <w:p w:rsidR="0032259C" w:rsidRDefault="0032259C" w:rsidP="00887F9C">
            <w:pPr>
              <w:jc w:val="both"/>
            </w:pPr>
          </w:p>
          <w:p w:rsidR="0032259C" w:rsidRPr="007C7ACF" w:rsidRDefault="0032259C" w:rsidP="00887F9C">
            <w:pPr>
              <w:jc w:val="both"/>
            </w:pPr>
            <w:proofErr w:type="spellStart"/>
            <w:r>
              <w:rPr>
                <w:b/>
                <w:bCs/>
                <w:vertAlign w:val="subscript"/>
              </w:rPr>
              <w:t>Výnimková</w:t>
            </w:r>
            <w:proofErr w:type="spellEnd"/>
            <w:r>
              <w:rPr>
                <w:b/>
                <w:bCs/>
                <w:vertAlign w:val="subscript"/>
              </w:rPr>
              <w:t xml:space="preserve"> konfigurácia:     </w:t>
            </w:r>
            <w:r w:rsidRPr="007C7ACF">
              <w:rPr>
                <w:b/>
                <w:bCs/>
                <w:vertAlign w:val="subscript"/>
              </w:rPr>
              <w:t>24</w:t>
            </w:r>
            <w:r w:rsidRPr="007C7ACF">
              <w:rPr>
                <w:b/>
                <w:bCs/>
              </w:rPr>
              <w:t xml:space="preserve">Cr:  </w:t>
            </w:r>
            <w:r w:rsidRPr="005D3BC0">
              <w:rPr>
                <w:bCs/>
              </w:rPr>
              <w:t>by mal mať</w:t>
            </w:r>
            <w:r>
              <w:rPr>
                <w:b/>
                <w:bCs/>
              </w:rPr>
              <w:t xml:space="preserve">: </w:t>
            </w:r>
            <w:r w:rsidRPr="005D3BC0">
              <w:rPr>
                <w:sz w:val="22"/>
              </w:rPr>
              <w:t>[</w:t>
            </w:r>
            <w:r w:rsidRPr="005D3BC0">
              <w:rPr>
                <w:sz w:val="22"/>
                <w:vertAlign w:val="subscript"/>
              </w:rPr>
              <w:t>18</w:t>
            </w:r>
            <w:r w:rsidRPr="005D3BC0">
              <w:rPr>
                <w:sz w:val="22"/>
              </w:rPr>
              <w:t xml:space="preserve">Ar] </w:t>
            </w:r>
            <w:r>
              <w:rPr>
                <w:b/>
                <w:bCs/>
              </w:rPr>
              <w:t xml:space="preserve"> </w:t>
            </w:r>
            <w:r w:rsidRPr="007C7ACF">
              <w:t>4s</w:t>
            </w:r>
            <w:r w:rsidRPr="005D3BC0">
              <w:rPr>
                <w:vertAlign w:val="superscript"/>
              </w:rPr>
              <w:t>2</w:t>
            </w:r>
            <w:r w:rsidRPr="007C7ACF">
              <w:t> 3d</w:t>
            </w:r>
            <w:r w:rsidRPr="005D3BC0">
              <w:rPr>
                <w:vertAlign w:val="superscript"/>
              </w:rPr>
              <w:t>4</w:t>
            </w:r>
            <w:r>
              <w:t xml:space="preserve">       ale      </w:t>
            </w:r>
            <w:r w:rsidRPr="005D3BC0">
              <w:rPr>
                <w:b/>
                <w:bCs/>
              </w:rPr>
              <w:t xml:space="preserve"> </w:t>
            </w:r>
          </w:p>
          <w:p w:rsidR="0032259C" w:rsidRDefault="00CB797A" w:rsidP="00887F9C">
            <w:pPr>
              <w:jc w:val="both"/>
              <w:rPr>
                <w:b/>
                <w:bCs/>
                <w:vertAlign w:val="subscript"/>
              </w:rPr>
            </w:pPr>
            <w:r w:rsidRPr="00BB18FE">
              <w:rPr>
                <w:noProof/>
                <w:lang w:eastAsia="sk-SK"/>
              </w:rPr>
              <w:drawing>
                <wp:anchor distT="0" distB="0" distL="114300" distR="114300" simplePos="0" relativeHeight="251659264" behindDoc="0" locked="0" layoutInCell="1" allowOverlap="1" wp14:anchorId="6E41BA09" wp14:editId="6A8AE3AD">
                  <wp:simplePos x="0" y="0"/>
                  <wp:positionH relativeFrom="column">
                    <wp:posOffset>3980815</wp:posOffset>
                  </wp:positionH>
                  <wp:positionV relativeFrom="paragraph">
                    <wp:posOffset>80010</wp:posOffset>
                  </wp:positionV>
                  <wp:extent cx="2658110" cy="1510665"/>
                  <wp:effectExtent l="0" t="0" r="8890" b="0"/>
                  <wp:wrapNone/>
                  <wp:docPr id="7172" name="Picture 2" descr="Chemické reakcie :: Chém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72" name="Picture 2" descr="Chemické reakcie :: Chém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58110" cy="15106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32259C" w:rsidRPr="0032259C">
              <w:rPr>
                <w:b/>
                <w:bCs/>
                <w:sz w:val="22"/>
                <w:u w:val="single"/>
                <w:vertAlign w:val="subscript"/>
              </w:rPr>
              <w:t>Platí pravidlo:</w:t>
            </w:r>
            <w:r w:rsidR="0032259C" w:rsidRPr="0032259C">
              <w:rPr>
                <w:b/>
                <w:bCs/>
                <w:sz w:val="22"/>
              </w:rPr>
              <w:t xml:space="preserve"> </w:t>
            </w:r>
            <w:r w:rsidR="0032259C" w:rsidRPr="0032259C">
              <w:rPr>
                <w:b/>
                <w:bCs/>
                <w:sz w:val="22"/>
                <w:vertAlign w:val="subscript"/>
              </w:rPr>
              <w:t xml:space="preserve">stabilné sú </w:t>
            </w:r>
            <w:proofErr w:type="spellStart"/>
            <w:r w:rsidR="0032259C" w:rsidRPr="0032259C">
              <w:rPr>
                <w:b/>
                <w:bCs/>
                <w:sz w:val="22"/>
                <w:vertAlign w:val="subscript"/>
              </w:rPr>
              <w:t>polozaplnené</w:t>
            </w:r>
            <w:proofErr w:type="spellEnd"/>
            <w:r w:rsidR="0032259C" w:rsidRPr="0032259C">
              <w:rPr>
                <w:b/>
                <w:bCs/>
                <w:sz w:val="22"/>
                <w:vertAlign w:val="subscript"/>
              </w:rPr>
              <w:t xml:space="preserve"> alebo úplne zaplnené d </w:t>
            </w:r>
            <w:proofErr w:type="spellStart"/>
            <w:r w:rsidR="0032259C">
              <w:rPr>
                <w:b/>
                <w:bCs/>
                <w:sz w:val="22"/>
                <w:vertAlign w:val="subscript"/>
              </w:rPr>
              <w:t>orbitály</w:t>
            </w:r>
            <w:proofErr w:type="spellEnd"/>
            <w:r w:rsidR="0032259C">
              <w:rPr>
                <w:b/>
                <w:bCs/>
                <w:sz w:val="22"/>
                <w:vertAlign w:val="subscript"/>
              </w:rPr>
              <w:t>!!!</w:t>
            </w:r>
            <w:r w:rsidR="0032259C" w:rsidRPr="0032259C">
              <w:rPr>
                <w:b/>
                <w:bCs/>
                <w:sz w:val="22"/>
                <w:vertAlign w:val="subscript"/>
              </w:rPr>
              <w:t xml:space="preserve"> </w:t>
            </w:r>
            <w:r w:rsidR="0032259C">
              <w:rPr>
                <w:b/>
                <w:bCs/>
                <w:vertAlign w:val="subscript"/>
              </w:rPr>
              <w:t xml:space="preserve">preto má </w:t>
            </w:r>
            <w:r w:rsidR="0032259C" w:rsidRPr="005D3BC0">
              <w:rPr>
                <w:sz w:val="22"/>
              </w:rPr>
              <w:t>[</w:t>
            </w:r>
            <w:r w:rsidR="0032259C" w:rsidRPr="005D3BC0">
              <w:rPr>
                <w:sz w:val="22"/>
                <w:vertAlign w:val="subscript"/>
              </w:rPr>
              <w:t>18</w:t>
            </w:r>
            <w:r w:rsidR="0032259C" w:rsidRPr="005D3BC0">
              <w:rPr>
                <w:sz w:val="22"/>
              </w:rPr>
              <w:t xml:space="preserve">Ar] </w:t>
            </w:r>
            <w:r w:rsidR="0032259C" w:rsidRPr="005D3BC0">
              <w:rPr>
                <w:b/>
                <w:bCs/>
                <w:sz w:val="22"/>
              </w:rPr>
              <w:t>4s</w:t>
            </w:r>
            <w:r w:rsidR="0032259C" w:rsidRPr="005D3BC0">
              <w:rPr>
                <w:b/>
                <w:bCs/>
                <w:sz w:val="22"/>
                <w:vertAlign w:val="superscript"/>
              </w:rPr>
              <w:t>1</w:t>
            </w:r>
            <w:r w:rsidR="0032259C" w:rsidRPr="005D3BC0">
              <w:rPr>
                <w:b/>
                <w:bCs/>
                <w:sz w:val="22"/>
              </w:rPr>
              <w:t xml:space="preserve"> 3d</w:t>
            </w:r>
            <w:r w:rsidR="0032259C" w:rsidRPr="005D3BC0">
              <w:rPr>
                <w:b/>
                <w:bCs/>
                <w:sz w:val="22"/>
                <w:vertAlign w:val="superscript"/>
              </w:rPr>
              <w:t>5</w:t>
            </w:r>
            <w:r w:rsidR="0032259C" w:rsidRPr="005D3BC0">
              <w:rPr>
                <w:b/>
                <w:bCs/>
                <w:sz w:val="22"/>
              </w:rPr>
              <w:t xml:space="preserve">   </w:t>
            </w:r>
          </w:p>
          <w:p w:rsidR="0032259C" w:rsidRPr="00D817BC" w:rsidRDefault="0032259C" w:rsidP="00887F9C">
            <w:pPr>
              <w:jc w:val="both"/>
              <w:rPr>
                <w:sz w:val="22"/>
              </w:rPr>
            </w:pPr>
            <w:r w:rsidRPr="00D817BC">
              <w:rPr>
                <w:b/>
                <w:bCs/>
                <w:sz w:val="22"/>
                <w:vertAlign w:val="subscript"/>
              </w:rPr>
              <w:t>Obsadzované vrstvy sú energeticky blízke a elektróny vo valenčnej vrstve veľmi ľahko preskakujú.</w:t>
            </w:r>
          </w:p>
          <w:p w:rsidR="0032259C" w:rsidRPr="00D817BC" w:rsidRDefault="0032259C" w:rsidP="00887F9C">
            <w:pPr>
              <w:jc w:val="both"/>
              <w:rPr>
                <w:sz w:val="22"/>
              </w:rPr>
            </w:pPr>
          </w:p>
          <w:p w:rsidR="0032259C" w:rsidRPr="00D817BC" w:rsidRDefault="0032259C" w:rsidP="00887F9C">
            <w:pPr>
              <w:jc w:val="both"/>
              <w:rPr>
                <w:u w:val="single"/>
              </w:rPr>
            </w:pPr>
            <w:r w:rsidRPr="00D817BC">
              <w:rPr>
                <w:u w:val="single"/>
              </w:rPr>
              <w:t xml:space="preserve">Triviálne názvy skupín </w:t>
            </w:r>
            <w:proofErr w:type="spellStart"/>
            <w:r w:rsidRPr="00D817BC">
              <w:rPr>
                <w:u w:val="single"/>
              </w:rPr>
              <w:t>d-prvkov</w:t>
            </w:r>
            <w:proofErr w:type="spellEnd"/>
            <w:r w:rsidRPr="00D817BC">
              <w:rPr>
                <w:u w:val="single"/>
              </w:rPr>
              <w:t>:</w:t>
            </w:r>
          </w:p>
          <w:p w:rsidR="0032259C" w:rsidRDefault="0032259C" w:rsidP="00887F9C">
            <w:pPr>
              <w:jc w:val="both"/>
            </w:pPr>
            <w:r>
              <w:t xml:space="preserve">Triáda železa: </w:t>
            </w:r>
            <w:proofErr w:type="spellStart"/>
            <w:r>
              <w:t>Fe</w:t>
            </w:r>
            <w:proofErr w:type="spellEnd"/>
            <w:r>
              <w:t xml:space="preserve">, </w:t>
            </w:r>
            <w:proofErr w:type="spellStart"/>
            <w:r>
              <w:t>Co</w:t>
            </w:r>
            <w:proofErr w:type="spellEnd"/>
            <w:r>
              <w:t xml:space="preserve">, </w:t>
            </w:r>
            <w:proofErr w:type="spellStart"/>
            <w:r>
              <w:t>Ni</w:t>
            </w:r>
            <w:proofErr w:type="spellEnd"/>
          </w:p>
          <w:p w:rsidR="0032259C" w:rsidRDefault="0032259C" w:rsidP="00887F9C">
            <w:pPr>
              <w:jc w:val="both"/>
            </w:pPr>
            <w:r>
              <w:t xml:space="preserve">Triáda ťažkých platinových </w:t>
            </w:r>
            <w:proofErr w:type="spellStart"/>
            <w:r>
              <w:t>kovov:osmium</w:t>
            </w:r>
            <w:proofErr w:type="spellEnd"/>
            <w:r>
              <w:t>(Os),irídium(</w:t>
            </w:r>
            <w:proofErr w:type="spellStart"/>
            <w:r>
              <w:t>Ir</w:t>
            </w:r>
            <w:proofErr w:type="spellEnd"/>
            <w:r>
              <w:t>),platina(</w:t>
            </w:r>
            <w:proofErr w:type="spellStart"/>
            <w:r>
              <w:t>Pt</w:t>
            </w:r>
            <w:proofErr w:type="spellEnd"/>
            <w:r>
              <w:t>)</w:t>
            </w:r>
          </w:p>
          <w:p w:rsidR="0032259C" w:rsidRDefault="0032259C" w:rsidP="00887F9C">
            <w:pPr>
              <w:jc w:val="both"/>
            </w:pPr>
            <w:r>
              <w:t xml:space="preserve">Triáda ľahkých platinových </w:t>
            </w:r>
            <w:proofErr w:type="spellStart"/>
            <w:r>
              <w:t>kovov:ruténium</w:t>
            </w:r>
            <w:proofErr w:type="spellEnd"/>
            <w:r>
              <w:t>(</w:t>
            </w:r>
            <w:proofErr w:type="spellStart"/>
            <w:r>
              <w:t>Ru</w:t>
            </w:r>
            <w:proofErr w:type="spellEnd"/>
            <w:r>
              <w:t xml:space="preserve">), </w:t>
            </w:r>
            <w:proofErr w:type="spellStart"/>
            <w:r>
              <w:t>rhódium</w:t>
            </w:r>
            <w:proofErr w:type="spellEnd"/>
            <w:r>
              <w:t>(</w:t>
            </w:r>
            <w:proofErr w:type="spellStart"/>
            <w:r>
              <w:t>Rh</w:t>
            </w:r>
            <w:proofErr w:type="spellEnd"/>
            <w:r>
              <w:t>), paládium(</w:t>
            </w:r>
            <w:proofErr w:type="spellStart"/>
            <w:r>
              <w:t>Pd</w:t>
            </w:r>
            <w:proofErr w:type="spellEnd"/>
            <w:r>
              <w:t>)</w:t>
            </w:r>
          </w:p>
          <w:p w:rsidR="0032259C" w:rsidRDefault="0032259C" w:rsidP="00887F9C">
            <w:pPr>
              <w:jc w:val="both"/>
            </w:pPr>
          </w:p>
          <w:tbl>
            <w:tblPr>
              <w:tblStyle w:val="Mriekatabuky"/>
              <w:tblpPr w:leftFromText="141" w:rightFromText="141" w:vertAnchor="text" w:horzAnchor="margin" w:tblpXSpec="center" w:tblpY="-2782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491"/>
              <w:gridCol w:w="491"/>
              <w:gridCol w:w="491"/>
              <w:gridCol w:w="491"/>
              <w:gridCol w:w="491"/>
            </w:tblGrid>
            <w:tr w:rsidR="00CB797A" w:rsidTr="00CB797A">
              <w:trPr>
                <w:trHeight w:val="300"/>
              </w:trPr>
              <w:tc>
                <w:tcPr>
                  <w:tcW w:w="491" w:type="dxa"/>
                </w:tcPr>
                <w:p w:rsidR="00CB797A" w:rsidRDefault="00CB797A" w:rsidP="00CB797A">
                  <w:pPr>
                    <w:jc w:val="both"/>
                  </w:pPr>
                </w:p>
              </w:tc>
              <w:tc>
                <w:tcPr>
                  <w:tcW w:w="491" w:type="dxa"/>
                </w:tcPr>
                <w:p w:rsidR="00CB797A" w:rsidRDefault="00CB797A" w:rsidP="00CB797A">
                  <w:pPr>
                    <w:jc w:val="both"/>
                  </w:pPr>
                </w:p>
              </w:tc>
              <w:tc>
                <w:tcPr>
                  <w:tcW w:w="491" w:type="dxa"/>
                </w:tcPr>
                <w:p w:rsidR="00CB797A" w:rsidRDefault="00CB797A" w:rsidP="00CB797A">
                  <w:pPr>
                    <w:jc w:val="both"/>
                  </w:pPr>
                </w:p>
              </w:tc>
              <w:tc>
                <w:tcPr>
                  <w:tcW w:w="491" w:type="dxa"/>
                </w:tcPr>
                <w:p w:rsidR="00CB797A" w:rsidRDefault="00CB797A" w:rsidP="00CB797A">
                  <w:pPr>
                    <w:jc w:val="both"/>
                  </w:pPr>
                </w:p>
              </w:tc>
              <w:tc>
                <w:tcPr>
                  <w:tcW w:w="491" w:type="dxa"/>
                </w:tcPr>
                <w:p w:rsidR="00CB797A" w:rsidRDefault="00CB797A" w:rsidP="00CB797A">
                  <w:pPr>
                    <w:jc w:val="both"/>
                  </w:pPr>
                </w:p>
              </w:tc>
            </w:tr>
          </w:tbl>
          <w:p w:rsidR="0032259C" w:rsidRPr="00D131F9" w:rsidRDefault="0032259C" w:rsidP="00887F9C">
            <w:pPr>
              <w:jc w:val="both"/>
            </w:pPr>
            <w:r>
              <w:t xml:space="preserve">Vlastnosti </w:t>
            </w:r>
            <w:proofErr w:type="spellStart"/>
            <w:r>
              <w:t>d-prvkov</w:t>
            </w:r>
            <w:proofErr w:type="spellEnd"/>
            <w:r>
              <w:t>:</w:t>
            </w:r>
          </w:p>
          <w:p w:rsidR="0032259C" w:rsidRPr="00456406" w:rsidRDefault="0032259C" w:rsidP="0032259C">
            <w:pPr>
              <w:numPr>
                <w:ilvl w:val="0"/>
                <w:numId w:val="1"/>
              </w:numPr>
            </w:pPr>
            <w:r>
              <w:rPr>
                <w:b/>
                <w:bCs/>
              </w:rPr>
              <w:t>s</w:t>
            </w:r>
            <w:r w:rsidRPr="007C7ACF">
              <w:rPr>
                <w:b/>
                <w:bCs/>
              </w:rPr>
              <w:t>ú to prechodné</w:t>
            </w:r>
            <w:r w:rsidRPr="00456406">
              <w:t xml:space="preserve"> prvky</w:t>
            </w:r>
            <w:r>
              <w:t xml:space="preserve">, </w:t>
            </w:r>
            <w:r w:rsidRPr="00456406">
              <w:t xml:space="preserve">všetky </w:t>
            </w:r>
            <w:proofErr w:type="spellStart"/>
            <w:r w:rsidRPr="00456406">
              <w:t>d-prvky</w:t>
            </w:r>
            <w:proofErr w:type="spellEnd"/>
            <w:r w:rsidRPr="00456406">
              <w:t xml:space="preserve"> sú kovy</w:t>
            </w:r>
          </w:p>
          <w:p w:rsidR="0032259C" w:rsidRPr="000F067B" w:rsidRDefault="0032259C" w:rsidP="0032259C">
            <w:pPr>
              <w:numPr>
                <w:ilvl w:val="0"/>
                <w:numId w:val="1"/>
              </w:numPr>
              <w:rPr>
                <w:b/>
              </w:rPr>
            </w:pPr>
            <w:r w:rsidRPr="000F067B">
              <w:rPr>
                <w:b/>
              </w:rPr>
              <w:t>dobré vodiče elektrického prúdu a tepla</w:t>
            </w:r>
          </w:p>
          <w:p w:rsidR="0032259C" w:rsidRPr="00456406" w:rsidRDefault="0032259C" w:rsidP="0032259C">
            <w:pPr>
              <w:numPr>
                <w:ilvl w:val="0"/>
                <w:numId w:val="1"/>
              </w:numPr>
            </w:pPr>
            <w:r w:rsidRPr="00456406">
              <w:t>kujn</w:t>
            </w:r>
            <w:r>
              <w:t>é, ťažné, lesklé, tvrdé, vysoké teploty topenia</w:t>
            </w:r>
            <w:r w:rsidRPr="00456406">
              <w:t xml:space="preserve">, veľké hustoty, </w:t>
            </w:r>
          </w:p>
          <w:p w:rsidR="0032259C" w:rsidRPr="00456406" w:rsidRDefault="0032259C" w:rsidP="0032259C">
            <w:pPr>
              <w:numPr>
                <w:ilvl w:val="0"/>
                <w:numId w:val="1"/>
              </w:numPr>
            </w:pPr>
            <w:r w:rsidRPr="00456406">
              <w:t xml:space="preserve">nízke hodnoty ionizačných energií a </w:t>
            </w:r>
            <w:proofErr w:type="spellStart"/>
            <w:r w:rsidRPr="00456406">
              <w:t>elektronegativity</w:t>
            </w:r>
            <w:proofErr w:type="spellEnd"/>
          </w:p>
          <w:p w:rsidR="0032259C" w:rsidRDefault="0032259C" w:rsidP="0032259C">
            <w:pPr>
              <w:numPr>
                <w:ilvl w:val="0"/>
                <w:numId w:val="1"/>
              </w:numPr>
            </w:pPr>
            <w:r w:rsidRPr="00456406">
              <w:t xml:space="preserve">tvoria </w:t>
            </w:r>
            <w:r w:rsidRPr="000F067B">
              <w:rPr>
                <w:b/>
              </w:rPr>
              <w:t>katióny, sú redukčné činidlá</w:t>
            </w:r>
            <w:r>
              <w:t>, majú variabilné= rôzne o</w:t>
            </w:r>
            <w:r w:rsidRPr="00456406">
              <w:t xml:space="preserve">xidačné čísla (výnimka </w:t>
            </w:r>
            <w:proofErr w:type="spellStart"/>
            <w:r w:rsidRPr="00456406">
              <w:t>Zn</w:t>
            </w:r>
            <w:proofErr w:type="spellEnd"/>
            <w:r w:rsidRPr="00456406">
              <w:t xml:space="preserve">, </w:t>
            </w:r>
            <w:proofErr w:type="spellStart"/>
            <w:r w:rsidRPr="00456406">
              <w:t>Cd</w:t>
            </w:r>
            <w:proofErr w:type="spellEnd"/>
            <w:r w:rsidRPr="00456406">
              <w:t xml:space="preserve">, </w:t>
            </w:r>
            <w:proofErr w:type="spellStart"/>
            <w:r w:rsidRPr="00456406">
              <w:t>Hg</w:t>
            </w:r>
            <w:proofErr w:type="spellEnd"/>
            <w:r w:rsidRPr="00456406">
              <w:t>)</w:t>
            </w:r>
          </w:p>
          <w:p w:rsidR="0032259C" w:rsidRPr="00D131F9" w:rsidRDefault="0032259C" w:rsidP="0032259C">
            <w:pPr>
              <w:numPr>
                <w:ilvl w:val="0"/>
                <w:numId w:val="1"/>
              </w:numPr>
            </w:pPr>
            <w:r w:rsidRPr="00D131F9">
              <w:t xml:space="preserve">zlúčeniny farebné (výnimka </w:t>
            </w:r>
            <w:proofErr w:type="spellStart"/>
            <w:r w:rsidRPr="00D131F9">
              <w:t>Zn</w:t>
            </w:r>
            <w:proofErr w:type="spellEnd"/>
            <w:r w:rsidRPr="00D131F9">
              <w:t xml:space="preserve">, </w:t>
            </w:r>
            <w:proofErr w:type="spellStart"/>
            <w:r w:rsidRPr="00D131F9">
              <w:t>Cd</w:t>
            </w:r>
            <w:proofErr w:type="spellEnd"/>
            <w:r w:rsidRPr="00D131F9">
              <w:t xml:space="preserve">, </w:t>
            </w:r>
            <w:proofErr w:type="spellStart"/>
            <w:r w:rsidRPr="00D131F9">
              <w:t>Hg</w:t>
            </w:r>
            <w:proofErr w:type="spellEnd"/>
            <w:r w:rsidRPr="00D131F9">
              <w:t>...) </w:t>
            </w:r>
          </w:p>
          <w:p w:rsidR="0032259C" w:rsidRPr="000F067B" w:rsidRDefault="0032259C" w:rsidP="0032259C">
            <w:pPr>
              <w:numPr>
                <w:ilvl w:val="0"/>
                <w:numId w:val="1"/>
              </w:numPr>
              <w:rPr>
                <w:b/>
              </w:rPr>
            </w:pPr>
            <w:r w:rsidRPr="00D131F9">
              <w:t xml:space="preserve">pri bežných podmienkach </w:t>
            </w:r>
            <w:r>
              <w:t xml:space="preserve">sú </w:t>
            </w:r>
            <w:r w:rsidRPr="00D131F9">
              <w:t>stále</w:t>
            </w:r>
            <w:r>
              <w:t xml:space="preserve">, </w:t>
            </w:r>
            <w:r w:rsidRPr="00D131F9">
              <w:t xml:space="preserve">tvoria </w:t>
            </w:r>
            <w:r w:rsidRPr="000F067B">
              <w:rPr>
                <w:b/>
              </w:rPr>
              <w:t>komplexné zlúčeniny</w:t>
            </w:r>
          </w:p>
          <w:p w:rsidR="0032259C" w:rsidRPr="00D131F9" w:rsidRDefault="0032259C" w:rsidP="0032259C">
            <w:pPr>
              <w:numPr>
                <w:ilvl w:val="0"/>
                <w:numId w:val="1"/>
              </w:numPr>
            </w:pPr>
            <w:r w:rsidRPr="00D131F9">
              <w:t>pri vyšších teplotách sa zlučujú priamo s kyslíkom, chlórom a sírou</w:t>
            </w:r>
          </w:p>
          <w:p w:rsidR="0032259C" w:rsidRPr="00D131F9" w:rsidRDefault="0032259C" w:rsidP="0032259C">
            <w:pPr>
              <w:numPr>
                <w:ilvl w:val="0"/>
                <w:numId w:val="1"/>
              </w:numPr>
            </w:pPr>
            <w:r w:rsidRPr="00D131F9">
              <w:t xml:space="preserve">oxidy prvkov s nižším oxidačným číslom sú väčšinou </w:t>
            </w:r>
            <w:proofErr w:type="spellStart"/>
            <w:r w:rsidRPr="00D131F9">
              <w:rPr>
                <w:b/>
                <w:bCs/>
              </w:rPr>
              <w:t>zásadotvorné</w:t>
            </w:r>
            <w:proofErr w:type="spellEnd"/>
            <w:r w:rsidRPr="00D131F9">
              <w:rPr>
                <w:b/>
                <w:bCs/>
              </w:rPr>
              <w:t xml:space="preserve"> </w:t>
            </w:r>
            <w:r w:rsidRPr="00D131F9">
              <w:t>(</w:t>
            </w:r>
            <w:proofErr w:type="spellStart"/>
            <w:r w:rsidRPr="00D131F9">
              <w:t>CuO</w:t>
            </w:r>
            <w:proofErr w:type="spellEnd"/>
            <w:r w:rsidRPr="00D131F9">
              <w:t xml:space="preserve">), prípadne </w:t>
            </w:r>
            <w:proofErr w:type="spellStart"/>
            <w:r w:rsidRPr="00D131F9">
              <w:t>amfotérne</w:t>
            </w:r>
            <w:proofErr w:type="spellEnd"/>
            <w:r w:rsidRPr="00D131F9">
              <w:t xml:space="preserve"> (MnO2)</w:t>
            </w:r>
          </w:p>
          <w:p w:rsidR="0032259C" w:rsidRPr="00D131F9" w:rsidRDefault="0032259C" w:rsidP="0032259C">
            <w:pPr>
              <w:numPr>
                <w:ilvl w:val="0"/>
                <w:numId w:val="1"/>
              </w:numPr>
            </w:pPr>
            <w:r w:rsidRPr="00D131F9">
              <w:t xml:space="preserve">oxidy prvkov s vyššími oxidačnými číslami sú väčšinou </w:t>
            </w:r>
            <w:r w:rsidRPr="00D131F9">
              <w:rPr>
                <w:b/>
                <w:bCs/>
              </w:rPr>
              <w:t>kyselinotvorné</w:t>
            </w:r>
            <w:r w:rsidRPr="00D131F9">
              <w:t xml:space="preserve"> (Cr</w:t>
            </w:r>
            <w:r w:rsidRPr="00D131F9">
              <w:rPr>
                <w:vertAlign w:val="subscript"/>
              </w:rPr>
              <w:t>2</w:t>
            </w:r>
            <w:r w:rsidRPr="00D131F9">
              <w:t>O</w:t>
            </w:r>
            <w:r w:rsidRPr="00D131F9">
              <w:rPr>
                <w:vertAlign w:val="subscript"/>
              </w:rPr>
              <w:t>3</w:t>
            </w:r>
            <w:r w:rsidRPr="00D131F9">
              <w:t>, Mn</w:t>
            </w:r>
            <w:r w:rsidRPr="00D131F9">
              <w:rPr>
                <w:vertAlign w:val="subscript"/>
              </w:rPr>
              <w:t>2</w:t>
            </w:r>
            <w:r w:rsidRPr="00D131F9">
              <w:t>O</w:t>
            </w:r>
            <w:r w:rsidRPr="00D131F9">
              <w:rPr>
                <w:vertAlign w:val="subscript"/>
              </w:rPr>
              <w:t>7</w:t>
            </w:r>
            <w:r w:rsidRPr="00D131F9">
              <w:t>)</w:t>
            </w:r>
          </w:p>
          <w:p w:rsidR="0032259C" w:rsidRDefault="0032259C" w:rsidP="0032259C">
            <w:pPr>
              <w:numPr>
                <w:ilvl w:val="0"/>
                <w:numId w:val="1"/>
              </w:numPr>
            </w:pPr>
            <w:r w:rsidRPr="000F067B">
              <w:rPr>
                <w:b/>
              </w:rPr>
              <w:t>katalyzátory</w:t>
            </w:r>
            <w:r w:rsidRPr="00D131F9">
              <w:t xml:space="preserve"> v </w:t>
            </w:r>
            <w:proofErr w:type="spellStart"/>
            <w:r w:rsidRPr="00D131F9">
              <w:t>chem</w:t>
            </w:r>
            <w:proofErr w:type="spellEnd"/>
            <w:r w:rsidRPr="00D131F9">
              <w:t>. reakciách  a živých organizmoch</w:t>
            </w:r>
          </w:p>
          <w:p w:rsidR="0032259C" w:rsidRPr="00D131F9" w:rsidRDefault="0032259C" w:rsidP="00887F9C">
            <w:r>
              <w:t xml:space="preserve">Výskyt: a) </w:t>
            </w:r>
            <w:r w:rsidRPr="00D131F9">
              <w:rPr>
                <w:b/>
                <w:bCs/>
              </w:rPr>
              <w:t xml:space="preserve">rýdze napr. </w:t>
            </w:r>
            <w:r>
              <w:rPr>
                <w:b/>
                <w:bCs/>
              </w:rPr>
              <w:t xml:space="preserve">Au, </w:t>
            </w:r>
            <w:proofErr w:type="spellStart"/>
            <w:r>
              <w:rPr>
                <w:b/>
                <w:bCs/>
              </w:rPr>
              <w:t>Ag</w:t>
            </w:r>
            <w:proofErr w:type="spellEnd"/>
            <w:r>
              <w:rPr>
                <w:b/>
                <w:bCs/>
              </w:rPr>
              <w:t xml:space="preserve">, </w:t>
            </w:r>
            <w:proofErr w:type="spellStart"/>
            <w:r>
              <w:rPr>
                <w:b/>
                <w:bCs/>
              </w:rPr>
              <w:t>Cu</w:t>
            </w:r>
            <w:proofErr w:type="spellEnd"/>
            <w:r>
              <w:rPr>
                <w:b/>
                <w:bCs/>
              </w:rPr>
              <w:t xml:space="preserve">       b) </w:t>
            </w:r>
            <w:r w:rsidRPr="00D131F9">
              <w:rPr>
                <w:b/>
                <w:bCs/>
              </w:rPr>
              <w:t>v zlúčeninách - v rudách napr. ako oxidy, sulfidy...</w:t>
            </w:r>
          </w:p>
          <w:p w:rsidR="0032259C" w:rsidRPr="00D131F9" w:rsidRDefault="0032259C" w:rsidP="0032259C">
            <w:pPr>
              <w:numPr>
                <w:ilvl w:val="0"/>
                <w:numId w:val="2"/>
              </w:numPr>
            </w:pPr>
            <w:r w:rsidRPr="00D131F9">
              <w:t xml:space="preserve">v rade </w:t>
            </w:r>
            <w:proofErr w:type="spellStart"/>
            <w:r w:rsidRPr="00D131F9">
              <w:t>Sc</w:t>
            </w:r>
            <w:proofErr w:type="spellEnd"/>
            <w:r w:rsidRPr="00D131F9">
              <w:t xml:space="preserve"> – </w:t>
            </w:r>
            <w:proofErr w:type="spellStart"/>
            <w:r w:rsidRPr="00D131F9">
              <w:t>Fe</w:t>
            </w:r>
            <w:proofErr w:type="spellEnd"/>
            <w:r w:rsidRPr="00D131F9">
              <w:t xml:space="preserve"> výskyt prevažne ako </w:t>
            </w:r>
            <w:r w:rsidRPr="00070B18">
              <w:rPr>
                <w:b/>
                <w:bCs/>
                <w:u w:val="single"/>
              </w:rPr>
              <w:t>oxidy</w:t>
            </w:r>
            <w:r w:rsidRPr="00070B18">
              <w:rPr>
                <w:b/>
                <w:bCs/>
              </w:rPr>
              <w:t xml:space="preserve">                  </w:t>
            </w:r>
            <w:r w:rsidRPr="00D131F9">
              <w:t xml:space="preserve">2. v rade </w:t>
            </w:r>
            <w:proofErr w:type="spellStart"/>
            <w:r w:rsidRPr="00D131F9">
              <w:t>Fe</w:t>
            </w:r>
            <w:proofErr w:type="spellEnd"/>
            <w:r w:rsidRPr="00D131F9">
              <w:t xml:space="preserve"> – </w:t>
            </w:r>
            <w:proofErr w:type="spellStart"/>
            <w:r w:rsidRPr="00D131F9">
              <w:t>Zn</w:t>
            </w:r>
            <w:proofErr w:type="spellEnd"/>
            <w:r w:rsidRPr="00D131F9">
              <w:t xml:space="preserve"> ako </w:t>
            </w:r>
            <w:r w:rsidRPr="00070B18">
              <w:rPr>
                <w:b/>
                <w:bCs/>
                <w:u w:val="single"/>
              </w:rPr>
              <w:t>sulfidy</w:t>
            </w:r>
            <w:r w:rsidRPr="00070B18">
              <w:rPr>
                <w:b/>
                <w:bCs/>
              </w:rPr>
              <w:t xml:space="preserve">      </w:t>
            </w:r>
            <w:r w:rsidRPr="00D131F9">
              <w:t xml:space="preserve">3. Au, </w:t>
            </w:r>
            <w:proofErr w:type="spellStart"/>
            <w:r w:rsidRPr="00D131F9">
              <w:t>Pt</w:t>
            </w:r>
            <w:proofErr w:type="spellEnd"/>
            <w:r w:rsidRPr="00D131F9">
              <w:t xml:space="preserve">  -  </w:t>
            </w:r>
            <w:r>
              <w:t xml:space="preserve">ako </w:t>
            </w:r>
            <w:proofErr w:type="spellStart"/>
            <w:r w:rsidRPr="00D131F9">
              <w:t>čisté</w:t>
            </w:r>
            <w:r>
              <w:t>=rýdze</w:t>
            </w:r>
            <w:proofErr w:type="spellEnd"/>
            <w:r w:rsidRPr="00D131F9">
              <w:t xml:space="preserve"> kovy</w:t>
            </w:r>
          </w:p>
          <w:p w:rsidR="0032259C" w:rsidRDefault="0032259C" w:rsidP="00887F9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Význam a využitie prvkov a ich zlúčenín:</w:t>
            </w:r>
          </w:p>
          <w:tbl>
            <w:tblPr>
              <w:tblStyle w:val="Mriekatabuky"/>
              <w:tblW w:w="0" w:type="auto"/>
              <w:tblInd w:w="29" w:type="dxa"/>
              <w:tblLook w:val="04A0" w:firstRow="1" w:lastRow="0" w:firstColumn="1" w:lastColumn="0" w:noHBand="0" w:noVBand="1"/>
            </w:tblPr>
            <w:tblGrid>
              <w:gridCol w:w="568"/>
              <w:gridCol w:w="9712"/>
            </w:tblGrid>
            <w:tr w:rsidR="0032259C" w:rsidTr="00887F9C">
              <w:tc>
                <w:tcPr>
                  <w:tcW w:w="568" w:type="dxa"/>
                </w:tcPr>
                <w:p w:rsidR="0032259C" w:rsidRDefault="0032259C" w:rsidP="00887F9C">
                  <w:pPr>
                    <w:jc w:val="both"/>
                    <w:rPr>
                      <w:sz w:val="24"/>
                      <w:szCs w:val="24"/>
                    </w:rPr>
                  </w:pPr>
                  <w:proofErr w:type="spellStart"/>
                  <w:r w:rsidRPr="00A83D3D">
                    <w:rPr>
                      <w:sz w:val="24"/>
                      <w:szCs w:val="24"/>
                    </w:rPr>
                    <w:t>Cu</w:t>
                  </w:r>
                  <w:proofErr w:type="spellEnd"/>
                  <w:r w:rsidRPr="00A83D3D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9712" w:type="dxa"/>
                </w:tcPr>
                <w:p w:rsidR="0032259C" w:rsidRDefault="0032259C" w:rsidP="00887F9C">
                  <w:pPr>
                    <w:pStyle w:val="Odsekzoznamu"/>
                    <w:ind w:left="0"/>
                    <w:jc w:val="both"/>
                    <w:rPr>
                      <w:sz w:val="24"/>
                      <w:szCs w:val="24"/>
                    </w:rPr>
                  </w:pPr>
                  <w:proofErr w:type="spellStart"/>
                  <w:r w:rsidRPr="00A83D3D">
                    <w:rPr>
                      <w:sz w:val="24"/>
                      <w:szCs w:val="24"/>
                    </w:rPr>
                    <w:t>mikroprvok</w:t>
                  </w:r>
                  <w:proofErr w:type="spellEnd"/>
                  <w:r w:rsidRPr="00A83D3D">
                    <w:rPr>
                      <w:sz w:val="24"/>
                      <w:szCs w:val="24"/>
                    </w:rPr>
                    <w:t xml:space="preserve">, </w:t>
                  </w:r>
                  <w:proofErr w:type="spellStart"/>
                  <w:r>
                    <w:rPr>
                      <w:sz w:val="24"/>
                      <w:szCs w:val="24"/>
                    </w:rPr>
                    <w:t>červ.-hnedý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kov, </w:t>
                  </w:r>
                  <w:proofErr w:type="spellStart"/>
                  <w:r>
                    <w:rPr>
                      <w:sz w:val="24"/>
                      <w:szCs w:val="24"/>
                    </w:rPr>
                    <w:t>neušľachtilý,</w:t>
                  </w:r>
                  <w:r w:rsidRPr="00A83D3D">
                    <w:rPr>
                      <w:sz w:val="24"/>
                      <w:szCs w:val="24"/>
                    </w:rPr>
                    <w:t>súčasť</w:t>
                  </w:r>
                  <w:proofErr w:type="spellEnd"/>
                  <w:r w:rsidRPr="00A83D3D">
                    <w:rPr>
                      <w:sz w:val="24"/>
                      <w:szCs w:val="24"/>
                    </w:rPr>
                    <w:t xml:space="preserve"> enzýmov(</w:t>
                  </w:r>
                  <w:proofErr w:type="spellStart"/>
                  <w:r w:rsidRPr="00A83D3D">
                    <w:rPr>
                      <w:sz w:val="24"/>
                      <w:szCs w:val="24"/>
                    </w:rPr>
                    <w:t>superoxiddizmutáza</w:t>
                  </w:r>
                  <w:proofErr w:type="spellEnd"/>
                  <w:r w:rsidRPr="00A83D3D">
                    <w:rPr>
                      <w:sz w:val="24"/>
                      <w:szCs w:val="24"/>
                    </w:rPr>
                    <w:t>)</w:t>
                  </w:r>
                  <w:r>
                    <w:rPr>
                      <w:sz w:val="24"/>
                      <w:szCs w:val="24"/>
                    </w:rPr>
                    <w:t>,pre krvotvorbu</w:t>
                  </w:r>
                </w:p>
                <w:p w:rsidR="0032259C" w:rsidRDefault="0032259C" w:rsidP="00887F9C">
                  <w:pPr>
                    <w:pStyle w:val="Odsekzoznamu"/>
                    <w:ind w:left="0"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CuSO</w:t>
                  </w:r>
                  <w:r w:rsidRPr="00D817BC">
                    <w:rPr>
                      <w:sz w:val="24"/>
                      <w:szCs w:val="24"/>
                      <w:vertAlign w:val="subscript"/>
                    </w:rPr>
                    <w:t>4</w:t>
                  </w:r>
                  <w:r>
                    <w:rPr>
                      <w:sz w:val="24"/>
                      <w:szCs w:val="24"/>
                    </w:rPr>
                    <w:t>.5H</w:t>
                  </w:r>
                  <w:r w:rsidRPr="00D817BC">
                    <w:rPr>
                      <w:sz w:val="24"/>
                      <w:szCs w:val="24"/>
                      <w:vertAlign w:val="subscript"/>
                    </w:rPr>
                    <w:t>2</w:t>
                  </w:r>
                  <w:r>
                    <w:rPr>
                      <w:sz w:val="24"/>
                      <w:szCs w:val="24"/>
                    </w:rPr>
                    <w:t>O – modrá skalica- postreky proti hubám(</w:t>
                  </w:r>
                  <w:proofErr w:type="spellStart"/>
                  <w:r>
                    <w:rPr>
                      <w:sz w:val="24"/>
                      <w:szCs w:val="24"/>
                    </w:rPr>
                    <w:t>fungicídy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), </w:t>
                  </w:r>
                  <w:proofErr w:type="spellStart"/>
                  <w:r>
                    <w:rPr>
                      <w:sz w:val="24"/>
                      <w:szCs w:val="24"/>
                    </w:rPr>
                    <w:t>Cu-elektrotechnika</w:t>
                  </w:r>
                  <w:proofErr w:type="spellEnd"/>
                  <w:r>
                    <w:rPr>
                      <w:sz w:val="24"/>
                      <w:szCs w:val="24"/>
                    </w:rPr>
                    <w:t>, dobrý vodič</w:t>
                  </w:r>
                </w:p>
              </w:tc>
            </w:tr>
            <w:tr w:rsidR="0032259C" w:rsidTr="00887F9C">
              <w:tc>
                <w:tcPr>
                  <w:tcW w:w="568" w:type="dxa"/>
                </w:tcPr>
                <w:p w:rsidR="0032259C" w:rsidRDefault="0032259C" w:rsidP="00887F9C">
                  <w:pPr>
                    <w:pStyle w:val="Odsekzoznamu"/>
                    <w:ind w:left="0"/>
                    <w:jc w:val="both"/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Zn</w:t>
                  </w:r>
                  <w:proofErr w:type="spellEnd"/>
                </w:p>
              </w:tc>
              <w:tc>
                <w:tcPr>
                  <w:tcW w:w="9712" w:type="dxa"/>
                </w:tcPr>
                <w:p w:rsidR="0032259C" w:rsidRDefault="0032259C" w:rsidP="00887F9C">
                  <w:pPr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po </w:t>
                  </w:r>
                  <w:proofErr w:type="spellStart"/>
                  <w:r>
                    <w:rPr>
                      <w:sz w:val="24"/>
                      <w:szCs w:val="24"/>
                    </w:rPr>
                    <w:t>Fe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2.najrozšírenejší </w:t>
                  </w:r>
                  <w:proofErr w:type="spellStart"/>
                  <w:r>
                    <w:rPr>
                      <w:sz w:val="24"/>
                      <w:szCs w:val="24"/>
                    </w:rPr>
                    <w:t>d-prvok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, </w:t>
                  </w:r>
                  <w:proofErr w:type="spellStart"/>
                  <w:r>
                    <w:rPr>
                      <w:sz w:val="24"/>
                      <w:szCs w:val="24"/>
                    </w:rPr>
                    <w:t>mikroprvok</w:t>
                  </w:r>
                  <w:proofErr w:type="spellEnd"/>
                  <w:r>
                    <w:rPr>
                      <w:sz w:val="24"/>
                      <w:szCs w:val="24"/>
                    </w:rPr>
                    <w:t>, súčasť inzulínu a enzýmov(</w:t>
                  </w:r>
                  <w:proofErr w:type="spellStart"/>
                  <w:r w:rsidRPr="00A83D3D">
                    <w:rPr>
                      <w:sz w:val="24"/>
                      <w:szCs w:val="24"/>
                    </w:rPr>
                    <w:t>superoxiddizmutáza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), dôležitý pre rast vlasov, nechtov, v prírode iba v zlúčeninách, ruda </w:t>
                  </w:r>
                  <w:proofErr w:type="spellStart"/>
                  <w:r>
                    <w:rPr>
                      <w:sz w:val="24"/>
                      <w:szCs w:val="24"/>
                    </w:rPr>
                    <w:t>ZnS=sfalerit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, </w:t>
                  </w:r>
                  <w:proofErr w:type="spellStart"/>
                  <w:r>
                    <w:rPr>
                      <w:sz w:val="24"/>
                      <w:szCs w:val="24"/>
                    </w:rPr>
                    <w:t>ZnO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a Zn(OH)</w:t>
                  </w:r>
                  <w:r w:rsidRPr="008A7B36">
                    <w:rPr>
                      <w:sz w:val="24"/>
                      <w:szCs w:val="24"/>
                      <w:vertAlign w:val="subscript"/>
                    </w:rPr>
                    <w:t>2</w:t>
                  </w:r>
                  <w:r>
                    <w:rPr>
                      <w:sz w:val="24"/>
                      <w:szCs w:val="24"/>
                    </w:rPr>
                    <w:t xml:space="preserve"> – sú </w:t>
                  </w:r>
                  <w:proofErr w:type="spellStart"/>
                  <w:r>
                    <w:rPr>
                      <w:sz w:val="24"/>
                      <w:szCs w:val="24"/>
                    </w:rPr>
                    <w:t>amfotérne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látky (reagujú aj s kyselinami aj so zásadami) </w:t>
                  </w:r>
                </w:p>
              </w:tc>
            </w:tr>
            <w:tr w:rsidR="0032259C" w:rsidTr="00887F9C">
              <w:tc>
                <w:tcPr>
                  <w:tcW w:w="568" w:type="dxa"/>
                </w:tcPr>
                <w:p w:rsidR="0032259C" w:rsidRDefault="0032259C" w:rsidP="00887F9C">
                  <w:pPr>
                    <w:pStyle w:val="Odsekzoznamu"/>
                    <w:ind w:left="0"/>
                    <w:jc w:val="both"/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Cr</w:t>
                  </w:r>
                  <w:proofErr w:type="spellEnd"/>
                </w:p>
              </w:tc>
              <w:tc>
                <w:tcPr>
                  <w:tcW w:w="9712" w:type="dxa"/>
                </w:tcPr>
                <w:p w:rsidR="0032259C" w:rsidRPr="009C5461" w:rsidRDefault="0032259C" w:rsidP="00887F9C">
                  <w:pPr>
                    <w:jc w:val="both"/>
                    <w:rPr>
                      <w:sz w:val="24"/>
                      <w:szCs w:val="24"/>
                    </w:rPr>
                  </w:pPr>
                  <w:r w:rsidRPr="009C5461">
                    <w:rPr>
                      <w:sz w:val="24"/>
                      <w:szCs w:val="24"/>
                    </w:rPr>
                    <w:t xml:space="preserve">striebrolesklý veľmi tvrdý kov, odolný voči korózii, zlúčeniny </w:t>
                  </w:r>
                  <w:proofErr w:type="spellStart"/>
                  <w:r w:rsidRPr="009C5461">
                    <w:rPr>
                      <w:sz w:val="24"/>
                      <w:szCs w:val="24"/>
                    </w:rPr>
                    <w:t>Cr</w:t>
                  </w:r>
                  <w:r w:rsidRPr="009C5461">
                    <w:rPr>
                      <w:sz w:val="24"/>
                      <w:szCs w:val="24"/>
                      <w:vertAlign w:val="superscript"/>
                    </w:rPr>
                    <w:t>VI</w:t>
                  </w:r>
                  <w:proofErr w:type="spellEnd"/>
                  <w:r w:rsidRPr="009C5461">
                    <w:rPr>
                      <w:sz w:val="24"/>
                      <w:szCs w:val="24"/>
                    </w:rPr>
                    <w:t xml:space="preserve"> (chrómové) – vysoko toxické, karcinogénne, podstata dychovej skúšky na detekciu alkoholu v dychu redukcia </w:t>
                  </w:r>
                  <w:proofErr w:type="spellStart"/>
                  <w:r w:rsidRPr="009C5461">
                    <w:rPr>
                      <w:sz w:val="24"/>
                      <w:szCs w:val="24"/>
                    </w:rPr>
                    <w:t>Cr</w:t>
                  </w:r>
                  <w:r w:rsidRPr="009C5461">
                    <w:rPr>
                      <w:sz w:val="24"/>
                      <w:szCs w:val="24"/>
                      <w:vertAlign w:val="superscript"/>
                    </w:rPr>
                    <w:t>VI</w:t>
                  </w:r>
                  <w:proofErr w:type="spellEnd"/>
                  <w:r w:rsidRPr="009C5461">
                    <w:rPr>
                      <w:sz w:val="24"/>
                      <w:szCs w:val="24"/>
                    </w:rPr>
                    <w:t xml:space="preserve"> na </w:t>
                  </w:r>
                  <w:proofErr w:type="spellStart"/>
                  <w:r w:rsidRPr="009C5461">
                    <w:rPr>
                      <w:sz w:val="24"/>
                      <w:szCs w:val="24"/>
                    </w:rPr>
                    <w:t>Cr</w:t>
                  </w:r>
                  <w:r w:rsidRPr="009C5461">
                    <w:rPr>
                      <w:sz w:val="24"/>
                      <w:szCs w:val="24"/>
                      <w:vertAlign w:val="superscript"/>
                    </w:rPr>
                    <w:t>III</w:t>
                  </w:r>
                  <w:proofErr w:type="spellEnd"/>
                  <w:r w:rsidRPr="009C5461">
                    <w:rPr>
                      <w:sz w:val="24"/>
                      <w:szCs w:val="24"/>
                    </w:rPr>
                    <w:t xml:space="preserve">       </w:t>
                  </w:r>
                  <w:proofErr w:type="spellStart"/>
                  <w:r w:rsidRPr="009C5461">
                    <w:rPr>
                      <w:sz w:val="24"/>
                      <w:szCs w:val="24"/>
                    </w:rPr>
                    <w:t>Cr</w:t>
                  </w:r>
                  <w:r w:rsidRPr="009C5461">
                    <w:rPr>
                      <w:sz w:val="24"/>
                      <w:szCs w:val="24"/>
                      <w:vertAlign w:val="superscript"/>
                    </w:rPr>
                    <w:t>III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–v nízkych </w:t>
                  </w:r>
                  <w:proofErr w:type="spellStart"/>
                  <w:r>
                    <w:rPr>
                      <w:sz w:val="24"/>
                      <w:szCs w:val="24"/>
                    </w:rPr>
                    <w:t>koncentráciách-biogénny,</w:t>
                  </w:r>
                  <w:r w:rsidRPr="009C5461">
                    <w:rPr>
                      <w:sz w:val="24"/>
                      <w:szCs w:val="24"/>
                    </w:rPr>
                    <w:t>udržiava</w:t>
                  </w:r>
                  <w:proofErr w:type="spellEnd"/>
                  <w:r w:rsidRPr="009C5461">
                    <w:rPr>
                      <w:sz w:val="24"/>
                      <w:szCs w:val="24"/>
                    </w:rPr>
                    <w:t xml:space="preserve"> normál</w:t>
                  </w:r>
                  <w:r>
                    <w:rPr>
                      <w:sz w:val="24"/>
                      <w:szCs w:val="24"/>
                    </w:rPr>
                    <w:t>.</w:t>
                  </w:r>
                  <w:r w:rsidRPr="009C5461">
                    <w:rPr>
                      <w:sz w:val="24"/>
                      <w:szCs w:val="24"/>
                    </w:rPr>
                    <w:t xml:space="preserve"> hladinu glukózy a cholesterolu v krvi </w:t>
                  </w:r>
                </w:p>
              </w:tc>
            </w:tr>
            <w:tr w:rsidR="0032259C" w:rsidTr="00887F9C">
              <w:tc>
                <w:tcPr>
                  <w:tcW w:w="568" w:type="dxa"/>
                </w:tcPr>
                <w:p w:rsidR="0032259C" w:rsidRDefault="0032259C" w:rsidP="00887F9C">
                  <w:pPr>
                    <w:jc w:val="both"/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Mn</w:t>
                  </w:r>
                  <w:proofErr w:type="spellEnd"/>
                </w:p>
              </w:tc>
              <w:tc>
                <w:tcPr>
                  <w:tcW w:w="9712" w:type="dxa"/>
                </w:tcPr>
                <w:p w:rsidR="0032259C" w:rsidRPr="009C5461" w:rsidRDefault="0032259C" w:rsidP="00887F9C">
                  <w:pPr>
                    <w:pStyle w:val="Odsekzoznamu"/>
                    <w:ind w:left="0"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striebrolesklý krehký tvrdý kov, ruda </w:t>
                  </w:r>
                  <w:proofErr w:type="spellStart"/>
                  <w:r>
                    <w:rPr>
                      <w:sz w:val="24"/>
                      <w:szCs w:val="24"/>
                    </w:rPr>
                    <w:t>pyroluzit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MnO</w:t>
                  </w:r>
                  <w:r w:rsidRPr="00304482">
                    <w:rPr>
                      <w:sz w:val="24"/>
                      <w:szCs w:val="24"/>
                      <w:vertAlign w:val="subscript"/>
                    </w:rPr>
                    <w:t>2</w:t>
                  </w:r>
                  <w:r>
                    <w:rPr>
                      <w:sz w:val="24"/>
                      <w:szCs w:val="24"/>
                    </w:rPr>
                    <w:t xml:space="preserve">, </w:t>
                  </w:r>
                  <w:proofErr w:type="spellStart"/>
                  <w:r>
                    <w:rPr>
                      <w:sz w:val="24"/>
                      <w:szCs w:val="24"/>
                    </w:rPr>
                    <w:t>burel=katalyzátor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– hnedočierny prášok, MnO</w:t>
                  </w:r>
                  <w:r w:rsidRPr="009C5461">
                    <w:rPr>
                      <w:sz w:val="24"/>
                      <w:szCs w:val="24"/>
                      <w:vertAlign w:val="subscript"/>
                    </w:rPr>
                    <w:t xml:space="preserve">2 </w:t>
                  </w:r>
                  <w:r>
                    <w:rPr>
                      <w:sz w:val="24"/>
                      <w:szCs w:val="24"/>
                      <w:vertAlign w:val="subscript"/>
                    </w:rPr>
                    <w:t xml:space="preserve"> - </w:t>
                  </w:r>
                  <w:proofErr w:type="spellStart"/>
                  <w:r w:rsidRPr="009C5461">
                    <w:rPr>
                      <w:sz w:val="24"/>
                      <w:szCs w:val="24"/>
                    </w:rPr>
                    <w:t>katalyzuje</w:t>
                  </w:r>
                  <w:proofErr w:type="spellEnd"/>
                  <w:r>
                    <w:rPr>
                      <w:sz w:val="24"/>
                      <w:szCs w:val="24"/>
                      <w:vertAlign w:val="subscript"/>
                    </w:rPr>
                    <w:t xml:space="preserve"> </w:t>
                  </w:r>
                  <w:r w:rsidRPr="009C5461">
                    <w:rPr>
                      <w:sz w:val="24"/>
                      <w:szCs w:val="24"/>
                    </w:rPr>
                    <w:t>rozklad</w:t>
                  </w:r>
                  <w:r>
                    <w:rPr>
                      <w:sz w:val="24"/>
                      <w:szCs w:val="24"/>
                    </w:rPr>
                    <w:t xml:space="preserve"> </w:t>
                  </w:r>
                  <w:r w:rsidRPr="009C5461">
                    <w:rPr>
                      <w:sz w:val="24"/>
                      <w:szCs w:val="24"/>
                    </w:rPr>
                    <w:t xml:space="preserve"> </w:t>
                  </w:r>
                  <w:r>
                    <w:rPr>
                      <w:sz w:val="24"/>
                      <w:szCs w:val="24"/>
                    </w:rPr>
                    <w:t>2</w:t>
                  </w:r>
                  <w:r w:rsidRPr="009C5461">
                    <w:rPr>
                      <w:sz w:val="24"/>
                      <w:szCs w:val="24"/>
                    </w:rPr>
                    <w:t>H</w:t>
                  </w:r>
                  <w:r w:rsidRPr="009C5461">
                    <w:rPr>
                      <w:sz w:val="24"/>
                      <w:szCs w:val="24"/>
                      <w:vertAlign w:val="subscript"/>
                    </w:rPr>
                    <w:t>2</w:t>
                  </w:r>
                  <w:r w:rsidRPr="009C5461">
                    <w:rPr>
                      <w:sz w:val="24"/>
                      <w:szCs w:val="24"/>
                    </w:rPr>
                    <w:t>O</w:t>
                  </w:r>
                  <w:r w:rsidRPr="009C5461">
                    <w:rPr>
                      <w:sz w:val="24"/>
                      <w:szCs w:val="24"/>
                      <w:vertAlign w:val="subscript"/>
                    </w:rPr>
                    <w:t>2</w:t>
                  </w:r>
                  <w:r>
                    <w:rPr>
                      <w:sz w:val="24"/>
                      <w:szCs w:val="24"/>
                    </w:rPr>
                    <w:t xml:space="preserve"> →2H</w:t>
                  </w:r>
                  <w:r w:rsidRPr="009C5461">
                    <w:rPr>
                      <w:sz w:val="24"/>
                      <w:szCs w:val="24"/>
                      <w:vertAlign w:val="subscript"/>
                    </w:rPr>
                    <w:t>2</w:t>
                  </w:r>
                  <w:r>
                    <w:rPr>
                      <w:sz w:val="24"/>
                      <w:szCs w:val="24"/>
                    </w:rPr>
                    <w:t>O + O</w:t>
                  </w:r>
                  <w:r w:rsidRPr="009C5461">
                    <w:rPr>
                      <w:sz w:val="24"/>
                      <w:szCs w:val="24"/>
                      <w:vertAlign w:val="subscript"/>
                    </w:rPr>
                    <w:t>2</w:t>
                  </w:r>
                  <w:r>
                    <w:rPr>
                      <w:sz w:val="24"/>
                      <w:szCs w:val="24"/>
                      <w:vertAlign w:val="subscript"/>
                    </w:rPr>
                    <w:t xml:space="preserve">        </w:t>
                  </w:r>
                  <w:r>
                    <w:rPr>
                      <w:sz w:val="24"/>
                      <w:szCs w:val="24"/>
                    </w:rPr>
                    <w:t>KMnO</w:t>
                  </w:r>
                  <w:r w:rsidRPr="00304482">
                    <w:rPr>
                      <w:sz w:val="24"/>
                      <w:szCs w:val="24"/>
                      <w:vertAlign w:val="subscript"/>
                    </w:rPr>
                    <w:t>4</w:t>
                  </w:r>
                  <w:r>
                    <w:rPr>
                      <w:sz w:val="24"/>
                      <w:szCs w:val="24"/>
                    </w:rPr>
                    <w:t xml:space="preserve"> – hypermangán – sivočierna kryštalická látka, dobre rozpustná vo vode – ružovo-fialový roztok, dezinfekčné účinky, oxidačné činidlo</w:t>
                  </w:r>
                </w:p>
              </w:tc>
            </w:tr>
            <w:tr w:rsidR="0032259C" w:rsidTr="00887F9C">
              <w:tc>
                <w:tcPr>
                  <w:tcW w:w="568" w:type="dxa"/>
                </w:tcPr>
                <w:p w:rsidR="0032259C" w:rsidRDefault="0032259C" w:rsidP="00887F9C">
                  <w:pPr>
                    <w:jc w:val="both"/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Fe</w:t>
                  </w:r>
                  <w:proofErr w:type="spellEnd"/>
                </w:p>
                <w:p w:rsidR="0032259C" w:rsidRDefault="0032259C" w:rsidP="00887F9C">
                  <w:pPr>
                    <w:jc w:val="both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9712" w:type="dxa"/>
                </w:tcPr>
                <w:p w:rsidR="0032259C" w:rsidRDefault="0032259C" w:rsidP="00887F9C">
                  <w:pPr>
                    <w:pStyle w:val="Odsekzoznamu"/>
                    <w:ind w:left="0"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Biogénny prvok, zložka červeného krvného </w:t>
                  </w:r>
                  <w:proofErr w:type="spellStart"/>
                  <w:r>
                    <w:rPr>
                      <w:sz w:val="24"/>
                      <w:szCs w:val="24"/>
                    </w:rPr>
                    <w:t>farbiva=HEMOGLOBÍNU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a svalového farbiva =MYOGLOBÍNU ako Fe</w:t>
                  </w:r>
                  <w:r w:rsidRPr="009C5461">
                    <w:rPr>
                      <w:sz w:val="24"/>
                      <w:szCs w:val="24"/>
                      <w:vertAlign w:val="superscript"/>
                    </w:rPr>
                    <w:t>2+</w:t>
                  </w:r>
                  <w:r w:rsidRPr="00E74E3B">
                    <w:rPr>
                      <w:sz w:val="24"/>
                      <w:szCs w:val="24"/>
                    </w:rPr>
                    <w:t>,</w:t>
                  </w:r>
                  <w:r>
                    <w:rPr>
                      <w:sz w:val="24"/>
                      <w:szCs w:val="24"/>
                      <w:vertAlign w:val="superscript"/>
                    </w:rPr>
                    <w:t xml:space="preserve"> </w:t>
                  </w:r>
                  <w:r w:rsidRPr="00E74E3B">
                    <w:rPr>
                      <w:sz w:val="24"/>
                      <w:szCs w:val="24"/>
                    </w:rPr>
                    <w:t>prenos O</w:t>
                  </w:r>
                  <w:r>
                    <w:rPr>
                      <w:sz w:val="24"/>
                      <w:szCs w:val="24"/>
                    </w:rPr>
                    <w:t>, pyrit FeS</w:t>
                  </w:r>
                  <w:r w:rsidRPr="00E74E3B">
                    <w:rPr>
                      <w:sz w:val="24"/>
                      <w:szCs w:val="24"/>
                      <w:vertAlign w:val="subscript"/>
                    </w:rPr>
                    <w:t>2</w:t>
                  </w:r>
                  <w:r>
                    <w:rPr>
                      <w:sz w:val="24"/>
                      <w:szCs w:val="24"/>
                    </w:rPr>
                    <w:t>, chalkopyrit CuFeS</w:t>
                  </w:r>
                  <w:r w:rsidRPr="00E74E3B">
                    <w:rPr>
                      <w:sz w:val="24"/>
                      <w:szCs w:val="24"/>
                      <w:vertAlign w:val="subscript"/>
                    </w:rPr>
                    <w:t>2</w:t>
                  </w:r>
                  <w:r>
                    <w:rPr>
                      <w:sz w:val="24"/>
                      <w:szCs w:val="24"/>
                    </w:rPr>
                    <w:t>, ocieľok (FeCO</w:t>
                  </w:r>
                  <w:r w:rsidRPr="00E74E3B">
                    <w:rPr>
                      <w:sz w:val="24"/>
                      <w:szCs w:val="24"/>
                      <w:vertAlign w:val="subscript"/>
                    </w:rPr>
                    <w:t>3</w:t>
                  </w:r>
                  <w:r w:rsidRPr="00E74E3B">
                    <w:rPr>
                      <w:sz w:val="24"/>
                      <w:szCs w:val="24"/>
                    </w:rPr>
                    <w:t>)</w:t>
                  </w:r>
                </w:p>
              </w:tc>
            </w:tr>
            <w:tr w:rsidR="0032259C" w:rsidTr="00887F9C">
              <w:tc>
                <w:tcPr>
                  <w:tcW w:w="568" w:type="dxa"/>
                </w:tcPr>
                <w:p w:rsidR="0032259C" w:rsidRDefault="0032259C" w:rsidP="00887F9C">
                  <w:pPr>
                    <w:jc w:val="both"/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Hg</w:t>
                  </w:r>
                  <w:proofErr w:type="spellEnd"/>
                </w:p>
                <w:p w:rsidR="0032259C" w:rsidRDefault="0032259C" w:rsidP="00887F9C">
                  <w:pPr>
                    <w:jc w:val="both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9712" w:type="dxa"/>
                </w:tcPr>
                <w:p w:rsidR="0032259C" w:rsidRDefault="0032259C" w:rsidP="00887F9C">
                  <w:pPr>
                    <w:pStyle w:val="Odsekzoznamu"/>
                    <w:ind w:left="0"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jediný kvapalný kov, zliatiny voláme </w:t>
                  </w:r>
                  <w:proofErr w:type="spellStart"/>
                  <w:r>
                    <w:rPr>
                      <w:sz w:val="24"/>
                      <w:szCs w:val="24"/>
                    </w:rPr>
                    <w:t>amalgámy=plomby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, ruda </w:t>
                  </w:r>
                  <w:proofErr w:type="spellStart"/>
                  <w:r>
                    <w:rPr>
                      <w:sz w:val="24"/>
                      <w:szCs w:val="24"/>
                    </w:rPr>
                    <w:t>HgS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= rumelka, </w:t>
                  </w:r>
                  <w:proofErr w:type="spellStart"/>
                  <w:r>
                    <w:rPr>
                      <w:sz w:val="24"/>
                      <w:szCs w:val="24"/>
                    </w:rPr>
                    <w:t>cinabarit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, zlúčeniny a pary sú toxické, používal sa v teplomeroch, tlakomeroch, ako elektródy </w:t>
                  </w:r>
                </w:p>
              </w:tc>
            </w:tr>
            <w:tr w:rsidR="0032259C" w:rsidTr="00887F9C">
              <w:tc>
                <w:tcPr>
                  <w:tcW w:w="568" w:type="dxa"/>
                </w:tcPr>
                <w:p w:rsidR="0032259C" w:rsidRDefault="0032259C" w:rsidP="00887F9C">
                  <w:pPr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Au</w:t>
                  </w:r>
                </w:p>
                <w:p w:rsidR="0032259C" w:rsidRDefault="0032259C" w:rsidP="00887F9C">
                  <w:pPr>
                    <w:jc w:val="both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9712" w:type="dxa"/>
                </w:tcPr>
                <w:p w:rsidR="0032259C" w:rsidRPr="00070B18" w:rsidRDefault="0032259C" w:rsidP="00887F9C">
                  <w:pPr>
                    <w:pStyle w:val="Odsekzoznamu"/>
                    <w:ind w:left="0"/>
                    <w:jc w:val="both"/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Stabilné-zlatité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zlúčeniny </w:t>
                  </w:r>
                  <w:proofErr w:type="spellStart"/>
                  <w:r>
                    <w:rPr>
                      <w:sz w:val="24"/>
                      <w:szCs w:val="24"/>
                    </w:rPr>
                    <w:t>Au</w:t>
                  </w:r>
                  <w:r w:rsidRPr="00EF5A45">
                    <w:rPr>
                      <w:sz w:val="24"/>
                      <w:szCs w:val="24"/>
                      <w:vertAlign w:val="superscript"/>
                    </w:rPr>
                    <w:t>III</w:t>
                  </w:r>
                  <w:proofErr w:type="spellEnd"/>
                  <w:r>
                    <w:rPr>
                      <w:sz w:val="24"/>
                      <w:szCs w:val="24"/>
                    </w:rPr>
                    <w:t>, kyanidový spôsob získavania</w:t>
                  </w:r>
                  <w:r w:rsidR="00DA5616">
                    <w:rPr>
                      <w:sz w:val="24"/>
                      <w:szCs w:val="24"/>
                    </w:rPr>
                    <w:t xml:space="preserve"> (ohrozuje ŽP)</w:t>
                  </w:r>
                  <w:r>
                    <w:rPr>
                      <w:sz w:val="24"/>
                      <w:szCs w:val="24"/>
                    </w:rPr>
                    <w:t xml:space="preserve">, rozpúšťa sa iba v lúčavke kráľovskej – zmes kyselín </w:t>
                  </w:r>
                  <w:proofErr w:type="spellStart"/>
                  <w:r>
                    <w:rPr>
                      <w:sz w:val="24"/>
                      <w:szCs w:val="24"/>
                    </w:rPr>
                    <w:t>HCl</w:t>
                  </w:r>
                  <w:proofErr w:type="spellEnd"/>
                  <w:r w:rsidR="00304482">
                    <w:rPr>
                      <w:sz w:val="24"/>
                      <w:szCs w:val="24"/>
                    </w:rPr>
                    <w:t xml:space="preserve"> </w:t>
                  </w:r>
                  <w:r>
                    <w:rPr>
                      <w:sz w:val="24"/>
                      <w:szCs w:val="24"/>
                    </w:rPr>
                    <w:t>:</w:t>
                  </w:r>
                  <w:r w:rsidR="00304482">
                    <w:rPr>
                      <w:sz w:val="24"/>
                      <w:szCs w:val="24"/>
                    </w:rPr>
                    <w:t xml:space="preserve"> </w:t>
                  </w:r>
                  <w:r>
                    <w:rPr>
                      <w:sz w:val="24"/>
                      <w:szCs w:val="24"/>
                    </w:rPr>
                    <w:t>HNO</w:t>
                  </w:r>
                  <w:r w:rsidRPr="00D817BC">
                    <w:rPr>
                      <w:sz w:val="24"/>
                      <w:szCs w:val="24"/>
                      <w:vertAlign w:val="subscript"/>
                    </w:rPr>
                    <w:t>3</w:t>
                  </w:r>
                  <w:r>
                    <w:rPr>
                      <w:sz w:val="24"/>
                      <w:szCs w:val="24"/>
                    </w:rPr>
                    <w:t xml:space="preserve"> 3:1,karát=miera rýdzosti-24 karátov 99,99% Au  - 18 karátové 75%</w:t>
                  </w:r>
                </w:p>
              </w:tc>
            </w:tr>
            <w:tr w:rsidR="0032259C" w:rsidTr="00887F9C">
              <w:tc>
                <w:tcPr>
                  <w:tcW w:w="568" w:type="dxa"/>
                </w:tcPr>
                <w:p w:rsidR="0032259C" w:rsidRDefault="0032259C" w:rsidP="00887F9C">
                  <w:pPr>
                    <w:jc w:val="both"/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Ag</w:t>
                  </w:r>
                  <w:proofErr w:type="spellEnd"/>
                </w:p>
              </w:tc>
              <w:tc>
                <w:tcPr>
                  <w:tcW w:w="9712" w:type="dxa"/>
                </w:tcPr>
                <w:p w:rsidR="0032259C" w:rsidRDefault="0032259C" w:rsidP="00887F9C">
                  <w:pPr>
                    <w:pStyle w:val="Odsekzoznamu"/>
                    <w:ind w:left="0"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vyskytuje sa rýdze,</w:t>
                  </w:r>
                  <w:r w:rsidR="00304482">
                    <w:rPr>
                      <w:sz w:val="24"/>
                      <w:szCs w:val="24"/>
                    </w:rPr>
                    <w:t xml:space="preserve"> </w:t>
                  </w:r>
                  <w:r>
                    <w:rPr>
                      <w:sz w:val="24"/>
                      <w:szCs w:val="24"/>
                    </w:rPr>
                    <w:t>v zlúčeninách Ag</w:t>
                  </w:r>
                  <w:r w:rsidRPr="00304482">
                    <w:rPr>
                      <w:sz w:val="24"/>
                      <w:szCs w:val="24"/>
                      <w:vertAlign w:val="subscript"/>
                    </w:rPr>
                    <w:t>2</w:t>
                  </w:r>
                  <w:r>
                    <w:rPr>
                      <w:sz w:val="24"/>
                      <w:szCs w:val="24"/>
                    </w:rPr>
                    <w:t>S =</w:t>
                  </w:r>
                  <w:proofErr w:type="spellStart"/>
                  <w:r>
                    <w:rPr>
                      <w:sz w:val="24"/>
                      <w:szCs w:val="24"/>
                    </w:rPr>
                    <w:t>argentit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, výroba </w:t>
                  </w:r>
                  <w:proofErr w:type="spellStart"/>
                  <w:r>
                    <w:rPr>
                      <w:sz w:val="24"/>
                      <w:szCs w:val="24"/>
                    </w:rPr>
                    <w:t>kyanid.spôsobom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, šperky, </w:t>
                  </w:r>
                  <w:proofErr w:type="spellStart"/>
                  <w:r>
                    <w:rPr>
                      <w:sz w:val="24"/>
                      <w:szCs w:val="24"/>
                    </w:rPr>
                    <w:t>elektrotechnika,antibakter.účinky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–koloidné </w:t>
                  </w:r>
                  <w:proofErr w:type="spellStart"/>
                  <w:r>
                    <w:rPr>
                      <w:sz w:val="24"/>
                      <w:szCs w:val="24"/>
                    </w:rPr>
                    <w:t>striebro,halogenidy-výroba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zrkadiel,AgCl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biela zrazenina </w:t>
                  </w:r>
                </w:p>
              </w:tc>
            </w:tr>
          </w:tbl>
          <w:p w:rsidR="0032259C" w:rsidRDefault="0032259C" w:rsidP="00887F9C">
            <w:pPr>
              <w:rPr>
                <w:b/>
                <w:sz w:val="24"/>
                <w:szCs w:val="24"/>
              </w:rPr>
            </w:pPr>
          </w:p>
        </w:tc>
      </w:tr>
    </w:tbl>
    <w:p w:rsidR="003A3F39" w:rsidRDefault="003A3F39"/>
    <w:tbl>
      <w:tblPr>
        <w:tblStyle w:val="Mriekatabuky"/>
        <w:tblW w:w="10544" w:type="dxa"/>
        <w:tblInd w:w="-176" w:type="dxa"/>
        <w:tblLook w:val="04A0" w:firstRow="1" w:lastRow="0" w:firstColumn="1" w:lastColumn="0" w:noHBand="0" w:noVBand="1"/>
      </w:tblPr>
      <w:tblGrid>
        <w:gridCol w:w="10544"/>
      </w:tblGrid>
      <w:tr w:rsidR="000A7A44" w:rsidRPr="000C3B39" w:rsidTr="00CD4B2B">
        <w:tc>
          <w:tcPr>
            <w:tcW w:w="10544" w:type="dxa"/>
          </w:tcPr>
          <w:p w:rsidR="000A7A44" w:rsidRPr="000C3B39" w:rsidRDefault="000A7A44" w:rsidP="00CD4B2B">
            <w:pPr>
              <w:rPr>
                <w:b/>
                <w:sz w:val="24"/>
                <w:szCs w:val="24"/>
              </w:rPr>
            </w:pPr>
            <w:r w:rsidRPr="000C3B39">
              <w:rPr>
                <w:b/>
                <w:sz w:val="24"/>
                <w:szCs w:val="24"/>
              </w:rPr>
              <w:lastRenderedPageBreak/>
              <w:t>Výroba železa a ocele</w:t>
            </w:r>
          </w:p>
          <w:p w:rsidR="000A7A44" w:rsidRPr="000C3B39" w:rsidRDefault="000A7A44" w:rsidP="00CD4B2B">
            <w:pPr>
              <w:jc w:val="both"/>
              <w:rPr>
                <w:b/>
                <w:sz w:val="24"/>
                <w:szCs w:val="24"/>
              </w:rPr>
            </w:pPr>
            <w:r w:rsidRPr="000C3B39">
              <w:rPr>
                <w:b/>
                <w:sz w:val="24"/>
                <w:szCs w:val="24"/>
              </w:rPr>
              <w:t xml:space="preserve">Opíšte výrobu železa a ocele. Popíšte vysokú pec a deje, ktoré prebiehajú vo vysokej  peci. Porovnajte vlastnosti železa a ocele. Ako sa dosahujú požadované vlastnosti ocele? Zapíšte elektrónovú konfiguráciu </w:t>
            </w:r>
            <w:r w:rsidRPr="000C3B39">
              <w:rPr>
                <w:b/>
                <w:sz w:val="24"/>
                <w:szCs w:val="24"/>
                <w:vertAlign w:val="subscript"/>
              </w:rPr>
              <w:t xml:space="preserve"> 26</w:t>
            </w:r>
            <w:r w:rsidRPr="000C3B39">
              <w:rPr>
                <w:b/>
                <w:sz w:val="24"/>
                <w:szCs w:val="24"/>
              </w:rPr>
              <w:t>Fe.</w:t>
            </w:r>
          </w:p>
        </w:tc>
      </w:tr>
      <w:tr w:rsidR="000A7A44" w:rsidTr="00CD4B2B">
        <w:trPr>
          <w:trHeight w:val="15037"/>
        </w:trPr>
        <w:tc>
          <w:tcPr>
            <w:tcW w:w="10544" w:type="dxa"/>
          </w:tcPr>
          <w:p w:rsidR="000A7A44" w:rsidRDefault="000A7A44" w:rsidP="00CD4B2B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lastRenderedPageBreak/>
              <w:t>El.konfigurácia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r w:rsidRPr="0013626F">
              <w:rPr>
                <w:b/>
                <w:sz w:val="24"/>
                <w:szCs w:val="24"/>
                <w:vertAlign w:val="subscript"/>
              </w:rPr>
              <w:t>26</w:t>
            </w:r>
            <w:r>
              <w:rPr>
                <w:b/>
                <w:sz w:val="24"/>
                <w:szCs w:val="24"/>
              </w:rPr>
              <w:t>Fe  úplný zápis: 1s</w:t>
            </w:r>
            <w:r w:rsidRPr="0013626F">
              <w:rPr>
                <w:b/>
                <w:sz w:val="24"/>
                <w:szCs w:val="24"/>
                <w:vertAlign w:val="superscript"/>
              </w:rPr>
              <w:t>2</w:t>
            </w:r>
            <w:r>
              <w:rPr>
                <w:b/>
                <w:sz w:val="24"/>
                <w:szCs w:val="24"/>
              </w:rPr>
              <w:t xml:space="preserve"> 2s</w:t>
            </w:r>
            <w:r w:rsidRPr="0013626F">
              <w:rPr>
                <w:b/>
                <w:sz w:val="24"/>
                <w:szCs w:val="24"/>
                <w:vertAlign w:val="superscript"/>
              </w:rPr>
              <w:t>2</w:t>
            </w:r>
            <w:r>
              <w:rPr>
                <w:b/>
                <w:sz w:val="24"/>
                <w:szCs w:val="24"/>
              </w:rPr>
              <w:t xml:space="preserve"> 2p</w:t>
            </w:r>
            <w:r w:rsidRPr="0013626F">
              <w:rPr>
                <w:b/>
                <w:sz w:val="24"/>
                <w:szCs w:val="24"/>
                <w:vertAlign w:val="superscript"/>
              </w:rPr>
              <w:t>6</w:t>
            </w:r>
            <w:r>
              <w:rPr>
                <w:b/>
                <w:sz w:val="24"/>
                <w:szCs w:val="24"/>
              </w:rPr>
              <w:t xml:space="preserve"> 3s</w:t>
            </w:r>
            <w:r w:rsidRPr="0013626F">
              <w:rPr>
                <w:b/>
                <w:sz w:val="24"/>
                <w:szCs w:val="24"/>
                <w:vertAlign w:val="superscript"/>
              </w:rPr>
              <w:t>2</w:t>
            </w:r>
            <w:r>
              <w:rPr>
                <w:b/>
                <w:sz w:val="24"/>
                <w:szCs w:val="24"/>
              </w:rPr>
              <w:t xml:space="preserve"> 3p</w:t>
            </w:r>
            <w:r w:rsidRPr="0013626F">
              <w:rPr>
                <w:b/>
                <w:sz w:val="24"/>
                <w:szCs w:val="24"/>
                <w:vertAlign w:val="superscript"/>
              </w:rPr>
              <w:t>6</w:t>
            </w:r>
            <w:r>
              <w:rPr>
                <w:b/>
                <w:sz w:val="24"/>
                <w:szCs w:val="24"/>
              </w:rPr>
              <w:t xml:space="preserve"> 4s</w:t>
            </w:r>
            <w:r w:rsidRPr="0013626F">
              <w:rPr>
                <w:b/>
                <w:sz w:val="24"/>
                <w:szCs w:val="24"/>
                <w:vertAlign w:val="superscript"/>
              </w:rPr>
              <w:t>2</w:t>
            </w:r>
            <w:r>
              <w:rPr>
                <w:b/>
                <w:sz w:val="24"/>
                <w:szCs w:val="24"/>
              </w:rPr>
              <w:t xml:space="preserve"> 3d</w:t>
            </w:r>
            <w:r w:rsidRPr="0013626F">
              <w:rPr>
                <w:b/>
                <w:sz w:val="24"/>
                <w:szCs w:val="24"/>
                <w:vertAlign w:val="superscript"/>
              </w:rPr>
              <w:t>6</w:t>
            </w:r>
            <w:r>
              <w:rPr>
                <w:b/>
                <w:sz w:val="24"/>
                <w:szCs w:val="24"/>
                <w:vertAlign w:val="superscript"/>
              </w:rPr>
              <w:t xml:space="preserve"> </w:t>
            </w:r>
          </w:p>
          <w:p w:rsidR="000A7A44" w:rsidRDefault="000A7A44" w:rsidP="00CD4B2B">
            <w:pPr>
              <w:rPr>
                <w:b/>
                <w:sz w:val="24"/>
                <w:szCs w:val="24"/>
                <w:vertAlign w:val="superscript"/>
              </w:rPr>
            </w:pPr>
            <w:r>
              <w:rPr>
                <w:b/>
                <w:sz w:val="24"/>
                <w:szCs w:val="24"/>
              </w:rPr>
              <w:t xml:space="preserve">                                     Skrátený zápis cez vzácny plyn: </w:t>
            </w:r>
            <w:r w:rsidRPr="0013626F">
              <w:rPr>
                <w:b/>
                <w:sz w:val="24"/>
                <w:szCs w:val="24"/>
                <w:vertAlign w:val="subscript"/>
              </w:rPr>
              <w:t>26</w:t>
            </w:r>
            <w:r>
              <w:rPr>
                <w:b/>
                <w:sz w:val="24"/>
                <w:szCs w:val="24"/>
              </w:rPr>
              <w:t>Fe  [</w:t>
            </w:r>
            <w:r w:rsidRPr="00C43DC3">
              <w:rPr>
                <w:b/>
                <w:sz w:val="24"/>
                <w:szCs w:val="24"/>
                <w:vertAlign w:val="subscript"/>
              </w:rPr>
              <w:t>18</w:t>
            </w:r>
            <w:r>
              <w:rPr>
                <w:b/>
                <w:sz w:val="24"/>
                <w:szCs w:val="24"/>
              </w:rPr>
              <w:t>Ar] 3d</w:t>
            </w:r>
            <w:r w:rsidRPr="0013626F">
              <w:rPr>
                <w:b/>
                <w:sz w:val="24"/>
                <w:szCs w:val="24"/>
                <w:vertAlign w:val="superscript"/>
              </w:rPr>
              <w:t>6</w:t>
            </w:r>
            <w:r>
              <w:rPr>
                <w:b/>
                <w:sz w:val="24"/>
                <w:szCs w:val="24"/>
                <w:vertAlign w:val="superscript"/>
              </w:rPr>
              <w:t xml:space="preserve"> </w:t>
            </w:r>
            <w:r>
              <w:rPr>
                <w:b/>
                <w:sz w:val="24"/>
                <w:szCs w:val="24"/>
              </w:rPr>
              <w:t>4s</w:t>
            </w:r>
            <w:r w:rsidRPr="0013626F">
              <w:rPr>
                <w:b/>
                <w:sz w:val="24"/>
                <w:szCs w:val="24"/>
                <w:vertAlign w:val="superscript"/>
              </w:rPr>
              <w:t>2</w:t>
            </w:r>
          </w:p>
          <w:p w:rsidR="000A7A44" w:rsidRPr="00676596" w:rsidRDefault="000A7A44" w:rsidP="00CD4B2B">
            <w:pPr>
              <w:spacing w:line="276" w:lineRule="auto"/>
              <w:jc w:val="both"/>
              <w:rPr>
                <w:rFonts w:ascii="Arial" w:hAnsi="Arial" w:cs="Arial"/>
                <w:sz w:val="22"/>
              </w:rPr>
            </w:pPr>
            <w:r w:rsidRPr="00676596">
              <w:rPr>
                <w:rFonts w:ascii="Arial" w:hAnsi="Arial" w:cs="Arial"/>
                <w:sz w:val="22"/>
              </w:rPr>
              <w:t xml:space="preserve">Železo je 4. najrozšírenejší prvok na Zemi, dôležitý biogénny </w:t>
            </w:r>
            <w:proofErr w:type="spellStart"/>
            <w:r w:rsidRPr="00676596">
              <w:rPr>
                <w:rFonts w:ascii="Arial" w:hAnsi="Arial" w:cs="Arial"/>
                <w:sz w:val="22"/>
              </w:rPr>
              <w:t>makroprvok</w:t>
            </w:r>
            <w:proofErr w:type="spellEnd"/>
            <w:r w:rsidRPr="00676596">
              <w:rPr>
                <w:rFonts w:ascii="Arial" w:hAnsi="Arial" w:cs="Arial"/>
                <w:sz w:val="22"/>
              </w:rPr>
              <w:t xml:space="preserve">, súčasť hemoglobínu (prenos kyslíka z pľúc do tkanív), nedostatok </w:t>
            </w:r>
            <w:proofErr w:type="spellStart"/>
            <w:r w:rsidRPr="00676596">
              <w:rPr>
                <w:rFonts w:ascii="Arial" w:hAnsi="Arial" w:cs="Arial"/>
                <w:sz w:val="22"/>
              </w:rPr>
              <w:t>Fe</w:t>
            </w:r>
            <w:proofErr w:type="spellEnd"/>
            <w:r w:rsidRPr="00676596">
              <w:rPr>
                <w:rFonts w:ascii="Arial" w:hAnsi="Arial" w:cs="Arial"/>
                <w:sz w:val="22"/>
              </w:rPr>
              <w:t xml:space="preserve"> – spôsobuje </w:t>
            </w:r>
            <w:proofErr w:type="spellStart"/>
            <w:r w:rsidRPr="00676596">
              <w:rPr>
                <w:rFonts w:ascii="Arial" w:hAnsi="Arial" w:cs="Arial"/>
                <w:sz w:val="22"/>
              </w:rPr>
              <w:t>chudokrvnosť</w:t>
            </w:r>
            <w:proofErr w:type="spellEnd"/>
            <w:r w:rsidRPr="00676596">
              <w:rPr>
                <w:rFonts w:ascii="Arial" w:hAnsi="Arial" w:cs="Arial"/>
                <w:sz w:val="22"/>
              </w:rPr>
              <w:t xml:space="preserve"> (anémia) – únava, bledosť... </w:t>
            </w:r>
          </w:p>
          <w:p w:rsidR="000A7A44" w:rsidRPr="00676596" w:rsidRDefault="000A7A44" w:rsidP="00CD4B2B">
            <w:pPr>
              <w:spacing w:line="276" w:lineRule="auto"/>
              <w:jc w:val="both"/>
              <w:rPr>
                <w:rFonts w:ascii="Arial" w:hAnsi="Arial" w:cs="Arial"/>
                <w:sz w:val="22"/>
              </w:rPr>
            </w:pPr>
            <w:r w:rsidRPr="00676596">
              <w:rPr>
                <w:rFonts w:ascii="Arial" w:hAnsi="Arial" w:cs="Arial"/>
                <w:sz w:val="22"/>
              </w:rPr>
              <w:t xml:space="preserve">Nezlúčené železo sa v prírode nevyskytuje – iba  meteorické, roztavené železo </w:t>
            </w:r>
            <w:proofErr w:type="spellStart"/>
            <w:r w:rsidRPr="00676596">
              <w:rPr>
                <w:rFonts w:ascii="Arial" w:hAnsi="Arial" w:cs="Arial"/>
                <w:sz w:val="22"/>
              </w:rPr>
              <w:t>Fe+Ni</w:t>
            </w:r>
            <w:proofErr w:type="spellEnd"/>
            <w:r w:rsidRPr="00676596">
              <w:rPr>
                <w:rFonts w:ascii="Arial" w:hAnsi="Arial" w:cs="Arial"/>
                <w:sz w:val="22"/>
              </w:rPr>
              <w:t xml:space="preserve"> tvoria zemské jadro. Vyskytuje sa vo forme zlúčenín – oxidy a uhličitany - železné rudy: </w:t>
            </w:r>
          </w:p>
          <w:tbl>
            <w:tblPr>
              <w:tblStyle w:val="Mriekatabuky"/>
              <w:tblW w:w="0" w:type="auto"/>
              <w:tblLook w:val="04A0" w:firstRow="1" w:lastRow="0" w:firstColumn="1" w:lastColumn="0" w:noHBand="0" w:noVBand="1"/>
            </w:tblPr>
            <w:tblGrid>
              <w:gridCol w:w="10313"/>
            </w:tblGrid>
            <w:tr w:rsidR="000A7A44" w:rsidTr="00CD4B2B">
              <w:tc>
                <w:tcPr>
                  <w:tcW w:w="10313" w:type="dxa"/>
                </w:tcPr>
                <w:p w:rsidR="000A7A44" w:rsidRPr="009E2D55" w:rsidRDefault="000A7A44" w:rsidP="00CD4B2B">
                  <w:pPr>
                    <w:rPr>
                      <w:rFonts w:ascii="Arial" w:hAnsi="Arial" w:cs="Arial"/>
                      <w:sz w:val="22"/>
                    </w:rPr>
                  </w:pPr>
                  <w:r w:rsidRPr="009E2D55">
                    <w:rPr>
                      <w:rFonts w:ascii="Arial" w:hAnsi="Arial" w:cs="Arial"/>
                      <w:sz w:val="22"/>
                    </w:rPr>
                    <w:t xml:space="preserve">hematit (krveľ) </w:t>
                  </w:r>
                  <w:r>
                    <w:rPr>
                      <w:rFonts w:ascii="Arial" w:hAnsi="Arial" w:cs="Arial"/>
                      <w:sz w:val="22"/>
                    </w:rPr>
                    <w:t xml:space="preserve">= </w:t>
                  </w:r>
                  <w:r w:rsidRPr="009E2D55">
                    <w:rPr>
                      <w:rFonts w:ascii="Arial" w:hAnsi="Arial" w:cs="Arial"/>
                      <w:sz w:val="22"/>
                    </w:rPr>
                    <w:t>Fe</w:t>
                  </w:r>
                  <w:r w:rsidRPr="009E2D55">
                    <w:rPr>
                      <w:rFonts w:ascii="Arial" w:hAnsi="Arial" w:cs="Arial"/>
                      <w:sz w:val="16"/>
                      <w:szCs w:val="14"/>
                    </w:rPr>
                    <w:t>2</w:t>
                  </w:r>
                  <w:r w:rsidRPr="009E2D55">
                    <w:rPr>
                      <w:rFonts w:ascii="Arial" w:hAnsi="Arial" w:cs="Arial"/>
                      <w:sz w:val="22"/>
                    </w:rPr>
                    <w:t>O</w:t>
                  </w:r>
                  <w:r w:rsidRPr="009E2D55">
                    <w:rPr>
                      <w:rFonts w:ascii="Arial" w:hAnsi="Arial" w:cs="Arial"/>
                      <w:sz w:val="16"/>
                      <w:szCs w:val="14"/>
                    </w:rPr>
                    <w:t>3</w:t>
                  </w:r>
                  <w:r w:rsidRPr="009E2D55">
                    <w:rPr>
                      <w:rFonts w:ascii="Arial" w:hAnsi="Arial" w:cs="Arial"/>
                      <w:sz w:val="22"/>
                    </w:rPr>
                    <w:t xml:space="preserve">, </w:t>
                  </w:r>
                  <w:r>
                    <w:rPr>
                      <w:rFonts w:ascii="Arial" w:hAnsi="Arial" w:cs="Arial"/>
                      <w:sz w:val="22"/>
                    </w:rPr>
                    <w:t xml:space="preserve">           </w:t>
                  </w:r>
                  <w:r w:rsidRPr="009E2D55">
                    <w:rPr>
                      <w:rFonts w:ascii="Arial" w:hAnsi="Arial" w:cs="Arial"/>
                      <w:sz w:val="22"/>
                    </w:rPr>
                    <w:t>magnetit (magnetovec) Fe</w:t>
                  </w:r>
                  <w:r w:rsidRPr="009E2D55">
                    <w:rPr>
                      <w:rFonts w:ascii="Arial" w:hAnsi="Arial" w:cs="Arial"/>
                      <w:sz w:val="16"/>
                      <w:szCs w:val="14"/>
                    </w:rPr>
                    <w:t>3</w:t>
                  </w:r>
                  <w:r w:rsidRPr="009E2D55">
                    <w:rPr>
                      <w:rFonts w:ascii="Arial" w:hAnsi="Arial" w:cs="Arial"/>
                      <w:sz w:val="22"/>
                    </w:rPr>
                    <w:t>O</w:t>
                  </w:r>
                  <w:r w:rsidRPr="009E2D55">
                    <w:rPr>
                      <w:rFonts w:ascii="Arial" w:hAnsi="Arial" w:cs="Arial"/>
                      <w:sz w:val="16"/>
                      <w:szCs w:val="14"/>
                    </w:rPr>
                    <w:t>4</w:t>
                  </w:r>
                  <w:r w:rsidRPr="009E2D55">
                    <w:rPr>
                      <w:rFonts w:ascii="Arial" w:hAnsi="Arial" w:cs="Arial"/>
                      <w:sz w:val="22"/>
                    </w:rPr>
                    <w:t xml:space="preserve"> = </w:t>
                  </w:r>
                  <w:proofErr w:type="spellStart"/>
                  <w:r w:rsidRPr="009E2D55">
                    <w:rPr>
                      <w:rFonts w:ascii="Arial" w:hAnsi="Arial" w:cs="Arial"/>
                      <w:sz w:val="22"/>
                    </w:rPr>
                    <w:t>FeO</w:t>
                  </w:r>
                  <w:proofErr w:type="spellEnd"/>
                  <w:r w:rsidRPr="009E2D55">
                    <w:rPr>
                      <w:rFonts w:ascii="Arial" w:hAnsi="Arial" w:cs="Arial"/>
                      <w:sz w:val="22"/>
                    </w:rPr>
                    <w:t xml:space="preserve"> · Fe</w:t>
                  </w:r>
                  <w:r w:rsidRPr="009E2D55">
                    <w:rPr>
                      <w:rFonts w:ascii="Arial" w:hAnsi="Arial" w:cs="Arial"/>
                      <w:sz w:val="16"/>
                      <w:szCs w:val="14"/>
                    </w:rPr>
                    <w:t>2</w:t>
                  </w:r>
                  <w:r w:rsidRPr="009E2D55">
                    <w:rPr>
                      <w:rFonts w:ascii="Arial" w:hAnsi="Arial" w:cs="Arial"/>
                      <w:sz w:val="22"/>
                    </w:rPr>
                    <w:t>O</w:t>
                  </w:r>
                  <w:r w:rsidRPr="009E2D55">
                    <w:rPr>
                      <w:rFonts w:ascii="Arial" w:hAnsi="Arial" w:cs="Arial"/>
                      <w:sz w:val="16"/>
                      <w:szCs w:val="14"/>
                    </w:rPr>
                    <w:t>3</w:t>
                  </w:r>
                  <w:r w:rsidRPr="009E2D55">
                    <w:rPr>
                      <w:rFonts w:ascii="Arial" w:hAnsi="Arial" w:cs="Arial"/>
                      <w:sz w:val="22"/>
                    </w:rPr>
                    <w:t xml:space="preserve"> (oxid železnato-železitý), limonit (hnedeľ) Fe</w:t>
                  </w:r>
                  <w:r w:rsidRPr="009E2D55">
                    <w:rPr>
                      <w:rFonts w:ascii="Arial" w:hAnsi="Arial" w:cs="Arial"/>
                      <w:sz w:val="16"/>
                      <w:szCs w:val="14"/>
                    </w:rPr>
                    <w:t>2</w:t>
                  </w:r>
                  <w:r w:rsidRPr="009E2D55">
                    <w:rPr>
                      <w:rFonts w:ascii="Arial" w:hAnsi="Arial" w:cs="Arial"/>
                      <w:sz w:val="22"/>
                    </w:rPr>
                    <w:t>O</w:t>
                  </w:r>
                  <w:r w:rsidRPr="009E2D55">
                    <w:rPr>
                      <w:rFonts w:ascii="Arial" w:hAnsi="Arial" w:cs="Arial"/>
                      <w:sz w:val="16"/>
                      <w:szCs w:val="14"/>
                    </w:rPr>
                    <w:t>3</w:t>
                  </w:r>
                  <w:r w:rsidRPr="009E2D55">
                    <w:rPr>
                      <w:rFonts w:ascii="Arial" w:hAnsi="Arial" w:cs="Arial"/>
                      <w:sz w:val="22"/>
                    </w:rPr>
                    <w:t xml:space="preserve"> · xH</w:t>
                  </w:r>
                  <w:r w:rsidRPr="009E2D55">
                    <w:rPr>
                      <w:rFonts w:ascii="Arial" w:hAnsi="Arial" w:cs="Arial"/>
                      <w:sz w:val="16"/>
                      <w:szCs w:val="14"/>
                    </w:rPr>
                    <w:t>2</w:t>
                  </w:r>
                  <w:r w:rsidRPr="009E2D55">
                    <w:rPr>
                      <w:rFonts w:ascii="Arial" w:hAnsi="Arial" w:cs="Arial"/>
                      <w:sz w:val="22"/>
                    </w:rPr>
                    <w:t>O</w:t>
                  </w:r>
                  <w:r>
                    <w:rPr>
                      <w:rFonts w:ascii="Arial" w:hAnsi="Arial" w:cs="Arial"/>
                      <w:sz w:val="22"/>
                    </w:rPr>
                    <w:t xml:space="preserve">              </w:t>
                  </w:r>
                  <w:r w:rsidRPr="009E2D55">
                    <w:rPr>
                      <w:rFonts w:ascii="Arial" w:hAnsi="Arial" w:cs="Arial"/>
                      <w:sz w:val="22"/>
                    </w:rPr>
                    <w:t>siderit (ocieľok) FeCO</w:t>
                  </w:r>
                  <w:r w:rsidRPr="009E2D55">
                    <w:rPr>
                      <w:rFonts w:ascii="Arial" w:hAnsi="Arial" w:cs="Arial"/>
                      <w:sz w:val="16"/>
                      <w:szCs w:val="14"/>
                    </w:rPr>
                    <w:t>3</w:t>
                  </w:r>
                  <w:r w:rsidRPr="009E2D55">
                    <w:rPr>
                      <w:rFonts w:ascii="Arial" w:hAnsi="Arial" w:cs="Arial"/>
                      <w:sz w:val="22"/>
                    </w:rPr>
                    <w:t xml:space="preserve"> </w:t>
                  </w:r>
                  <w:r>
                    <w:rPr>
                      <w:rFonts w:ascii="Arial" w:hAnsi="Arial" w:cs="Arial"/>
                      <w:sz w:val="22"/>
                    </w:rPr>
                    <w:t xml:space="preserve">                   </w:t>
                  </w:r>
                  <w:r w:rsidRPr="009E2D55">
                    <w:rPr>
                      <w:rFonts w:ascii="Arial" w:hAnsi="Arial" w:cs="Arial"/>
                      <w:sz w:val="22"/>
                    </w:rPr>
                    <w:t>pyrit FeS</w:t>
                  </w:r>
                  <w:r w:rsidRPr="009E2D55">
                    <w:rPr>
                      <w:rFonts w:ascii="Arial" w:hAnsi="Arial" w:cs="Arial"/>
                      <w:sz w:val="16"/>
                      <w:szCs w:val="14"/>
                    </w:rPr>
                    <w:t>2</w:t>
                  </w:r>
                  <w:r w:rsidRPr="009E2D55">
                    <w:rPr>
                      <w:rFonts w:ascii="Arial" w:hAnsi="Arial" w:cs="Arial"/>
                      <w:sz w:val="22"/>
                    </w:rPr>
                    <w:t>.</w:t>
                  </w:r>
                </w:p>
                <w:p w:rsidR="000A7A44" w:rsidRDefault="000A7A44" w:rsidP="00CD4B2B">
                  <w:pPr>
                    <w:rPr>
                      <w:rFonts w:ascii="Arial" w:hAnsi="Arial" w:cs="Arial"/>
                    </w:rPr>
                  </w:pPr>
                </w:p>
              </w:tc>
            </w:tr>
          </w:tbl>
          <w:p w:rsidR="000A7A44" w:rsidRDefault="000A7A44" w:rsidP="00CD4B2B">
            <w:pPr>
              <w:rPr>
                <w:rFonts w:ascii="Arial" w:hAnsi="Arial" w:cs="Arial"/>
              </w:rPr>
            </w:pPr>
            <w:r w:rsidRPr="002E07FD">
              <w:rPr>
                <w:rFonts w:ascii="Arial" w:hAnsi="Arial" w:cs="Arial"/>
              </w:rPr>
              <w:t>Výrob</w:t>
            </w:r>
            <w:r>
              <w:rPr>
                <w:rFonts w:ascii="Arial" w:hAnsi="Arial" w:cs="Arial"/>
              </w:rPr>
              <w:t>ou</w:t>
            </w:r>
            <w:r w:rsidRPr="002E07FD">
              <w:rPr>
                <w:rFonts w:ascii="Arial" w:hAnsi="Arial" w:cs="Arial"/>
              </w:rPr>
              <w:t xml:space="preserve"> železa</w:t>
            </w:r>
            <w:r>
              <w:rPr>
                <w:rFonts w:ascii="Arial" w:hAnsi="Arial" w:cs="Arial"/>
              </w:rPr>
              <w:t xml:space="preserve"> sa zaoberá</w:t>
            </w:r>
            <w:r w:rsidRPr="002E07FD">
              <w:rPr>
                <w:rFonts w:ascii="Arial" w:hAnsi="Arial" w:cs="Arial"/>
              </w:rPr>
              <w:t xml:space="preserve"> </w:t>
            </w:r>
            <w:r w:rsidRPr="009E2D55">
              <w:rPr>
                <w:rFonts w:ascii="Arial" w:hAnsi="Arial" w:cs="Arial"/>
                <w:b/>
              </w:rPr>
              <w:t>hutnícky priemysel</w:t>
            </w:r>
            <w:r w:rsidRPr="002E07FD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- </w:t>
            </w:r>
            <w:r w:rsidRPr="009E2D55">
              <w:rPr>
                <w:rFonts w:ascii="Arial" w:hAnsi="Arial" w:cs="Arial"/>
                <w:u w:val="single"/>
              </w:rPr>
              <w:t>vo vysokých peciach</w:t>
            </w:r>
            <w:r w:rsidRPr="002E07FD">
              <w:rPr>
                <w:rFonts w:ascii="Arial" w:hAnsi="Arial" w:cs="Arial"/>
              </w:rPr>
              <w:t xml:space="preserve">  z rúd železa </w:t>
            </w:r>
          </w:p>
          <w:p w:rsidR="000A7A44" w:rsidRDefault="000A7A44" w:rsidP="00CD4B2B">
            <w:pPr>
              <w:rPr>
                <w:rFonts w:ascii="Arial" w:hAnsi="Arial" w:cs="Arial"/>
              </w:rPr>
            </w:pPr>
          </w:p>
          <w:tbl>
            <w:tblPr>
              <w:tblStyle w:val="Mriekatabuky"/>
              <w:tblW w:w="0" w:type="auto"/>
              <w:tblLook w:val="04A0" w:firstRow="1" w:lastRow="0" w:firstColumn="1" w:lastColumn="0" w:noHBand="0" w:noVBand="1"/>
            </w:tblPr>
            <w:tblGrid>
              <w:gridCol w:w="10313"/>
            </w:tblGrid>
            <w:tr w:rsidR="000A7A44" w:rsidTr="00CD4B2B">
              <w:tc>
                <w:tcPr>
                  <w:tcW w:w="10313" w:type="dxa"/>
                </w:tcPr>
                <w:p w:rsidR="000A7A44" w:rsidRDefault="000A7A44" w:rsidP="00CD4B2B">
                  <w:pPr>
                    <w:rPr>
                      <w:rFonts w:ascii="Arial" w:hAnsi="Arial" w:cs="Arial"/>
                    </w:rPr>
                  </w:pPr>
                  <w:r w:rsidRPr="009E2D55">
                    <w:rPr>
                      <w:rFonts w:ascii="Arial" w:hAnsi="Arial" w:cs="Arial"/>
                      <w:b/>
                    </w:rPr>
                    <w:t>PRINCÍP</w:t>
                  </w:r>
                  <w:r>
                    <w:rPr>
                      <w:rFonts w:ascii="Arial" w:hAnsi="Arial" w:cs="Arial"/>
                    </w:rPr>
                    <w:t xml:space="preserve">: </w:t>
                  </w:r>
                  <w:r w:rsidRPr="002E07FD">
                    <w:rPr>
                      <w:rFonts w:ascii="Arial" w:hAnsi="Arial" w:cs="Arial"/>
                      <w:u w:val="single"/>
                    </w:rPr>
                    <w:t>Redukcia</w:t>
                  </w:r>
                  <w:r w:rsidRPr="002E07FD">
                    <w:rPr>
                      <w:rFonts w:ascii="Arial" w:hAnsi="Arial" w:cs="Arial"/>
                    </w:rPr>
                    <w:t xml:space="preserve"> oxidov </w:t>
                  </w:r>
                  <w:r>
                    <w:rPr>
                      <w:rFonts w:ascii="Arial" w:hAnsi="Arial" w:cs="Arial"/>
                    </w:rPr>
                    <w:t xml:space="preserve">železa </w:t>
                  </w:r>
                  <w:r w:rsidRPr="009E2D55">
                    <w:rPr>
                      <w:rFonts w:ascii="Arial" w:hAnsi="Arial" w:cs="Arial"/>
                      <w:u w:val="single"/>
                    </w:rPr>
                    <w:t>uhlíkom alebo oxidom uhoľnatým</w:t>
                  </w:r>
                  <w:r w:rsidRPr="002E07FD">
                    <w:rPr>
                      <w:rFonts w:ascii="Arial" w:hAnsi="Arial" w:cs="Arial"/>
                    </w:rPr>
                    <w:t xml:space="preserve"> pri vysokých teplotách. </w:t>
                  </w:r>
                </w:p>
                <w:p w:rsidR="000A7A44" w:rsidRDefault="000A7A44" w:rsidP="00CD4B2B">
                  <w:pPr>
                    <w:rPr>
                      <w:rFonts w:ascii="Arial" w:hAnsi="Arial" w:cs="Arial"/>
                    </w:rPr>
                  </w:pPr>
                </w:p>
              </w:tc>
            </w:tr>
          </w:tbl>
          <w:p w:rsidR="000A7A44" w:rsidRDefault="000A7A44" w:rsidP="00CD4B2B">
            <w:pPr>
              <w:rPr>
                <w:rFonts w:ascii="Arial" w:hAnsi="Arial" w:cs="Arial"/>
              </w:rPr>
            </w:pPr>
            <w:r w:rsidRPr="002E07FD">
              <w:rPr>
                <w:rFonts w:ascii="Arial" w:hAnsi="Arial" w:cs="Arial"/>
              </w:rPr>
              <w:t>Rudy sa pred spracovaním vo vysokej peci praž</w:t>
            </w:r>
            <w:r>
              <w:rPr>
                <w:rFonts w:ascii="Arial" w:hAnsi="Arial" w:cs="Arial"/>
              </w:rPr>
              <w:t>ia(zbavu</w:t>
            </w:r>
            <w:r w:rsidRPr="002E07FD">
              <w:rPr>
                <w:rFonts w:ascii="Arial" w:hAnsi="Arial" w:cs="Arial"/>
              </w:rPr>
              <w:t xml:space="preserve">jú </w:t>
            </w:r>
            <w:r>
              <w:rPr>
                <w:rFonts w:ascii="Arial" w:hAnsi="Arial" w:cs="Arial"/>
              </w:rPr>
              <w:t xml:space="preserve">sa </w:t>
            </w:r>
            <w:r w:rsidRPr="002E07FD">
              <w:rPr>
                <w:rFonts w:ascii="Arial" w:hAnsi="Arial" w:cs="Arial"/>
              </w:rPr>
              <w:t>vody a</w:t>
            </w:r>
            <w:r>
              <w:rPr>
                <w:rFonts w:ascii="Arial" w:hAnsi="Arial" w:cs="Arial"/>
              </w:rPr>
              <w:t> </w:t>
            </w:r>
            <w:r w:rsidRPr="002E07FD">
              <w:rPr>
                <w:rFonts w:ascii="Arial" w:hAnsi="Arial" w:cs="Arial"/>
              </w:rPr>
              <w:t>síry</w:t>
            </w:r>
            <w:r>
              <w:rPr>
                <w:rFonts w:ascii="Arial" w:hAnsi="Arial" w:cs="Arial"/>
              </w:rPr>
              <w:t>), pri</w:t>
            </w:r>
            <w:r w:rsidRPr="002E07FD">
              <w:rPr>
                <w:rFonts w:ascii="Arial" w:hAnsi="Arial" w:cs="Arial"/>
              </w:rPr>
              <w:t>mieša</w:t>
            </w:r>
            <w:r>
              <w:rPr>
                <w:rFonts w:ascii="Arial" w:hAnsi="Arial" w:cs="Arial"/>
              </w:rPr>
              <w:t>va</w:t>
            </w:r>
            <w:r w:rsidRPr="002E07FD">
              <w:rPr>
                <w:rFonts w:ascii="Arial" w:hAnsi="Arial" w:cs="Arial"/>
              </w:rPr>
              <w:t xml:space="preserve">jú </w:t>
            </w:r>
            <w:r>
              <w:rPr>
                <w:rFonts w:ascii="Arial" w:hAnsi="Arial" w:cs="Arial"/>
              </w:rPr>
              <w:t xml:space="preserve">sa aj </w:t>
            </w:r>
            <w:r w:rsidRPr="002E07FD">
              <w:rPr>
                <w:rFonts w:ascii="Arial" w:hAnsi="Arial" w:cs="Arial"/>
              </w:rPr>
              <w:t>rôz</w:t>
            </w:r>
            <w:r>
              <w:rPr>
                <w:rFonts w:ascii="Arial" w:hAnsi="Arial" w:cs="Arial"/>
              </w:rPr>
              <w:t>ne rudy – tento proces -</w:t>
            </w:r>
            <w:r w:rsidRPr="002E07FD">
              <w:rPr>
                <w:rFonts w:ascii="Arial" w:hAnsi="Arial" w:cs="Arial"/>
              </w:rPr>
              <w:t xml:space="preserve"> homogenizácia. </w:t>
            </w:r>
            <w:r>
              <w:rPr>
                <w:rFonts w:ascii="Arial" w:hAnsi="Arial" w:cs="Arial"/>
              </w:rPr>
              <w:t xml:space="preserve"> </w:t>
            </w:r>
          </w:p>
          <w:p w:rsidR="000A7A44" w:rsidRDefault="000A7A44" w:rsidP="00CD4B2B">
            <w:pPr>
              <w:rPr>
                <w:rFonts w:ascii="Arial" w:hAnsi="Arial" w:cs="Arial"/>
              </w:rPr>
            </w:pPr>
          </w:p>
          <w:p w:rsidR="000A7A44" w:rsidRDefault="000A7A44" w:rsidP="00CD4B2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Vysoká pec: Vysoká pec je vysoká 30 až 50 m a široká 7 – 10 m. Zvnútra je pokrytá žiaruvzdorným materiálom, zvonku je chladená, pracuje nepretržite niekoľko rokov, na Slovensku sú U.S. </w:t>
            </w:r>
            <w:proofErr w:type="spellStart"/>
            <w:r>
              <w:rPr>
                <w:rFonts w:ascii="Arial" w:hAnsi="Arial" w:cs="Arial"/>
              </w:rPr>
              <w:t>Steel</w:t>
            </w:r>
            <w:proofErr w:type="spellEnd"/>
            <w:r>
              <w:rPr>
                <w:rFonts w:ascii="Arial" w:hAnsi="Arial" w:cs="Arial"/>
              </w:rPr>
              <w:t xml:space="preserve"> Košice a Železiarne Podbrezová. </w:t>
            </w:r>
          </w:p>
          <w:p w:rsidR="000A7A44" w:rsidRDefault="000A7A44" w:rsidP="00CD4B2B">
            <w:pPr>
              <w:jc w:val="both"/>
              <w:rPr>
                <w:rFonts w:ascii="Arial" w:hAnsi="Arial" w:cs="Arial"/>
              </w:rPr>
            </w:pPr>
          </w:p>
          <w:p w:rsidR="000A7A44" w:rsidRDefault="000A7A44" w:rsidP="00CD4B2B">
            <w:pPr>
              <w:ind w:right="3348"/>
              <w:jc w:val="both"/>
              <w:rPr>
                <w:rFonts w:ascii="Arial" w:hAnsi="Arial" w:cs="Arial"/>
              </w:rPr>
            </w:pPr>
            <w:r>
              <w:rPr>
                <w:noProof/>
                <w:lang w:eastAsia="sk-SK"/>
              </w:rPr>
              <w:drawing>
                <wp:anchor distT="0" distB="0" distL="114300" distR="114300" simplePos="0" relativeHeight="251661312" behindDoc="0" locked="0" layoutInCell="1" allowOverlap="1" wp14:anchorId="0310DC4B" wp14:editId="38DFD528">
                  <wp:simplePos x="0" y="0"/>
                  <wp:positionH relativeFrom="column">
                    <wp:posOffset>4499030</wp:posOffset>
                  </wp:positionH>
                  <wp:positionV relativeFrom="paragraph">
                    <wp:posOffset>37465</wp:posOffset>
                  </wp:positionV>
                  <wp:extent cx="2099145" cy="3143163"/>
                  <wp:effectExtent l="0" t="0" r="0" b="0"/>
                  <wp:wrapNone/>
                  <wp:docPr id="25" name="Obrázok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2097" t="29250" r="22683" b="-104"/>
                          <a:stretch/>
                        </pic:blipFill>
                        <pic:spPr bwMode="auto">
                          <a:xfrm>
                            <a:off x="0" y="0"/>
                            <a:ext cx="2099145" cy="31431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676596">
              <w:rPr>
                <w:rFonts w:ascii="Arial" w:hAnsi="Arial" w:cs="Arial"/>
                <w:b/>
              </w:rPr>
              <w:t>Surové železo</w:t>
            </w:r>
            <w:r>
              <w:rPr>
                <w:rFonts w:ascii="Arial" w:hAnsi="Arial" w:cs="Arial"/>
              </w:rPr>
              <w:t xml:space="preserve"> je tvrdé a krehké, nie je kujné – </w:t>
            </w:r>
            <w:r w:rsidRPr="00676596">
              <w:rPr>
                <w:rFonts w:ascii="Arial" w:hAnsi="Arial" w:cs="Arial"/>
                <w:b/>
              </w:rPr>
              <w:t>NEPOUŽÍVA SA,</w:t>
            </w:r>
            <w:r>
              <w:rPr>
                <w:rFonts w:ascii="Arial" w:hAnsi="Arial" w:cs="Arial"/>
              </w:rPr>
              <w:t xml:space="preserve"> lebo okrem </w:t>
            </w:r>
            <w:proofErr w:type="spellStart"/>
            <w:r>
              <w:rPr>
                <w:rFonts w:ascii="Arial" w:hAnsi="Arial" w:cs="Arial"/>
              </w:rPr>
              <w:t>Fe</w:t>
            </w:r>
            <w:proofErr w:type="spellEnd"/>
            <w:r>
              <w:rPr>
                <w:rFonts w:ascii="Arial" w:hAnsi="Arial" w:cs="Arial"/>
              </w:rPr>
              <w:t xml:space="preserve"> obsahuje ďalšie </w:t>
            </w:r>
            <w:proofErr w:type="spellStart"/>
            <w:r>
              <w:rPr>
                <w:rFonts w:ascii="Arial" w:hAnsi="Arial" w:cs="Arial"/>
              </w:rPr>
              <w:t>prímesy</w:t>
            </w:r>
            <w:proofErr w:type="spellEnd"/>
            <w:r>
              <w:rPr>
                <w:rFonts w:ascii="Arial" w:hAnsi="Arial" w:cs="Arial"/>
              </w:rPr>
              <w:t xml:space="preserve"> - </w:t>
            </w:r>
            <w:r w:rsidRPr="00676596">
              <w:rPr>
                <w:rFonts w:ascii="Arial" w:hAnsi="Arial" w:cs="Arial"/>
                <w:b/>
              </w:rPr>
              <w:t xml:space="preserve">uhlík vo forme grafitu alebo vo forme </w:t>
            </w:r>
            <w:proofErr w:type="spellStart"/>
            <w:r w:rsidRPr="00676596">
              <w:rPr>
                <w:rFonts w:ascii="Arial" w:hAnsi="Arial" w:cs="Arial"/>
                <w:b/>
              </w:rPr>
              <w:t>cementitu</w:t>
            </w:r>
            <w:proofErr w:type="spellEnd"/>
            <w:r w:rsidRPr="00676596">
              <w:rPr>
                <w:rFonts w:ascii="Arial" w:hAnsi="Arial" w:cs="Arial"/>
                <w:b/>
              </w:rPr>
              <w:t xml:space="preserve"> Fe</w:t>
            </w:r>
            <w:r w:rsidRPr="00676596">
              <w:rPr>
                <w:rFonts w:ascii="Arial" w:hAnsi="Arial" w:cs="Arial"/>
                <w:b/>
                <w:sz w:val="14"/>
                <w:szCs w:val="14"/>
              </w:rPr>
              <w:t>3</w:t>
            </w:r>
            <w:r>
              <w:rPr>
                <w:rFonts w:ascii="Arial" w:hAnsi="Arial" w:cs="Arial"/>
                <w:b/>
              </w:rPr>
              <w:t xml:space="preserve">C + </w:t>
            </w:r>
            <w:r>
              <w:rPr>
                <w:rFonts w:ascii="Arial" w:hAnsi="Arial" w:cs="Arial"/>
              </w:rPr>
              <w:t xml:space="preserve">P, Si, S a </w:t>
            </w:r>
            <w:proofErr w:type="spellStart"/>
            <w:r>
              <w:rPr>
                <w:rFonts w:ascii="Arial" w:hAnsi="Arial" w:cs="Arial"/>
              </w:rPr>
              <w:t>Mn</w:t>
            </w:r>
            <w:proofErr w:type="spellEnd"/>
            <w:r>
              <w:rPr>
                <w:rFonts w:ascii="Arial" w:hAnsi="Arial" w:cs="Arial"/>
              </w:rPr>
              <w:t xml:space="preserve">. </w:t>
            </w:r>
          </w:p>
          <w:p w:rsidR="000A7A44" w:rsidRDefault="000A7A44" w:rsidP="00CD4B2B">
            <w:pPr>
              <w:ind w:right="334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Prímesi sa odstraňujú v konvertoroch alebo elektrických peciach. </w:t>
            </w:r>
          </w:p>
          <w:p w:rsidR="000A7A44" w:rsidRDefault="000A7A44" w:rsidP="00CD4B2B">
            <w:pPr>
              <w:ind w:right="334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Odstraňovanie prímesí zo surového železa nazývame </w:t>
            </w:r>
            <w:r w:rsidRPr="002F6880">
              <w:rPr>
                <w:rFonts w:ascii="Arial" w:hAnsi="Arial" w:cs="Arial"/>
                <w:b/>
                <w:u w:val="single"/>
              </w:rPr>
              <w:t>skujňovanie železa</w:t>
            </w:r>
            <w:r>
              <w:rPr>
                <w:rFonts w:ascii="Arial" w:hAnsi="Arial" w:cs="Arial"/>
              </w:rPr>
              <w:t xml:space="preserve">. </w:t>
            </w:r>
          </w:p>
          <w:p w:rsidR="000A7A44" w:rsidRDefault="000A7A44" w:rsidP="00CD4B2B">
            <w:pPr>
              <w:ind w:right="3348"/>
              <w:jc w:val="both"/>
              <w:rPr>
                <w:rFonts w:ascii="Arial" w:hAnsi="Arial" w:cs="Arial"/>
              </w:rPr>
            </w:pPr>
          </w:p>
          <w:p w:rsidR="000A7A44" w:rsidRDefault="000A7A44" w:rsidP="00CD4B2B">
            <w:pPr>
              <w:ind w:right="334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1.Časť surového železa sa spracuje na </w:t>
            </w:r>
            <w:r w:rsidRPr="002F6880">
              <w:rPr>
                <w:rFonts w:ascii="Arial" w:hAnsi="Arial" w:cs="Arial"/>
                <w:b/>
                <w:u w:val="single"/>
              </w:rPr>
              <w:t>liatinu</w:t>
            </w:r>
            <w:r>
              <w:rPr>
                <w:rFonts w:ascii="Arial" w:hAnsi="Arial" w:cs="Arial"/>
              </w:rPr>
              <w:t xml:space="preserve"> (napríklad radiátory), ktorá obsahuje 2-4 % uhlíka. </w:t>
            </w:r>
          </w:p>
          <w:p w:rsidR="000A7A44" w:rsidRDefault="000A7A44" w:rsidP="00CD4B2B">
            <w:pPr>
              <w:ind w:right="334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2.Väčšina sa však spracuje na </w:t>
            </w:r>
            <w:r w:rsidRPr="002F6880">
              <w:rPr>
                <w:rFonts w:ascii="Arial" w:hAnsi="Arial" w:cs="Arial"/>
                <w:b/>
                <w:u w:val="single"/>
              </w:rPr>
              <w:t>oceľ</w:t>
            </w:r>
            <w:r>
              <w:rPr>
                <w:rFonts w:ascii="Arial" w:hAnsi="Arial" w:cs="Arial"/>
              </w:rPr>
              <w:t xml:space="preserve"> - obsah uhlíka v oceli je menší ako 1,7 %, nazýva sa aj kujné železo.</w:t>
            </w:r>
          </w:p>
          <w:p w:rsidR="000A7A44" w:rsidRDefault="000A7A44" w:rsidP="00CD4B2B">
            <w:pPr>
              <w:ind w:right="334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Prídavkom niektorých prísad do ocele – získame nehrdzavejúcu oceľ, do ktorej sa pridáva chróm a nikel.</w:t>
            </w:r>
          </w:p>
          <w:p w:rsidR="000A7A44" w:rsidRDefault="000A7A44" w:rsidP="00CD4B2B">
            <w:pPr>
              <w:rPr>
                <w:rFonts w:ascii="Arial" w:hAnsi="Arial" w:cs="Arial"/>
              </w:rPr>
            </w:pPr>
          </w:p>
          <w:p w:rsidR="000A7A44" w:rsidRDefault="000A7A44" w:rsidP="00CD4B2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Hlavné deje:</w:t>
            </w:r>
          </w:p>
          <w:p w:rsidR="000A7A44" w:rsidRDefault="000A7A44" w:rsidP="00CD4B2B">
            <w:pPr>
              <w:ind w:right="320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Vysoká pec sa plní cez otvor sadzobne </w:t>
            </w:r>
          </w:p>
          <w:tbl>
            <w:tblPr>
              <w:tblStyle w:val="Mriekatabuky"/>
              <w:tblW w:w="0" w:type="auto"/>
              <w:tblLook w:val="04A0" w:firstRow="1" w:lastRow="0" w:firstColumn="1" w:lastColumn="0" w:noHBand="0" w:noVBand="1"/>
            </w:tblPr>
            <w:tblGrid>
              <w:gridCol w:w="9172"/>
            </w:tblGrid>
            <w:tr w:rsidR="000A7A44" w:rsidTr="00CD4B2B">
              <w:trPr>
                <w:trHeight w:val="188"/>
              </w:trPr>
              <w:tc>
                <w:tcPr>
                  <w:tcW w:w="9172" w:type="dxa"/>
                </w:tcPr>
                <w:p w:rsidR="000A7A44" w:rsidRDefault="000A7A44" w:rsidP="00CD4B2B">
                  <w:pPr>
                    <w:ind w:right="3206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koksom (redukčné činidlo)+ železnou </w:t>
                  </w:r>
                  <w:proofErr w:type="spellStart"/>
                  <w:r>
                    <w:rPr>
                      <w:rFonts w:ascii="Arial" w:hAnsi="Arial" w:cs="Arial"/>
                    </w:rPr>
                    <w:t>rudou+troskotvornou</w:t>
                  </w:r>
                  <w:proofErr w:type="spellEnd"/>
                  <w:r>
                    <w:rPr>
                      <w:rFonts w:ascii="Arial" w:hAnsi="Arial" w:cs="Arial"/>
                    </w:rPr>
                    <w:t xml:space="preserve"> prísadou (najčastejšie vápencom). </w:t>
                  </w:r>
                </w:p>
              </w:tc>
            </w:tr>
          </w:tbl>
          <w:p w:rsidR="000A7A44" w:rsidRDefault="000A7A44" w:rsidP="00CD4B2B">
            <w:pPr>
              <w:ind w:right="320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Táto zmes postupne v peci klesá, vysušuje sa. </w:t>
            </w:r>
          </w:p>
          <w:p w:rsidR="000A7A44" w:rsidRDefault="000A7A44" w:rsidP="00CD4B2B">
            <w:pPr>
              <w:ind w:right="320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 pásme pece s teplotným rozpätím 500 – 1000 °C dochádza k termickému rozkladu vápenca. </w:t>
            </w:r>
          </w:p>
          <w:p w:rsidR="000A7A44" w:rsidRDefault="000A7A44" w:rsidP="00CD4B2B">
            <w:pPr>
              <w:ind w:right="3206"/>
              <w:jc w:val="center"/>
              <w:rPr>
                <w:rFonts w:ascii="Arial" w:hAnsi="Arial" w:cs="Arial"/>
              </w:rPr>
            </w:pPr>
            <w:r>
              <w:rPr>
                <w:noProof/>
                <w:lang w:eastAsia="sk-SK"/>
              </w:rPr>
              <w:drawing>
                <wp:inline distT="0" distB="0" distL="0" distR="0" wp14:anchorId="7E0123F1" wp14:editId="0CCCBF2D">
                  <wp:extent cx="2834638" cy="365760"/>
                  <wp:effectExtent l="0" t="0" r="0" b="0"/>
                  <wp:docPr id="26" name="Obrázok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8"/>
                          <a:srcRect l="37855" t="25022" r="37341" b="68972"/>
                          <a:stretch/>
                        </pic:blipFill>
                        <pic:spPr bwMode="auto">
                          <a:xfrm>
                            <a:off x="0" y="0"/>
                            <a:ext cx="2839620" cy="3664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0A7A44" w:rsidRPr="002F6880" w:rsidRDefault="000A7A44" w:rsidP="000A7A44">
            <w:pPr>
              <w:pStyle w:val="Odsekzoznamu"/>
              <w:numPr>
                <w:ilvl w:val="0"/>
                <w:numId w:val="3"/>
              </w:numPr>
              <w:ind w:right="3206"/>
              <w:jc w:val="center"/>
              <w:rPr>
                <w:rFonts w:ascii="Arial" w:hAnsi="Arial" w:cs="Arial"/>
              </w:rPr>
            </w:pPr>
            <w:r w:rsidRPr="002F6880">
              <w:rPr>
                <w:rFonts w:ascii="Arial" w:hAnsi="Arial" w:cs="Arial"/>
              </w:rPr>
              <w:t>Do spodnej časti pece sa neustále vháňa horúci vzduch obohatený o kyslík, ktorým sa oxiduje uhlík na oxid uhoľnatý.</w:t>
            </w:r>
            <w:r>
              <w:rPr>
                <w:noProof/>
                <w:lang w:eastAsia="sk-SK"/>
              </w:rPr>
              <w:t xml:space="preserve"> </w:t>
            </w:r>
          </w:p>
          <w:p w:rsidR="000A7A44" w:rsidRDefault="000A7A44" w:rsidP="00CD4B2B">
            <w:pPr>
              <w:rPr>
                <w:rFonts w:ascii="Arial" w:hAnsi="Arial" w:cs="Arial"/>
              </w:rPr>
            </w:pPr>
          </w:p>
          <w:p w:rsidR="000A7A44" w:rsidRDefault="000A7A44" w:rsidP="00CD4B2B">
            <w:pPr>
              <w:rPr>
                <w:rFonts w:ascii="Arial" w:hAnsi="Arial" w:cs="Arial"/>
              </w:rPr>
            </w:pPr>
            <w:r w:rsidRPr="002F6880">
              <w:rPr>
                <w:rFonts w:ascii="Arial" w:hAnsi="Arial" w:cs="Arial"/>
              </w:rPr>
              <w:t>Oxid uhoľnatý v tzv. redukčnom pásme okolo teploty 900 °C nepriamo redukuje oxidy železa na tuhé pórovité surové železo.</w:t>
            </w:r>
          </w:p>
          <w:p w:rsidR="000A7A44" w:rsidRDefault="000A7A44" w:rsidP="00CD4B2B">
            <w:pPr>
              <w:jc w:val="center"/>
              <w:rPr>
                <w:rFonts w:ascii="Arial" w:hAnsi="Arial" w:cs="Arial"/>
              </w:rPr>
            </w:pPr>
            <w:r>
              <w:rPr>
                <w:noProof/>
                <w:lang w:eastAsia="sk-SK"/>
              </w:rPr>
              <w:drawing>
                <wp:inline distT="0" distB="0" distL="0" distR="0" wp14:anchorId="62D3A9EF" wp14:editId="6D2B302E">
                  <wp:extent cx="3399172" cy="357809"/>
                  <wp:effectExtent l="0" t="0" r="0" b="0"/>
                  <wp:docPr id="28" name="Obrázok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8"/>
                          <a:srcRect l="32921" t="38785" r="31606" b="54209"/>
                          <a:stretch/>
                        </pic:blipFill>
                        <pic:spPr bwMode="auto">
                          <a:xfrm>
                            <a:off x="0" y="0"/>
                            <a:ext cx="3405157" cy="3584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0A7A44" w:rsidRDefault="000A7A44" w:rsidP="00CD4B2B">
            <w:pPr>
              <w:rPr>
                <w:rFonts w:ascii="Arial" w:hAnsi="Arial" w:cs="Arial"/>
              </w:rPr>
            </w:pPr>
            <w:r w:rsidRPr="002F6880">
              <w:rPr>
                <w:rFonts w:ascii="Arial" w:hAnsi="Arial" w:cs="Arial"/>
              </w:rPr>
              <w:t xml:space="preserve">Najväčšie množstvo železa vzniká v spodnej časti vysokej pece pri vyššej teplote. Dochádza k priamej redukcii oxidu železnatého uhlíkom. </w:t>
            </w:r>
          </w:p>
          <w:p w:rsidR="000A7A44" w:rsidRDefault="000A7A44" w:rsidP="00CD4B2B">
            <w:pPr>
              <w:rPr>
                <w:rFonts w:ascii="Arial" w:hAnsi="Arial" w:cs="Arial"/>
              </w:rPr>
            </w:pPr>
            <w:r w:rsidRPr="002F6880">
              <w:rPr>
                <w:rFonts w:ascii="Arial" w:hAnsi="Arial" w:cs="Arial"/>
              </w:rPr>
              <w:t>V tejto zóne tiež dochádza k prenikaniu uhlíka do železa (uhlík vzniká spolu s oxidom uhličitým rozkladom oxidu uhoľnatého).</w:t>
            </w:r>
          </w:p>
          <w:p w:rsidR="000A7A44" w:rsidRDefault="000A7A44" w:rsidP="00CD4B2B">
            <w:pPr>
              <w:jc w:val="center"/>
              <w:rPr>
                <w:rFonts w:ascii="Arial" w:hAnsi="Arial" w:cs="Arial"/>
              </w:rPr>
            </w:pPr>
            <w:r>
              <w:rPr>
                <w:noProof/>
                <w:lang w:eastAsia="sk-SK"/>
              </w:rPr>
              <w:drawing>
                <wp:inline distT="0" distB="0" distL="0" distR="0" wp14:anchorId="2CE4464E" wp14:editId="4C69DFE6">
                  <wp:extent cx="2830665" cy="357623"/>
                  <wp:effectExtent l="0" t="0" r="0" b="0"/>
                  <wp:docPr id="27" name="Obrázok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8"/>
                          <a:srcRect l="37321" t="53551" r="35474" b="40000"/>
                          <a:stretch/>
                        </pic:blipFill>
                        <pic:spPr bwMode="auto">
                          <a:xfrm>
                            <a:off x="0" y="0"/>
                            <a:ext cx="2837488" cy="3584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0A7A44" w:rsidRDefault="000A7A44" w:rsidP="00CD4B2B">
            <w:pPr>
              <w:jc w:val="both"/>
              <w:rPr>
                <w:rFonts w:ascii="Arial" w:hAnsi="Arial" w:cs="Arial"/>
              </w:rPr>
            </w:pPr>
            <w:r w:rsidRPr="002F6880">
              <w:rPr>
                <w:rFonts w:ascii="Arial" w:hAnsi="Arial" w:cs="Arial"/>
              </w:rPr>
              <w:t xml:space="preserve">Surové železo sa zhromažďuje v spodnej časti pece, v teplotnom pásme okolo 1800 °C. </w:t>
            </w:r>
          </w:p>
          <w:p w:rsidR="000A7A44" w:rsidRDefault="000A7A44" w:rsidP="00CD4B2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</w:t>
            </w:r>
            <w:r w:rsidRPr="002F6880">
              <w:rPr>
                <w:rFonts w:ascii="Arial" w:hAnsi="Arial" w:cs="Arial"/>
              </w:rPr>
              <w:t xml:space="preserve">a povrchu železa sa usádza tzv. troska (má menšiu hustotu ako železo), ktorá chráni železo pred oxidáciou vháňaným horúcim vzduchom. </w:t>
            </w:r>
          </w:p>
          <w:p w:rsidR="000A7A44" w:rsidRDefault="000A7A44" w:rsidP="00CD4B2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Troska =</w:t>
            </w:r>
            <w:r w:rsidRPr="002F6880">
              <w:rPr>
                <w:rFonts w:ascii="Arial" w:hAnsi="Arial" w:cs="Arial"/>
              </w:rPr>
              <w:t xml:space="preserve"> zmes rôznych látok a nečistôt, predovšetkým kremičitanu vápenatého </w:t>
            </w:r>
            <w:r>
              <w:rPr>
                <w:rFonts w:ascii="Arial" w:hAnsi="Arial" w:cs="Arial"/>
              </w:rPr>
              <w:t>CaSiO</w:t>
            </w:r>
            <w:r w:rsidRPr="002821F3">
              <w:rPr>
                <w:rFonts w:ascii="Arial" w:hAnsi="Arial" w:cs="Arial"/>
                <w:vertAlign w:val="subscript"/>
              </w:rPr>
              <w:t>3</w:t>
            </w:r>
            <w:r>
              <w:rPr>
                <w:rFonts w:ascii="Arial" w:hAnsi="Arial" w:cs="Arial"/>
              </w:rPr>
              <w:t xml:space="preserve"> </w:t>
            </w:r>
          </w:p>
          <w:p w:rsidR="000A7A44" w:rsidRDefault="000A7A44" w:rsidP="00CD4B2B">
            <w:pPr>
              <w:rPr>
                <w:rFonts w:ascii="Arial" w:hAnsi="Arial" w:cs="Arial"/>
              </w:rPr>
            </w:pPr>
            <w:r w:rsidRPr="002F6880">
              <w:rPr>
                <w:rFonts w:ascii="Arial" w:hAnsi="Arial" w:cs="Arial"/>
              </w:rPr>
              <w:t xml:space="preserve">Surové železo sa s troskou </w:t>
            </w:r>
            <w:r w:rsidRPr="002821F3">
              <w:rPr>
                <w:rFonts w:ascii="Arial" w:hAnsi="Arial" w:cs="Arial"/>
                <w:u w:val="single"/>
              </w:rPr>
              <w:t>vypúšťa</w:t>
            </w:r>
            <w:r w:rsidRPr="002F6880">
              <w:rPr>
                <w:rFonts w:ascii="Arial" w:hAnsi="Arial" w:cs="Arial"/>
              </w:rPr>
              <w:t xml:space="preserve"> z vysokej pece tzv. </w:t>
            </w:r>
            <w:r w:rsidRPr="002821F3">
              <w:rPr>
                <w:rFonts w:ascii="Arial" w:hAnsi="Arial" w:cs="Arial"/>
                <w:b/>
                <w:u w:val="single"/>
              </w:rPr>
              <w:t>odpichnutím</w:t>
            </w:r>
            <w:r w:rsidRPr="002F6880">
              <w:rPr>
                <w:rFonts w:ascii="Arial" w:hAnsi="Arial" w:cs="Arial"/>
              </w:rPr>
              <w:t xml:space="preserve">, </w:t>
            </w:r>
          </w:p>
          <w:p w:rsidR="000A7A44" w:rsidRDefault="000A7A44" w:rsidP="00CD4B2B">
            <w:pPr>
              <w:rPr>
                <w:rFonts w:ascii="Arial" w:hAnsi="Arial" w:cs="Arial"/>
              </w:rPr>
            </w:pPr>
            <w:r w:rsidRPr="002F6880">
              <w:rPr>
                <w:rFonts w:ascii="Arial" w:hAnsi="Arial" w:cs="Arial"/>
              </w:rPr>
              <w:t>otvor pre odpich trosky je umiestnený vyššie ako otvor pre odpich surového železa</w:t>
            </w:r>
          </w:p>
          <w:p w:rsidR="000A7A44" w:rsidRDefault="000A7A44" w:rsidP="00CD4B2B">
            <w:pPr>
              <w:tabs>
                <w:tab w:val="right" w:pos="10328"/>
              </w:tabs>
              <w:rPr>
                <w:b/>
                <w:sz w:val="24"/>
                <w:szCs w:val="24"/>
              </w:rPr>
            </w:pPr>
            <w:r w:rsidRPr="002F6880">
              <w:rPr>
                <w:rFonts w:ascii="Arial" w:hAnsi="Arial" w:cs="Arial"/>
              </w:rPr>
              <w:t xml:space="preserve">Troska sa používa v stavebníctve, napríklad pri výrobe cementu alebo tvárnic. </w:t>
            </w:r>
            <w:r>
              <w:rPr>
                <w:rFonts w:ascii="Arial" w:hAnsi="Arial" w:cs="Arial"/>
              </w:rPr>
              <w:tab/>
            </w:r>
          </w:p>
        </w:tc>
      </w:tr>
    </w:tbl>
    <w:p w:rsidR="000A7A44" w:rsidRDefault="000A7A44" w:rsidP="000A7A44"/>
    <w:p w:rsidR="000A7A44" w:rsidRDefault="000A7A44">
      <w:bookmarkStart w:id="0" w:name="_GoBack"/>
      <w:bookmarkEnd w:id="0"/>
    </w:p>
    <w:sectPr w:rsidR="000A7A44" w:rsidSect="0032259C">
      <w:pgSz w:w="11906" w:h="16838"/>
      <w:pgMar w:top="567" w:right="1417" w:bottom="42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0C4BA9"/>
    <w:multiLevelType w:val="hybridMultilevel"/>
    <w:tmpl w:val="ABAED870"/>
    <w:lvl w:ilvl="0" w:tplc="F90A99D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25A979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D2C1C7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C063CF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220B9B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C30DE9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D8EBBF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4D457A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55A33F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>
    <w:nsid w:val="67503868"/>
    <w:multiLevelType w:val="hybridMultilevel"/>
    <w:tmpl w:val="4D38BB42"/>
    <w:lvl w:ilvl="0" w:tplc="5BECE24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F1E7316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4A66D7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E0C34E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758D83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79E259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FDE79F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B1E7E3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070474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>
    <w:nsid w:val="6A17363F"/>
    <w:multiLevelType w:val="hybridMultilevel"/>
    <w:tmpl w:val="4F38A358"/>
    <w:lvl w:ilvl="0" w:tplc="04B88464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683C"/>
    <w:rsid w:val="000A7A44"/>
    <w:rsid w:val="00304482"/>
    <w:rsid w:val="0032259C"/>
    <w:rsid w:val="003A3F39"/>
    <w:rsid w:val="00772046"/>
    <w:rsid w:val="0087683C"/>
    <w:rsid w:val="00CB797A"/>
    <w:rsid w:val="00DA5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32259C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32259C"/>
    <w:pPr>
      <w:ind w:left="720"/>
      <w:contextualSpacing/>
    </w:pPr>
  </w:style>
  <w:style w:type="table" w:styleId="Mriekatabuky">
    <w:name w:val="Table Grid"/>
    <w:basedOn w:val="Normlnatabuka"/>
    <w:uiPriority w:val="59"/>
    <w:rsid w:val="003225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bubliny">
    <w:name w:val="Balloon Text"/>
    <w:basedOn w:val="Normlny"/>
    <w:link w:val="TextbublinyChar"/>
    <w:uiPriority w:val="99"/>
    <w:semiHidden/>
    <w:unhideWhenUsed/>
    <w:rsid w:val="000A7A44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0A7A44"/>
    <w:rPr>
      <w:rFonts w:ascii="Tahoma" w:eastAsia="Times New Roman" w:hAnsi="Tahoma" w:cs="Tahoma"/>
      <w:sz w:val="16"/>
      <w:szCs w:val="16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32259C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32259C"/>
    <w:pPr>
      <w:ind w:left="720"/>
      <w:contextualSpacing/>
    </w:pPr>
  </w:style>
  <w:style w:type="table" w:styleId="Mriekatabuky">
    <w:name w:val="Table Grid"/>
    <w:basedOn w:val="Normlnatabuka"/>
    <w:uiPriority w:val="59"/>
    <w:rsid w:val="003225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bubliny">
    <w:name w:val="Balloon Text"/>
    <w:basedOn w:val="Normlny"/>
    <w:link w:val="TextbublinyChar"/>
    <w:uiPriority w:val="99"/>
    <w:semiHidden/>
    <w:unhideWhenUsed/>
    <w:rsid w:val="000A7A44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0A7A44"/>
    <w:rPr>
      <w:rFonts w:ascii="Tahoma" w:eastAsia="Times New Roman" w:hAnsi="Tahoma" w:cs="Tahoma"/>
      <w:sz w:val="16"/>
      <w:szCs w:val="1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1095</Words>
  <Characters>6248</Characters>
  <Application>Microsoft Office Word</Application>
  <DocSecurity>0</DocSecurity>
  <Lines>52</Lines>
  <Paragraphs>14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ucitel</cp:lastModifiedBy>
  <cp:revision>7</cp:revision>
  <cp:lastPrinted>2024-01-29T06:43:00Z</cp:lastPrinted>
  <dcterms:created xsi:type="dcterms:W3CDTF">2021-12-20T11:02:00Z</dcterms:created>
  <dcterms:modified xsi:type="dcterms:W3CDTF">2024-01-29T06:46:00Z</dcterms:modified>
</cp:coreProperties>
</file>