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E9" w:rsidRPr="00A258E9" w:rsidRDefault="00A258E9" w:rsidP="00A258E9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A258E9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Zjednodušte:</w:t>
      </w:r>
    </w:p>
    <w:p w:rsidR="00A258E9" w:rsidRPr="00A258E9" w:rsidRDefault="00A258E9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55245</wp:posOffset>
            </wp:positionV>
            <wp:extent cx="1607185" cy="942975"/>
            <wp:effectExtent l="19050" t="0" r="0" b="0"/>
            <wp:wrapNone/>
            <wp:docPr id="1" name="Obrázok 1" descr="faktori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torial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8E9" w:rsidRDefault="00A258E9"/>
    <w:p w:rsidR="00A258E9" w:rsidRDefault="00FD6B72" w:rsidP="00FD6B72">
      <w:pPr>
        <w:tabs>
          <w:tab w:val="left" w:pos="3363"/>
        </w:tabs>
      </w:pPr>
      <w:r>
        <w:tab/>
      </w:r>
    </w:p>
    <w:p w:rsidR="00FD6B72" w:rsidRPr="00A258E9" w:rsidRDefault="00FD6B72" w:rsidP="00FD6B72">
      <w:pPr>
        <w:tabs>
          <w:tab w:val="left" w:pos="3363"/>
        </w:tabs>
      </w:pPr>
    </w:p>
    <w:p w:rsidR="00FD6B72" w:rsidRDefault="00FD6B72" w:rsidP="00FD6B72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12"/>
        </w:rPr>
      </w:pPr>
      <w:r w:rsidRPr="00FD6B72">
        <w:rPr>
          <w:rFonts w:ascii="Arial" w:hAnsi="Arial" w:cs="Arial"/>
          <w:color w:val="000000"/>
          <w:sz w:val="20"/>
          <w:szCs w:val="12"/>
        </w:rPr>
        <w:t xml:space="preserve">Zjednodušte: </w:t>
      </w:r>
    </w:p>
    <w:p w:rsidR="00FD6B72" w:rsidRPr="00FD6B72" w:rsidRDefault="00FD6B72" w:rsidP="00FD6B72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12"/>
        </w:rPr>
      </w:pP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n! / (n – 3)!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n! / (n-1) . n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(n+1)! / n!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(n-3)! / (n+3)!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>(n+1)! / n! – n! / (n-1)!</w:t>
      </w:r>
    </w:p>
    <w:p w:rsidR="00FD6B72" w:rsidRDefault="00FD6B72" w:rsidP="00FD6B72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 xml:space="preserve"> (n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9) / (n + 3)! + 6/(n+2)! – 1/(n+1)!</w:t>
      </w:r>
    </w:p>
    <w:p w:rsidR="00FD6B72" w:rsidRDefault="00FD6B72" w:rsidP="00FD6B72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12"/>
          <w:szCs w:val="12"/>
        </w:rPr>
      </w:pPr>
    </w:p>
    <w:p w:rsidR="00FD6B72" w:rsidRDefault="00FD6B72" w:rsidP="00FD6B7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:rsidR="00A258E9" w:rsidRPr="00FD6B72" w:rsidRDefault="00A258E9" w:rsidP="00A258E9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rovnicu v N:</w:t>
      </w:r>
    </w:p>
    <w:p w:rsidR="00A258E9" w:rsidRPr="00FD6B72" w:rsidRDefault="00A258E9" w:rsidP="00FD6B72">
      <w:pPr>
        <w:pStyle w:val="Odsekzoznamu"/>
        <w:numPr>
          <w:ilvl w:val="0"/>
          <w:numId w:val="4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817370" cy="445770"/>
            <wp:effectExtent l="19050" t="0" r="0" b="0"/>
            <wp:docPr id="3" name="Obrázok 3" descr="faktori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2" w:rsidRPr="00A258E9" w:rsidRDefault="00FD6B72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A258E9" w:rsidRDefault="00A258E9" w:rsidP="00FD6B72">
      <w:pPr>
        <w:pStyle w:val="Odsekzoznamu"/>
        <w:numPr>
          <w:ilvl w:val="0"/>
          <w:numId w:val="4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753870" cy="457200"/>
            <wp:effectExtent l="19050" t="0" r="0" b="0"/>
            <wp:docPr id="5" name="Obrázok 5" descr="faktoria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ktorial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2" w:rsidRPr="00FD6B72" w:rsidRDefault="00FD6B72" w:rsidP="00FD6B72">
      <w:pPr>
        <w:pStyle w:val="Odsekzoznamu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FD6B72" w:rsidRPr="00FD6B72" w:rsidRDefault="00FD6B72" w:rsidP="00FD6B72">
      <w:pPr>
        <w:pStyle w:val="Odsekzoznamu"/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A258E9" w:rsidRPr="00FD6B72" w:rsidRDefault="00A258E9" w:rsidP="00FD6B72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6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6"/>
          <w:szCs w:val="14"/>
          <w:lang w:eastAsia="sk-SK"/>
        </w:rPr>
        <w:t>Riešte rovnicu v Z:</w:t>
      </w:r>
    </w:p>
    <w:p w:rsidR="00A258E9" w:rsidRPr="00A258E9" w:rsidRDefault="00A258E9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932940" cy="248920"/>
            <wp:effectExtent l="19050" t="0" r="0" b="0"/>
            <wp:docPr id="7" name="Obrázok 7" descr="faktoria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ktorial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E9" w:rsidRDefault="00A258E9" w:rsidP="00A258E9">
      <w:pPr>
        <w:pStyle w:val="Odsekzoznamu"/>
      </w:pPr>
    </w:p>
    <w:p w:rsidR="00A258E9" w:rsidRPr="00FD6B72" w:rsidRDefault="00A258E9" w:rsidP="00FD6B72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rovnicu v N:</w:t>
      </w:r>
    </w:p>
    <w:p w:rsidR="00A258E9" w:rsidRPr="00FD6B72" w:rsidRDefault="00A258E9" w:rsidP="00FD6B72">
      <w:pPr>
        <w:pStyle w:val="Odsekzoznamu"/>
        <w:numPr>
          <w:ilvl w:val="0"/>
          <w:numId w:val="5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111250" cy="526415"/>
            <wp:effectExtent l="19050" t="0" r="0" b="0"/>
            <wp:docPr id="9" name="Obrázok 9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ktorial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E9" w:rsidRDefault="00A258E9" w:rsidP="00FD6B72">
      <w:pPr>
        <w:pStyle w:val="Odsekzoznamu"/>
        <w:numPr>
          <w:ilvl w:val="0"/>
          <w:numId w:val="5"/>
        </w:num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828800" cy="514985"/>
            <wp:effectExtent l="19050" t="0" r="0" b="0"/>
            <wp:docPr id="11" name="Obrázok 11" descr="fak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ktorial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2" w:rsidRPr="00FD6B72" w:rsidRDefault="00FD6B72" w:rsidP="00FD6B72">
      <w:pPr>
        <w:pStyle w:val="Odsekzoznamu"/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</w:p>
    <w:p w:rsidR="00A258E9" w:rsidRPr="00FD6B72" w:rsidRDefault="00A258E9" w:rsidP="00FD6B72">
      <w:pPr>
        <w:pStyle w:val="Odsekzoznamu"/>
        <w:numPr>
          <w:ilvl w:val="0"/>
          <w:numId w:val="1"/>
        </w:num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</w:pP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Riešte sústavu rovníc v N a v Z</w:t>
      </w:r>
      <w:r w:rsidRPr="00FD6B72">
        <w:rPr>
          <w:rFonts w:ascii="Segoe UI" w:eastAsia="Times New Roman" w:hAnsi="Segoe UI" w:cs="Segoe UI"/>
          <w:color w:val="4F4F4F"/>
          <w:sz w:val="14"/>
          <w:szCs w:val="10"/>
          <w:vertAlign w:val="subscript"/>
          <w:lang w:eastAsia="sk-SK"/>
        </w:rPr>
        <w:t>0</w:t>
      </w:r>
      <w:r w:rsidRPr="00FD6B72">
        <w:rPr>
          <w:rFonts w:ascii="Segoe UI" w:eastAsia="Times New Roman" w:hAnsi="Segoe UI" w:cs="Segoe UI"/>
          <w:color w:val="4F4F4F"/>
          <w:sz w:val="14"/>
          <w:szCs w:val="10"/>
          <w:vertAlign w:val="superscript"/>
          <w:lang w:eastAsia="sk-SK"/>
        </w:rPr>
        <w:t>+</w:t>
      </w:r>
      <w:r w:rsidRPr="00FD6B72">
        <w:rPr>
          <w:rFonts w:ascii="Segoe UI" w:eastAsia="Times New Roman" w:hAnsi="Segoe UI" w:cs="Segoe UI"/>
          <w:color w:val="4F4F4F"/>
          <w:sz w:val="18"/>
          <w:szCs w:val="14"/>
          <w:lang w:eastAsia="sk-SK"/>
        </w:rPr>
        <w:t>:</w:t>
      </w:r>
    </w:p>
    <w:p w:rsidR="00A258E9" w:rsidRPr="00A258E9" w:rsidRDefault="00A258E9" w:rsidP="00A258E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925830" cy="1018540"/>
            <wp:effectExtent l="19050" t="0" r="7620" b="0"/>
            <wp:docPr id="13" name="Obrázok 13" descr="faktoria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ktorial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C6" w:rsidRDefault="00FD6B72" w:rsidP="00A258E9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207645</wp:posOffset>
            </wp:positionV>
            <wp:extent cx="2678430" cy="844550"/>
            <wp:effectExtent l="19050" t="0" r="7620" b="0"/>
            <wp:wrapNone/>
            <wp:docPr id="15" name="Obrázok 15" descr="prikla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klad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37" t="3159" r="4207" b="70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8E9" w:rsidRPr="00A258E9" w:rsidRDefault="00FD6B72" w:rsidP="00FD6B72">
      <w:pPr>
        <w:tabs>
          <w:tab w:val="left" w:pos="5195"/>
        </w:tabs>
      </w:pPr>
      <w:r>
        <w:tab/>
      </w:r>
    </w:p>
    <w:sectPr w:rsidR="00A258E9" w:rsidRPr="00A258E9" w:rsidSect="005A6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B72" w:rsidRDefault="00FD6B72" w:rsidP="00FD6B72">
      <w:pPr>
        <w:spacing w:after="0" w:line="240" w:lineRule="auto"/>
      </w:pPr>
      <w:r>
        <w:separator/>
      </w:r>
    </w:p>
  </w:endnote>
  <w:endnote w:type="continuationSeparator" w:id="1">
    <w:p w:rsidR="00FD6B72" w:rsidRDefault="00FD6B72" w:rsidP="00FD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B72" w:rsidRDefault="00FD6B72" w:rsidP="00FD6B72">
      <w:pPr>
        <w:spacing w:after="0" w:line="240" w:lineRule="auto"/>
      </w:pPr>
      <w:r>
        <w:separator/>
      </w:r>
    </w:p>
  </w:footnote>
  <w:footnote w:type="continuationSeparator" w:id="1">
    <w:p w:rsidR="00FD6B72" w:rsidRDefault="00FD6B72" w:rsidP="00FD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82633"/>
    <w:multiLevelType w:val="multilevel"/>
    <w:tmpl w:val="5520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2577B"/>
    <w:multiLevelType w:val="hybridMultilevel"/>
    <w:tmpl w:val="DF1E4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B687B"/>
    <w:multiLevelType w:val="hybridMultilevel"/>
    <w:tmpl w:val="DA42AC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21ACD"/>
    <w:multiLevelType w:val="multilevel"/>
    <w:tmpl w:val="AD54E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E3CBE"/>
    <w:multiLevelType w:val="hybridMultilevel"/>
    <w:tmpl w:val="F1943B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8E9"/>
    <w:rsid w:val="005A60C6"/>
    <w:rsid w:val="00A258E9"/>
    <w:rsid w:val="00FD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60C6"/>
  </w:style>
  <w:style w:type="paragraph" w:styleId="Nadpis2">
    <w:name w:val="heading 2"/>
    <w:basedOn w:val="Normlny"/>
    <w:link w:val="Nadpis2Char"/>
    <w:uiPriority w:val="9"/>
    <w:qFormat/>
    <w:rsid w:val="00A25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2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58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258E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A258E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span-a-title">
    <w:name w:val="span-a-title"/>
    <w:basedOn w:val="Predvolenpsmoodseku"/>
    <w:rsid w:val="00A258E9"/>
  </w:style>
  <w:style w:type="character" w:styleId="Siln">
    <w:name w:val="Strong"/>
    <w:basedOn w:val="Predvolenpsmoodseku"/>
    <w:uiPriority w:val="22"/>
    <w:qFormat/>
    <w:rsid w:val="00A258E9"/>
    <w:rPr>
      <w:b/>
      <w:bCs/>
    </w:rPr>
  </w:style>
  <w:style w:type="character" w:customStyle="1" w:styleId="apple-converted-space">
    <w:name w:val="apple-converted-space"/>
    <w:basedOn w:val="Predvolenpsmoodseku"/>
    <w:rsid w:val="00FD6B72"/>
  </w:style>
  <w:style w:type="paragraph" w:styleId="Hlavika">
    <w:name w:val="header"/>
    <w:basedOn w:val="Normlny"/>
    <w:link w:val="HlavikaChar"/>
    <w:uiPriority w:val="99"/>
    <w:semiHidden/>
    <w:unhideWhenUsed/>
    <w:rsid w:val="00FD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D6B72"/>
  </w:style>
  <w:style w:type="paragraph" w:styleId="Pta">
    <w:name w:val="footer"/>
    <w:basedOn w:val="Normlny"/>
    <w:link w:val="PtaChar"/>
    <w:uiPriority w:val="99"/>
    <w:semiHidden/>
    <w:unhideWhenUsed/>
    <w:rsid w:val="00FD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D6B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2016-02-02T17:43:00Z</dcterms:created>
  <dcterms:modified xsi:type="dcterms:W3CDTF">2016-02-02T18:01:00Z</dcterms:modified>
</cp:coreProperties>
</file>