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8B0" w:rsidRPr="00C618B0" w:rsidRDefault="00C618B0" w:rsidP="00DE76AA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sk-SK"/>
        </w:rPr>
      </w:pPr>
      <w:r w:rsidRPr="00C618B0">
        <w:rPr>
          <w:rFonts w:ascii="Times New Roman" w:eastAsia="Times New Roman" w:hAnsi="Times New Roman" w:cs="Times New Roman"/>
          <w:b/>
          <w:color w:val="212529"/>
          <w:sz w:val="28"/>
          <w:szCs w:val="28"/>
          <w:u w:val="single"/>
          <w:lang w:eastAsia="sk-SK"/>
        </w:rPr>
        <w:t>FYLOGENÉZA OPORNEJ SÚSTAVY</w:t>
      </w:r>
    </w:p>
    <w:p w:rsidR="00DE76AA" w:rsidRPr="00DE76AA" w:rsidRDefault="00DE76AA" w:rsidP="00DE76AA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Kostra živočíchov tvorí ochranu dôležitých orgánov pred poškodením a je pevnou a pohyblivou oporou tela a závesným aparátom pre pohybové orgány - </w:t>
      </w:r>
      <w:hyperlink r:id="rId6" w:anchor="a2018" w:history="1">
        <w:r w:rsidRPr="00DE76AA">
          <w:rPr>
            <w:rFonts w:ascii="Times New Roman" w:eastAsia="Times New Roman" w:hAnsi="Times New Roman" w:cs="Times New Roman"/>
            <w:color w:val="0000FF"/>
            <w:u w:val="single"/>
            <w:lang w:eastAsia="sk-SK"/>
          </w:rPr>
          <w:t>svaly</w:t>
        </w:r>
      </w:hyperlink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. Kostra môže byť:</w:t>
      </w:r>
    </w:p>
    <w:p w:rsidR="00DE76AA" w:rsidRPr="00DE76AA" w:rsidRDefault="00114886" w:rsidP="00DE76A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V</w:t>
      </w:r>
      <w:r w:rsidR="00DE76AA"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onkajšia</w:t>
      </w:r>
      <w:r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 xml:space="preserve"> (=</w:t>
      </w:r>
      <w:proofErr w:type="spellStart"/>
      <w:r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exoskelet</w:t>
      </w:r>
      <w:proofErr w:type="spellEnd"/>
      <w:r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)</w:t>
      </w:r>
      <w:r w:rsidR="00DE76AA"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 xml:space="preserve"> kostra</w:t>
      </w:r>
      <w:r w:rsidR="00DE76AA" w:rsidRPr="00DE76AA">
        <w:rPr>
          <w:rFonts w:ascii="Times New Roman" w:eastAsia="Times New Roman" w:hAnsi="Times New Roman" w:cs="Times New Roman"/>
          <w:color w:val="212529"/>
          <w:lang w:eastAsia="sk-SK"/>
        </w:rPr>
        <w:t> - typická hlavne pre bezstavovce</w:t>
      </w:r>
    </w:p>
    <w:p w:rsidR="00DE76AA" w:rsidRPr="00DE76AA" w:rsidRDefault="00DE76AA" w:rsidP="00DE76AA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vnútorná kostra</w:t>
      </w:r>
      <w:r w:rsidR="00114886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 xml:space="preserve"> (=</w:t>
      </w:r>
      <w:proofErr w:type="spellStart"/>
      <w:r w:rsidR="00114886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endoskelet</w:t>
      </w:r>
      <w:proofErr w:type="spellEnd"/>
      <w:r w:rsidR="00114886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)</w:t>
      </w: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 - typická hlavne pre stavovce</w:t>
      </w:r>
    </w:p>
    <w:p w:rsidR="00DE76AA" w:rsidRPr="00DE76AA" w:rsidRDefault="00DE76AA" w:rsidP="00DE76AA">
      <w:pPr>
        <w:shd w:val="clear" w:color="auto" w:fill="FAFAFA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12529"/>
          <w:lang w:eastAsia="sk-SK"/>
        </w:rPr>
      </w:pPr>
      <w:r w:rsidRPr="00DE76AA">
        <w:rPr>
          <w:rFonts w:ascii="Times New Roman" w:eastAsia="Times New Roman" w:hAnsi="Times New Roman" w:cs="Times New Roman"/>
          <w:color w:val="212529"/>
          <w:u w:val="single"/>
          <w:lang w:eastAsia="sk-SK"/>
        </w:rPr>
        <w:t>Vonkajšia kostra</w:t>
      </w:r>
      <w:r w:rsidRPr="00DE76AA">
        <w:rPr>
          <w:rFonts w:ascii="Times New Roman" w:eastAsia="Times New Roman" w:hAnsi="Times New Roman" w:cs="Times New Roman"/>
          <w:color w:val="0000FF"/>
          <w:u w:val="single"/>
          <w:lang w:eastAsia="sk-SK"/>
        </w:rPr>
        <w:t> </w:t>
      </w:r>
    </w:p>
    <w:p w:rsidR="00DE76AA" w:rsidRPr="00DE76AA" w:rsidRDefault="00DE76AA" w:rsidP="00DE76AA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Vonkajšia kostra je 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ektodermálneho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 pôvodu a má ochrannú funkciu. Tvoria ju schránky, chitínová 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kutikula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 článkonožcov a panciere niektorých stavovcov. Vonkajšia kostra je pevná a zväčša bráni rastu živočícha (živočích sa musí zvliekať).</w:t>
      </w:r>
    </w:p>
    <w:p w:rsidR="00DE76AA" w:rsidRPr="00DE76AA" w:rsidRDefault="00DE76AA" w:rsidP="00DE76AA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Schránky</w:t>
      </w: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 sú vytvorené výlučkami pokožky, ktorých základom je uhličitan vápenatý, oxid kremičitý, chitín. Rôzne 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kremičitanové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 alebo vápenaté schránky sa vyskytujú pri prvokoch, napr. morských 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koreňonožcoch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 (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dierkavce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 a 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mrežovce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). Geologický význam majú tvarovo pestré mohutné schránky 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pŕhlivcov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 (napr. koraly), ktoré tvoria </w:t>
      </w:r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koralové útesy</w:t>
      </w: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. Telo väčšiny mäkkýšov chránia schránky - </w:t>
      </w:r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ulity</w:t>
      </w: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 a </w:t>
      </w:r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lastúry</w:t>
      </w: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.</w:t>
      </w:r>
    </w:p>
    <w:p w:rsidR="00DE76AA" w:rsidRPr="00DE76AA" w:rsidRDefault="00DE76AA" w:rsidP="00DE76AA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Chitínový pancier</w:t>
      </w: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 článkonožcov prestúpený uhličitanom vápenatým na rozdiel od schránky mäkkýšov predstavuje skutočnú vonkajšiu kostru, pretože sa na ňu upínajú svaly. Môže byť </w:t>
      </w:r>
      <w:hyperlink r:id="rId7" w:anchor="a273" w:history="1">
        <w:r w:rsidRPr="00DE76AA">
          <w:rPr>
            <w:rFonts w:ascii="Times New Roman" w:eastAsia="Times New Roman" w:hAnsi="Times New Roman" w:cs="Times New Roman"/>
            <w:color w:val="0000FF"/>
            <w:u w:val="single"/>
            <w:lang w:eastAsia="sk-SK"/>
          </w:rPr>
          <w:t>chitínová</w:t>
        </w:r>
      </w:hyperlink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 alebo ju tvorí 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kutikula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 (napr. pri hmyze) spevnená chitínom.</w:t>
      </w:r>
    </w:p>
    <w:p w:rsidR="00DE76AA" w:rsidRPr="00DE76AA" w:rsidRDefault="001F56D4" w:rsidP="00DE76AA">
      <w:pPr>
        <w:shd w:val="clear" w:color="auto" w:fill="FAFAFA"/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color w:val="212529"/>
          <w:lang w:eastAsia="sk-SK"/>
        </w:rPr>
      </w:pPr>
      <w:hyperlink r:id="rId8" w:anchor="a2451" w:history="1">
        <w:r w:rsidR="00DE76AA" w:rsidRPr="00DE76AA">
          <w:rPr>
            <w:rFonts w:ascii="Times New Roman" w:eastAsia="Times New Roman" w:hAnsi="Times New Roman" w:cs="Times New Roman"/>
            <w:color w:val="212529"/>
            <w:u w:val="single"/>
            <w:lang w:eastAsia="sk-SK"/>
          </w:rPr>
          <w:t>Vnútorná kostra</w:t>
        </w:r>
        <w:r w:rsidR="00DE76AA" w:rsidRPr="00DE76AA">
          <w:rPr>
            <w:rFonts w:ascii="Times New Roman" w:eastAsia="Times New Roman" w:hAnsi="Times New Roman" w:cs="Times New Roman"/>
            <w:color w:val="0000FF"/>
            <w:u w:val="single"/>
            <w:lang w:eastAsia="sk-SK"/>
          </w:rPr>
          <w:t> </w:t>
        </w:r>
      </w:hyperlink>
    </w:p>
    <w:p w:rsidR="00DE76AA" w:rsidRPr="00DE76AA" w:rsidRDefault="00DE76AA" w:rsidP="00DE76AA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Vnútorná kostra je produktom 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mezodermy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 alebo 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mezogley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 (hubky, 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mechúrniky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). Poskytuje oporu pre pohybovú sústavu živočícha a neobmedzuje jeho rast.</w:t>
      </w:r>
    </w:p>
    <w:p w:rsidR="00DE76AA" w:rsidRPr="00DE76AA" w:rsidRDefault="00DE76AA" w:rsidP="00DE76AA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U bezstavovcov vnútorná kostra predstavuje napr. </w:t>
      </w:r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ihlice</w:t>
      </w: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 hubiek alebo </w:t>
      </w:r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ostnatý pancier</w:t>
      </w: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 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ostnatokožcov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, </w:t>
      </w:r>
      <w:proofErr w:type="spellStart"/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kutikulárne</w:t>
      </w:r>
      <w:proofErr w:type="spellEnd"/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 xml:space="preserve"> </w:t>
      </w:r>
      <w:proofErr w:type="spellStart"/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vychlípeniny</w:t>
      </w:r>
      <w:proofErr w:type="spellEnd"/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 xml:space="preserve"> - lišty</w:t>
      </w: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, na ktoré sa viažu svaly článkonožcov, </w:t>
      </w:r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chrupkovitá lebka</w:t>
      </w: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 hlavonožcov.</w:t>
      </w:r>
    </w:p>
    <w:p w:rsidR="00DE76AA" w:rsidRPr="00DE76AA" w:rsidRDefault="00DE76AA" w:rsidP="00DE76AA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Základom vnútornej kostry stavovcov je </w:t>
      </w:r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chrbtová struna (</w:t>
      </w:r>
      <w:proofErr w:type="spellStart"/>
      <w:r w:rsidRPr="00DE76AA">
        <w:rPr>
          <w:rFonts w:ascii="Times New Roman" w:eastAsia="Times New Roman" w:hAnsi="Times New Roman" w:cs="Times New Roman"/>
          <w:b/>
          <w:bCs/>
          <w:i/>
          <w:iCs/>
          <w:color w:val="212529"/>
          <w:lang w:eastAsia="sk-SK"/>
        </w:rPr>
        <w:t>chorda</w:t>
      </w:r>
      <w:proofErr w:type="spellEnd"/>
      <w:r w:rsidRPr="00DE76AA">
        <w:rPr>
          <w:rFonts w:ascii="Times New Roman" w:eastAsia="Times New Roman" w:hAnsi="Times New Roman" w:cs="Times New Roman"/>
          <w:b/>
          <w:bCs/>
          <w:i/>
          <w:iCs/>
          <w:color w:val="212529"/>
          <w:lang w:eastAsia="sk-SK"/>
        </w:rPr>
        <w:t xml:space="preserve"> </w:t>
      </w:r>
      <w:proofErr w:type="spellStart"/>
      <w:r w:rsidRPr="00DE76AA">
        <w:rPr>
          <w:rFonts w:ascii="Times New Roman" w:eastAsia="Times New Roman" w:hAnsi="Times New Roman" w:cs="Times New Roman"/>
          <w:b/>
          <w:bCs/>
          <w:i/>
          <w:iCs/>
          <w:color w:val="212529"/>
          <w:lang w:eastAsia="sk-SK"/>
        </w:rPr>
        <w:t>dorsalis</w:t>
      </w:r>
      <w:proofErr w:type="spellEnd"/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)</w:t>
      </w: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 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endodermálneho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 pôvodu, ktorá je osou tela nižších stavovcov. Je to povrazec 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vakuolizovaných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 buniek prechádzajúci chrbtovou časťou tela. Vo fylogenéze je postupne 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chorda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 zatláčaná </w:t>
      </w:r>
      <w:hyperlink r:id="rId9" w:anchor="a1637" w:history="1">
        <w:r w:rsidRPr="00DE76AA">
          <w:rPr>
            <w:rFonts w:ascii="Times New Roman" w:eastAsia="Times New Roman" w:hAnsi="Times New Roman" w:cs="Times New Roman"/>
            <w:b/>
            <w:bCs/>
            <w:color w:val="0000FF"/>
            <w:u w:val="single"/>
            <w:lang w:eastAsia="sk-SK"/>
          </w:rPr>
          <w:t>chrbticou</w:t>
        </w:r>
      </w:hyperlink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 (</w:t>
      </w:r>
      <w:proofErr w:type="spellStart"/>
      <w:r w:rsidRPr="00DE76AA">
        <w:rPr>
          <w:rFonts w:ascii="Times New Roman" w:eastAsia="Times New Roman" w:hAnsi="Times New Roman" w:cs="Times New Roman"/>
          <w:b/>
          <w:bCs/>
          <w:i/>
          <w:iCs/>
          <w:color w:val="212529"/>
          <w:lang w:eastAsia="sk-SK"/>
        </w:rPr>
        <w:t>columna</w:t>
      </w:r>
      <w:proofErr w:type="spellEnd"/>
      <w:r w:rsidRPr="00DE76AA">
        <w:rPr>
          <w:rFonts w:ascii="Times New Roman" w:eastAsia="Times New Roman" w:hAnsi="Times New Roman" w:cs="Times New Roman"/>
          <w:b/>
          <w:bCs/>
          <w:i/>
          <w:iCs/>
          <w:color w:val="212529"/>
          <w:lang w:eastAsia="sk-SK"/>
        </w:rPr>
        <w:t xml:space="preserve"> </w:t>
      </w:r>
      <w:proofErr w:type="spellStart"/>
      <w:r w:rsidRPr="00DE76AA">
        <w:rPr>
          <w:rFonts w:ascii="Times New Roman" w:eastAsia="Times New Roman" w:hAnsi="Times New Roman" w:cs="Times New Roman"/>
          <w:b/>
          <w:bCs/>
          <w:i/>
          <w:iCs/>
          <w:color w:val="212529"/>
          <w:lang w:eastAsia="sk-SK"/>
        </w:rPr>
        <w:t>vertebralis</w:t>
      </w:r>
      <w:proofErr w:type="spellEnd"/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)</w:t>
      </w: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, ktorá je 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mezodermálneho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 pôvodu a postupne sa mení na kostenú. Kostra nižších stavovcov je ešte 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chrupavkovitá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 (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kruhoústnice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 xml:space="preserve">, </w:t>
      </w:r>
      <w:proofErr w:type="spellStart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drsnokožce</w:t>
      </w:r>
      <w:proofErr w:type="spellEnd"/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, jesetery), ostatné ju majú väčšinou kostenú.</w:t>
      </w:r>
    </w:p>
    <w:p w:rsidR="00DE76AA" w:rsidRPr="00DE76AA" w:rsidRDefault="00DE76AA" w:rsidP="00DE76AA">
      <w:pPr>
        <w:shd w:val="clear" w:color="auto" w:fill="FAFAFA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lang w:eastAsia="sk-SK"/>
        </w:rPr>
      </w:pP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Kostru stavovcov tvoria tri druhy </w:t>
      </w:r>
      <w:r w:rsidRPr="00DE76AA">
        <w:rPr>
          <w:rFonts w:ascii="Times New Roman" w:eastAsia="Times New Roman" w:hAnsi="Times New Roman" w:cs="Times New Roman"/>
          <w:b/>
          <w:bCs/>
          <w:color w:val="212529"/>
          <w:lang w:eastAsia="sk-SK"/>
        </w:rPr>
        <w:t>spojivových tkanív</w:t>
      </w:r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 - </w:t>
      </w:r>
      <w:hyperlink r:id="rId10" w:anchor="a2058" w:history="1">
        <w:r w:rsidRPr="00DE76AA">
          <w:rPr>
            <w:rFonts w:ascii="Times New Roman" w:eastAsia="Times New Roman" w:hAnsi="Times New Roman" w:cs="Times New Roman"/>
            <w:color w:val="0000FF"/>
            <w:u w:val="single"/>
            <w:lang w:eastAsia="sk-SK"/>
          </w:rPr>
          <w:t>väzivo</w:t>
        </w:r>
      </w:hyperlink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, </w:t>
      </w:r>
      <w:hyperlink r:id="rId11" w:anchor="a2017" w:history="1">
        <w:r w:rsidRPr="00DE76AA">
          <w:rPr>
            <w:rFonts w:ascii="Times New Roman" w:eastAsia="Times New Roman" w:hAnsi="Times New Roman" w:cs="Times New Roman"/>
            <w:color w:val="0000FF"/>
            <w:u w:val="single"/>
            <w:lang w:eastAsia="sk-SK"/>
          </w:rPr>
          <w:t>chrupka</w:t>
        </w:r>
      </w:hyperlink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 a </w:t>
      </w:r>
      <w:hyperlink r:id="rId12" w:anchor="a545" w:history="1">
        <w:r w:rsidRPr="00DE76AA">
          <w:rPr>
            <w:rFonts w:ascii="Times New Roman" w:eastAsia="Times New Roman" w:hAnsi="Times New Roman" w:cs="Times New Roman"/>
            <w:color w:val="0000FF"/>
            <w:u w:val="single"/>
            <w:lang w:eastAsia="sk-SK"/>
          </w:rPr>
          <w:t>kosť</w:t>
        </w:r>
      </w:hyperlink>
      <w:r w:rsidRPr="00DE76AA">
        <w:rPr>
          <w:rFonts w:ascii="Times New Roman" w:eastAsia="Times New Roman" w:hAnsi="Times New Roman" w:cs="Times New Roman"/>
          <w:color w:val="212529"/>
          <w:lang w:eastAsia="sk-SK"/>
        </w:rPr>
        <w:t>.</w:t>
      </w:r>
    </w:p>
    <w:p w:rsidR="00F00191" w:rsidRDefault="00F00191"/>
    <w:p w:rsidR="001F56D4" w:rsidRDefault="001F56D4"/>
    <w:p w:rsidR="001F56D4" w:rsidRDefault="001F56D4"/>
    <w:p w:rsidR="001F56D4" w:rsidRDefault="001F56D4"/>
    <w:p w:rsidR="001F56D4" w:rsidRDefault="001F56D4"/>
    <w:p w:rsidR="001F56D4" w:rsidRDefault="001F56D4"/>
    <w:p w:rsidR="001F56D4" w:rsidRDefault="001F56D4"/>
    <w:p w:rsidR="001F56D4" w:rsidRDefault="001F56D4"/>
    <w:p w:rsidR="001F56D4" w:rsidRDefault="001F56D4"/>
    <w:p w:rsidR="001F56D4" w:rsidRDefault="001F56D4"/>
    <w:p w:rsidR="001F56D4" w:rsidRDefault="001F56D4" w:rsidP="001F56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56D4">
        <w:rPr>
          <w:rFonts w:ascii="Times New Roman" w:hAnsi="Times New Roman" w:cs="Times New Roman"/>
          <w:sz w:val="24"/>
          <w:szCs w:val="24"/>
        </w:rPr>
        <w:lastRenderedPageBreak/>
        <w:t xml:space="preserve">Sval funguje na princípe </w:t>
      </w:r>
      <w:r w:rsidRPr="001F56D4">
        <w:rPr>
          <w:rFonts w:ascii="Times New Roman" w:hAnsi="Times New Roman" w:cs="Times New Roman"/>
          <w:b/>
          <w:i/>
          <w:sz w:val="24"/>
          <w:szCs w:val="24"/>
        </w:rPr>
        <w:t>kontrakcie</w:t>
      </w:r>
      <w:r w:rsidRPr="001F56D4">
        <w:rPr>
          <w:rFonts w:ascii="Times New Roman" w:hAnsi="Times New Roman" w:cs="Times New Roman"/>
          <w:sz w:val="24"/>
          <w:szCs w:val="24"/>
        </w:rPr>
        <w:t xml:space="preserve">, teda </w:t>
      </w:r>
      <w:r w:rsidRPr="001F56D4">
        <w:rPr>
          <w:rFonts w:ascii="Times New Roman" w:hAnsi="Times New Roman" w:cs="Times New Roman"/>
          <w:i/>
          <w:sz w:val="24"/>
          <w:szCs w:val="24"/>
        </w:rPr>
        <w:t>svalového sťahu</w:t>
      </w:r>
      <w:r w:rsidRPr="001F56D4">
        <w:rPr>
          <w:rFonts w:ascii="Times New Roman" w:hAnsi="Times New Roman" w:cs="Times New Roman"/>
          <w:sz w:val="24"/>
          <w:szCs w:val="24"/>
        </w:rPr>
        <w:t xml:space="preserve">. </w:t>
      </w:r>
      <w:r w:rsidRPr="001F56D4">
        <w:rPr>
          <w:rFonts w:ascii="Times New Roman" w:hAnsi="Times New Roman" w:cs="Times New Roman"/>
          <w:sz w:val="24"/>
          <w:szCs w:val="24"/>
          <w:u w:val="single"/>
        </w:rPr>
        <w:t>Rýchlosť kontrakcie</w:t>
      </w:r>
      <w:r w:rsidRPr="001F56D4">
        <w:rPr>
          <w:rFonts w:ascii="Times New Roman" w:hAnsi="Times New Roman" w:cs="Times New Roman"/>
          <w:sz w:val="24"/>
          <w:szCs w:val="24"/>
        </w:rPr>
        <w:t xml:space="preserve"> je však rozdielna u bielych a červených vlákien. Rýchlosť sťahu </w:t>
      </w:r>
      <w:proofErr w:type="spellStart"/>
      <w:r w:rsidRPr="001F56D4">
        <w:rPr>
          <w:rFonts w:ascii="Times New Roman" w:hAnsi="Times New Roman" w:cs="Times New Roman"/>
          <w:sz w:val="24"/>
          <w:szCs w:val="24"/>
        </w:rPr>
        <w:t>aktínových</w:t>
      </w:r>
      <w:proofErr w:type="spellEnd"/>
      <w:r w:rsidRPr="001F56D4">
        <w:rPr>
          <w:rFonts w:ascii="Times New Roman" w:hAnsi="Times New Roman" w:cs="Times New Roman"/>
          <w:sz w:val="24"/>
          <w:szCs w:val="24"/>
        </w:rPr>
        <w:t xml:space="preserve">, rýchlych vlákien je až 3x väčšia ako rýchlosť </w:t>
      </w:r>
      <w:proofErr w:type="spellStart"/>
      <w:r w:rsidRPr="001F56D4">
        <w:rPr>
          <w:rFonts w:ascii="Times New Roman" w:hAnsi="Times New Roman" w:cs="Times New Roman"/>
          <w:sz w:val="24"/>
          <w:szCs w:val="24"/>
        </w:rPr>
        <w:t>myozínových</w:t>
      </w:r>
      <w:proofErr w:type="spellEnd"/>
      <w:r w:rsidRPr="001F56D4">
        <w:rPr>
          <w:rFonts w:ascii="Times New Roman" w:hAnsi="Times New Roman" w:cs="Times New Roman"/>
          <w:sz w:val="24"/>
          <w:szCs w:val="24"/>
        </w:rPr>
        <w:t xml:space="preserve">, pomalých.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F56D4">
        <w:rPr>
          <w:rFonts w:ascii="Times New Roman" w:hAnsi="Times New Roman" w:cs="Times New Roman"/>
          <w:sz w:val="24"/>
          <w:szCs w:val="24"/>
        </w:rPr>
        <w:t xml:space="preserve">Vyjadrením v číslach je to 25 milisekúnd u bielych a 75 </w:t>
      </w:r>
      <w:r>
        <w:rPr>
          <w:rFonts w:ascii="Times New Roman" w:hAnsi="Times New Roman" w:cs="Times New Roman"/>
          <w:sz w:val="24"/>
          <w:szCs w:val="24"/>
        </w:rPr>
        <w:t xml:space="preserve">milisekúnd u červených vlákien). </w:t>
      </w:r>
    </w:p>
    <w:p w:rsidR="001F56D4" w:rsidRDefault="001F56D4" w:rsidP="001F56D4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56D4">
        <w:rPr>
          <w:rFonts w:ascii="Times New Roman" w:hAnsi="Times New Roman" w:cs="Times New Roman"/>
          <w:sz w:val="24"/>
          <w:szCs w:val="24"/>
          <w:u w:val="single"/>
        </w:rPr>
        <w:t xml:space="preserve">Základom </w:t>
      </w:r>
      <w:r w:rsidRPr="001F56D4">
        <w:rPr>
          <w:rFonts w:ascii="Times New Roman" w:hAnsi="Times New Roman" w:cs="Times New Roman"/>
          <w:sz w:val="24"/>
          <w:szCs w:val="24"/>
        </w:rPr>
        <w:t xml:space="preserve">svalovej kontrakcie je </w:t>
      </w:r>
      <w:r w:rsidRPr="001F56D4">
        <w:rPr>
          <w:rFonts w:ascii="Times New Roman" w:hAnsi="Times New Roman" w:cs="Times New Roman"/>
          <w:b/>
          <w:i/>
          <w:sz w:val="24"/>
          <w:szCs w:val="24"/>
        </w:rPr>
        <w:t>podnet</w:t>
      </w:r>
      <w:r w:rsidRPr="001F56D4">
        <w:rPr>
          <w:rFonts w:ascii="Times New Roman" w:hAnsi="Times New Roman" w:cs="Times New Roman"/>
          <w:sz w:val="24"/>
          <w:szCs w:val="24"/>
        </w:rPr>
        <w:t xml:space="preserve">, na ktorý sval reaguje. V každej bunke svalu sa nachádza </w:t>
      </w:r>
      <w:r w:rsidRPr="001F56D4">
        <w:rPr>
          <w:rFonts w:ascii="Times New Roman" w:hAnsi="Times New Roman" w:cs="Times New Roman"/>
          <w:b/>
          <w:sz w:val="24"/>
          <w:szCs w:val="24"/>
        </w:rPr>
        <w:t xml:space="preserve">nervovo-svalová platnička </w:t>
      </w:r>
      <w:r w:rsidRPr="001F56D4">
        <w:rPr>
          <w:rFonts w:ascii="Times New Roman" w:hAnsi="Times New Roman" w:cs="Times New Roman"/>
          <w:sz w:val="24"/>
          <w:szCs w:val="24"/>
        </w:rPr>
        <w:t xml:space="preserve">prispôsobená na prenos nervových vzruchov do mozgu. Celý tento systém sa nazýva </w:t>
      </w:r>
      <w:r w:rsidRPr="001F56D4">
        <w:rPr>
          <w:rFonts w:ascii="Times New Roman" w:hAnsi="Times New Roman" w:cs="Times New Roman"/>
          <w:sz w:val="24"/>
          <w:szCs w:val="24"/>
          <w:u w:val="single"/>
        </w:rPr>
        <w:t>motorická jednotka</w:t>
      </w:r>
      <w:r w:rsidRPr="001F56D4">
        <w:rPr>
          <w:rFonts w:ascii="Times New Roman" w:hAnsi="Times New Roman" w:cs="Times New Roman"/>
          <w:sz w:val="24"/>
          <w:szCs w:val="24"/>
        </w:rPr>
        <w:t xml:space="preserve">. Reakciou na prenesený vzruch je teda svalový sťah pri ktorom sa sval stiahne. </w:t>
      </w:r>
    </w:p>
    <w:p w:rsidR="001F56D4" w:rsidRDefault="001F56D4" w:rsidP="001F56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56D4" w:rsidRDefault="001F56D4" w:rsidP="001F56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56D4">
        <w:rPr>
          <w:rFonts w:ascii="Times New Roman" w:hAnsi="Times New Roman" w:cs="Times New Roman"/>
          <w:sz w:val="24"/>
          <w:szCs w:val="24"/>
        </w:rPr>
        <w:t xml:space="preserve">Sval funguje na princípe </w:t>
      </w:r>
      <w:r w:rsidRPr="001F56D4">
        <w:rPr>
          <w:rFonts w:ascii="Times New Roman" w:hAnsi="Times New Roman" w:cs="Times New Roman"/>
          <w:b/>
          <w:i/>
          <w:sz w:val="24"/>
          <w:szCs w:val="24"/>
        </w:rPr>
        <w:t>kontrakcie</w:t>
      </w:r>
      <w:r w:rsidRPr="001F56D4">
        <w:rPr>
          <w:rFonts w:ascii="Times New Roman" w:hAnsi="Times New Roman" w:cs="Times New Roman"/>
          <w:sz w:val="24"/>
          <w:szCs w:val="24"/>
        </w:rPr>
        <w:t xml:space="preserve">, teda </w:t>
      </w:r>
      <w:r w:rsidRPr="001F56D4">
        <w:rPr>
          <w:rFonts w:ascii="Times New Roman" w:hAnsi="Times New Roman" w:cs="Times New Roman"/>
          <w:i/>
          <w:sz w:val="24"/>
          <w:szCs w:val="24"/>
        </w:rPr>
        <w:t>svalového sťahu</w:t>
      </w:r>
      <w:r w:rsidRPr="001F56D4">
        <w:rPr>
          <w:rFonts w:ascii="Times New Roman" w:hAnsi="Times New Roman" w:cs="Times New Roman"/>
          <w:sz w:val="24"/>
          <w:szCs w:val="24"/>
        </w:rPr>
        <w:t xml:space="preserve">. </w:t>
      </w:r>
      <w:r w:rsidRPr="001F56D4">
        <w:rPr>
          <w:rFonts w:ascii="Times New Roman" w:hAnsi="Times New Roman" w:cs="Times New Roman"/>
          <w:sz w:val="24"/>
          <w:szCs w:val="24"/>
          <w:u w:val="single"/>
        </w:rPr>
        <w:t>Rýchlosť kontrakcie</w:t>
      </w:r>
      <w:r w:rsidRPr="001F56D4">
        <w:rPr>
          <w:rFonts w:ascii="Times New Roman" w:hAnsi="Times New Roman" w:cs="Times New Roman"/>
          <w:sz w:val="24"/>
          <w:szCs w:val="24"/>
        </w:rPr>
        <w:t xml:space="preserve"> je však rozdielna u bielych a červených vlákien. Rýchlosť sťahu </w:t>
      </w:r>
      <w:proofErr w:type="spellStart"/>
      <w:r w:rsidRPr="001F56D4">
        <w:rPr>
          <w:rFonts w:ascii="Times New Roman" w:hAnsi="Times New Roman" w:cs="Times New Roman"/>
          <w:sz w:val="24"/>
          <w:szCs w:val="24"/>
        </w:rPr>
        <w:t>aktínových</w:t>
      </w:r>
      <w:proofErr w:type="spellEnd"/>
      <w:r w:rsidRPr="001F56D4">
        <w:rPr>
          <w:rFonts w:ascii="Times New Roman" w:hAnsi="Times New Roman" w:cs="Times New Roman"/>
          <w:sz w:val="24"/>
          <w:szCs w:val="24"/>
        </w:rPr>
        <w:t xml:space="preserve">, rýchlych vlákien je až 3x väčšia ako rýchlosť </w:t>
      </w:r>
      <w:proofErr w:type="spellStart"/>
      <w:r w:rsidRPr="001F56D4">
        <w:rPr>
          <w:rFonts w:ascii="Times New Roman" w:hAnsi="Times New Roman" w:cs="Times New Roman"/>
          <w:sz w:val="24"/>
          <w:szCs w:val="24"/>
        </w:rPr>
        <w:t>myozínových</w:t>
      </w:r>
      <w:proofErr w:type="spellEnd"/>
      <w:r w:rsidRPr="001F56D4">
        <w:rPr>
          <w:rFonts w:ascii="Times New Roman" w:hAnsi="Times New Roman" w:cs="Times New Roman"/>
          <w:sz w:val="24"/>
          <w:szCs w:val="24"/>
        </w:rPr>
        <w:t xml:space="preserve">, pomalých.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F56D4">
        <w:rPr>
          <w:rFonts w:ascii="Times New Roman" w:hAnsi="Times New Roman" w:cs="Times New Roman"/>
          <w:sz w:val="24"/>
          <w:szCs w:val="24"/>
        </w:rPr>
        <w:t xml:space="preserve">Vyjadrením v číslach je to 25 milisekúnd u bielych a 75 </w:t>
      </w:r>
      <w:r>
        <w:rPr>
          <w:rFonts w:ascii="Times New Roman" w:hAnsi="Times New Roman" w:cs="Times New Roman"/>
          <w:sz w:val="24"/>
          <w:szCs w:val="24"/>
        </w:rPr>
        <w:t xml:space="preserve">milisekúnd u červených vlákien). </w:t>
      </w:r>
    </w:p>
    <w:p w:rsidR="001F56D4" w:rsidRDefault="001F56D4" w:rsidP="001F56D4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56D4">
        <w:rPr>
          <w:rFonts w:ascii="Times New Roman" w:hAnsi="Times New Roman" w:cs="Times New Roman"/>
          <w:sz w:val="24"/>
          <w:szCs w:val="24"/>
          <w:u w:val="single"/>
        </w:rPr>
        <w:t xml:space="preserve">Základom </w:t>
      </w:r>
      <w:r w:rsidRPr="001F56D4">
        <w:rPr>
          <w:rFonts w:ascii="Times New Roman" w:hAnsi="Times New Roman" w:cs="Times New Roman"/>
          <w:sz w:val="24"/>
          <w:szCs w:val="24"/>
        </w:rPr>
        <w:t xml:space="preserve">svalovej kontrakcie je </w:t>
      </w:r>
      <w:r w:rsidRPr="001F56D4">
        <w:rPr>
          <w:rFonts w:ascii="Times New Roman" w:hAnsi="Times New Roman" w:cs="Times New Roman"/>
          <w:b/>
          <w:i/>
          <w:sz w:val="24"/>
          <w:szCs w:val="24"/>
        </w:rPr>
        <w:t>podnet</w:t>
      </w:r>
      <w:r w:rsidRPr="001F56D4">
        <w:rPr>
          <w:rFonts w:ascii="Times New Roman" w:hAnsi="Times New Roman" w:cs="Times New Roman"/>
          <w:sz w:val="24"/>
          <w:szCs w:val="24"/>
        </w:rPr>
        <w:t xml:space="preserve">, na ktorý sval reaguje. V každej bunke svalu sa nachádza </w:t>
      </w:r>
      <w:r w:rsidRPr="001F56D4">
        <w:rPr>
          <w:rFonts w:ascii="Times New Roman" w:hAnsi="Times New Roman" w:cs="Times New Roman"/>
          <w:b/>
          <w:sz w:val="24"/>
          <w:szCs w:val="24"/>
        </w:rPr>
        <w:t xml:space="preserve">nervovo-svalová platnička </w:t>
      </w:r>
      <w:r w:rsidRPr="001F56D4">
        <w:rPr>
          <w:rFonts w:ascii="Times New Roman" w:hAnsi="Times New Roman" w:cs="Times New Roman"/>
          <w:sz w:val="24"/>
          <w:szCs w:val="24"/>
        </w:rPr>
        <w:t xml:space="preserve">prispôsobená na prenos nervových vzruchov do mozgu. Celý tento systém sa nazýva </w:t>
      </w:r>
      <w:r w:rsidRPr="001F56D4">
        <w:rPr>
          <w:rFonts w:ascii="Times New Roman" w:hAnsi="Times New Roman" w:cs="Times New Roman"/>
          <w:sz w:val="24"/>
          <w:szCs w:val="24"/>
          <w:u w:val="single"/>
        </w:rPr>
        <w:t>motorická jednotka</w:t>
      </w:r>
      <w:r w:rsidRPr="001F56D4">
        <w:rPr>
          <w:rFonts w:ascii="Times New Roman" w:hAnsi="Times New Roman" w:cs="Times New Roman"/>
          <w:sz w:val="24"/>
          <w:szCs w:val="24"/>
        </w:rPr>
        <w:t xml:space="preserve">. Reakciou na prenesený vzruch je teda svalový sťah pri ktorom sa sval stiahne. </w:t>
      </w:r>
    </w:p>
    <w:p w:rsidR="001F56D4" w:rsidRDefault="001F56D4" w:rsidP="001F56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56D4" w:rsidRDefault="001F56D4" w:rsidP="001F56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56D4">
        <w:rPr>
          <w:rFonts w:ascii="Times New Roman" w:hAnsi="Times New Roman" w:cs="Times New Roman"/>
          <w:sz w:val="24"/>
          <w:szCs w:val="24"/>
        </w:rPr>
        <w:t xml:space="preserve">Sval funguje na princípe </w:t>
      </w:r>
      <w:r w:rsidRPr="001F56D4">
        <w:rPr>
          <w:rFonts w:ascii="Times New Roman" w:hAnsi="Times New Roman" w:cs="Times New Roman"/>
          <w:b/>
          <w:i/>
          <w:sz w:val="24"/>
          <w:szCs w:val="24"/>
        </w:rPr>
        <w:t>kontrakcie</w:t>
      </w:r>
      <w:r w:rsidRPr="001F56D4">
        <w:rPr>
          <w:rFonts w:ascii="Times New Roman" w:hAnsi="Times New Roman" w:cs="Times New Roman"/>
          <w:sz w:val="24"/>
          <w:szCs w:val="24"/>
        </w:rPr>
        <w:t xml:space="preserve">, teda </w:t>
      </w:r>
      <w:r w:rsidRPr="001F56D4">
        <w:rPr>
          <w:rFonts w:ascii="Times New Roman" w:hAnsi="Times New Roman" w:cs="Times New Roman"/>
          <w:i/>
          <w:sz w:val="24"/>
          <w:szCs w:val="24"/>
        </w:rPr>
        <w:t>svalového sťahu</w:t>
      </w:r>
      <w:r w:rsidRPr="001F56D4">
        <w:rPr>
          <w:rFonts w:ascii="Times New Roman" w:hAnsi="Times New Roman" w:cs="Times New Roman"/>
          <w:sz w:val="24"/>
          <w:szCs w:val="24"/>
        </w:rPr>
        <w:t xml:space="preserve">. </w:t>
      </w:r>
      <w:r w:rsidRPr="001F56D4">
        <w:rPr>
          <w:rFonts w:ascii="Times New Roman" w:hAnsi="Times New Roman" w:cs="Times New Roman"/>
          <w:sz w:val="24"/>
          <w:szCs w:val="24"/>
          <w:u w:val="single"/>
        </w:rPr>
        <w:t>Rýchlosť kontrakcie</w:t>
      </w:r>
      <w:r w:rsidRPr="001F56D4">
        <w:rPr>
          <w:rFonts w:ascii="Times New Roman" w:hAnsi="Times New Roman" w:cs="Times New Roman"/>
          <w:sz w:val="24"/>
          <w:szCs w:val="24"/>
        </w:rPr>
        <w:t xml:space="preserve"> je však rozdielna u bielych a červených vlákien. Rýchlosť sťahu </w:t>
      </w:r>
      <w:proofErr w:type="spellStart"/>
      <w:r w:rsidRPr="001F56D4">
        <w:rPr>
          <w:rFonts w:ascii="Times New Roman" w:hAnsi="Times New Roman" w:cs="Times New Roman"/>
          <w:sz w:val="24"/>
          <w:szCs w:val="24"/>
        </w:rPr>
        <w:t>aktínových</w:t>
      </w:r>
      <w:proofErr w:type="spellEnd"/>
      <w:r w:rsidRPr="001F56D4">
        <w:rPr>
          <w:rFonts w:ascii="Times New Roman" w:hAnsi="Times New Roman" w:cs="Times New Roman"/>
          <w:sz w:val="24"/>
          <w:szCs w:val="24"/>
        </w:rPr>
        <w:t xml:space="preserve">, rýchlych vlákien je až 3x väčšia ako rýchlosť </w:t>
      </w:r>
      <w:proofErr w:type="spellStart"/>
      <w:r w:rsidRPr="001F56D4">
        <w:rPr>
          <w:rFonts w:ascii="Times New Roman" w:hAnsi="Times New Roman" w:cs="Times New Roman"/>
          <w:sz w:val="24"/>
          <w:szCs w:val="24"/>
        </w:rPr>
        <w:t>myozínových</w:t>
      </w:r>
      <w:proofErr w:type="spellEnd"/>
      <w:r w:rsidRPr="001F56D4">
        <w:rPr>
          <w:rFonts w:ascii="Times New Roman" w:hAnsi="Times New Roman" w:cs="Times New Roman"/>
          <w:sz w:val="24"/>
          <w:szCs w:val="24"/>
        </w:rPr>
        <w:t xml:space="preserve">, pomalých.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F56D4">
        <w:rPr>
          <w:rFonts w:ascii="Times New Roman" w:hAnsi="Times New Roman" w:cs="Times New Roman"/>
          <w:sz w:val="24"/>
          <w:szCs w:val="24"/>
        </w:rPr>
        <w:t xml:space="preserve">Vyjadrením v číslach je to 25 milisekúnd u bielych a 75 </w:t>
      </w:r>
      <w:r>
        <w:rPr>
          <w:rFonts w:ascii="Times New Roman" w:hAnsi="Times New Roman" w:cs="Times New Roman"/>
          <w:sz w:val="24"/>
          <w:szCs w:val="24"/>
        </w:rPr>
        <w:t xml:space="preserve">milisekúnd u červených vlákien). </w:t>
      </w:r>
    </w:p>
    <w:p w:rsidR="001F56D4" w:rsidRDefault="001F56D4" w:rsidP="001F56D4">
      <w:pPr>
        <w:pBdr>
          <w:bottom w:val="single" w:sz="12" w:space="1" w:color="auto"/>
        </w:pBd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56D4">
        <w:rPr>
          <w:rFonts w:ascii="Times New Roman" w:hAnsi="Times New Roman" w:cs="Times New Roman"/>
          <w:sz w:val="24"/>
          <w:szCs w:val="24"/>
          <w:u w:val="single"/>
        </w:rPr>
        <w:t xml:space="preserve">Základom </w:t>
      </w:r>
      <w:r w:rsidRPr="001F56D4">
        <w:rPr>
          <w:rFonts w:ascii="Times New Roman" w:hAnsi="Times New Roman" w:cs="Times New Roman"/>
          <w:sz w:val="24"/>
          <w:szCs w:val="24"/>
        </w:rPr>
        <w:t xml:space="preserve">svalovej kontrakcie je </w:t>
      </w:r>
      <w:r w:rsidRPr="001F56D4">
        <w:rPr>
          <w:rFonts w:ascii="Times New Roman" w:hAnsi="Times New Roman" w:cs="Times New Roman"/>
          <w:b/>
          <w:i/>
          <w:sz w:val="24"/>
          <w:szCs w:val="24"/>
        </w:rPr>
        <w:t>podnet</w:t>
      </w:r>
      <w:r w:rsidRPr="001F56D4">
        <w:rPr>
          <w:rFonts w:ascii="Times New Roman" w:hAnsi="Times New Roman" w:cs="Times New Roman"/>
          <w:sz w:val="24"/>
          <w:szCs w:val="24"/>
        </w:rPr>
        <w:t xml:space="preserve">, na ktorý sval reaguje. V každej bunke svalu sa nachádza </w:t>
      </w:r>
      <w:r w:rsidRPr="001F56D4">
        <w:rPr>
          <w:rFonts w:ascii="Times New Roman" w:hAnsi="Times New Roman" w:cs="Times New Roman"/>
          <w:b/>
          <w:sz w:val="24"/>
          <w:szCs w:val="24"/>
        </w:rPr>
        <w:t xml:space="preserve">nervovo-svalová platnička </w:t>
      </w:r>
      <w:r w:rsidRPr="001F56D4">
        <w:rPr>
          <w:rFonts w:ascii="Times New Roman" w:hAnsi="Times New Roman" w:cs="Times New Roman"/>
          <w:sz w:val="24"/>
          <w:szCs w:val="24"/>
        </w:rPr>
        <w:t xml:space="preserve">prispôsobená na prenos nervových vzruchov do mozgu. Celý tento systém sa nazýva </w:t>
      </w:r>
      <w:r w:rsidRPr="001F56D4">
        <w:rPr>
          <w:rFonts w:ascii="Times New Roman" w:hAnsi="Times New Roman" w:cs="Times New Roman"/>
          <w:sz w:val="24"/>
          <w:szCs w:val="24"/>
          <w:u w:val="single"/>
        </w:rPr>
        <w:t>motorická jednotka</w:t>
      </w:r>
      <w:r w:rsidRPr="001F56D4">
        <w:rPr>
          <w:rFonts w:ascii="Times New Roman" w:hAnsi="Times New Roman" w:cs="Times New Roman"/>
          <w:sz w:val="24"/>
          <w:szCs w:val="24"/>
        </w:rPr>
        <w:t xml:space="preserve">. Reakciou na prenesený vzruch je teda svalový sťah pri ktorom sa sval stiahne. </w:t>
      </w:r>
    </w:p>
    <w:p w:rsidR="001F56D4" w:rsidRDefault="001F56D4" w:rsidP="001F56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F56D4" w:rsidRDefault="001F56D4" w:rsidP="001F56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56D4">
        <w:rPr>
          <w:rFonts w:ascii="Times New Roman" w:hAnsi="Times New Roman" w:cs="Times New Roman"/>
          <w:sz w:val="24"/>
          <w:szCs w:val="24"/>
        </w:rPr>
        <w:t xml:space="preserve">Sval funguje na princípe </w:t>
      </w:r>
      <w:r w:rsidRPr="001F56D4">
        <w:rPr>
          <w:rFonts w:ascii="Times New Roman" w:hAnsi="Times New Roman" w:cs="Times New Roman"/>
          <w:b/>
          <w:i/>
          <w:sz w:val="24"/>
          <w:szCs w:val="24"/>
        </w:rPr>
        <w:t>kontrakcie</w:t>
      </w:r>
      <w:r w:rsidRPr="001F56D4">
        <w:rPr>
          <w:rFonts w:ascii="Times New Roman" w:hAnsi="Times New Roman" w:cs="Times New Roman"/>
          <w:sz w:val="24"/>
          <w:szCs w:val="24"/>
        </w:rPr>
        <w:t xml:space="preserve">, teda </w:t>
      </w:r>
      <w:r w:rsidRPr="001F56D4">
        <w:rPr>
          <w:rFonts w:ascii="Times New Roman" w:hAnsi="Times New Roman" w:cs="Times New Roman"/>
          <w:i/>
          <w:sz w:val="24"/>
          <w:szCs w:val="24"/>
        </w:rPr>
        <w:t>svalového sťahu</w:t>
      </w:r>
      <w:r w:rsidRPr="001F56D4">
        <w:rPr>
          <w:rFonts w:ascii="Times New Roman" w:hAnsi="Times New Roman" w:cs="Times New Roman"/>
          <w:sz w:val="24"/>
          <w:szCs w:val="24"/>
        </w:rPr>
        <w:t xml:space="preserve">. </w:t>
      </w:r>
      <w:r w:rsidRPr="001F56D4">
        <w:rPr>
          <w:rFonts w:ascii="Times New Roman" w:hAnsi="Times New Roman" w:cs="Times New Roman"/>
          <w:sz w:val="24"/>
          <w:szCs w:val="24"/>
          <w:u w:val="single"/>
        </w:rPr>
        <w:t>Rýchlosť kontrakcie</w:t>
      </w:r>
      <w:r w:rsidRPr="001F56D4">
        <w:rPr>
          <w:rFonts w:ascii="Times New Roman" w:hAnsi="Times New Roman" w:cs="Times New Roman"/>
          <w:sz w:val="24"/>
          <w:szCs w:val="24"/>
        </w:rPr>
        <w:t xml:space="preserve"> je však rozdielna u bielych a červených vlákien. Rýchlosť sťahu </w:t>
      </w:r>
      <w:proofErr w:type="spellStart"/>
      <w:r w:rsidRPr="001F56D4">
        <w:rPr>
          <w:rFonts w:ascii="Times New Roman" w:hAnsi="Times New Roman" w:cs="Times New Roman"/>
          <w:sz w:val="24"/>
          <w:szCs w:val="24"/>
        </w:rPr>
        <w:t>aktínových</w:t>
      </w:r>
      <w:proofErr w:type="spellEnd"/>
      <w:r w:rsidRPr="001F56D4">
        <w:rPr>
          <w:rFonts w:ascii="Times New Roman" w:hAnsi="Times New Roman" w:cs="Times New Roman"/>
          <w:sz w:val="24"/>
          <w:szCs w:val="24"/>
        </w:rPr>
        <w:t xml:space="preserve">, rýchlych vlákien je až 3x väčšia ako rýchlosť </w:t>
      </w:r>
      <w:proofErr w:type="spellStart"/>
      <w:r w:rsidRPr="001F56D4">
        <w:rPr>
          <w:rFonts w:ascii="Times New Roman" w:hAnsi="Times New Roman" w:cs="Times New Roman"/>
          <w:sz w:val="24"/>
          <w:szCs w:val="24"/>
        </w:rPr>
        <w:t>myozínových</w:t>
      </w:r>
      <w:proofErr w:type="spellEnd"/>
      <w:r w:rsidRPr="001F56D4">
        <w:rPr>
          <w:rFonts w:ascii="Times New Roman" w:hAnsi="Times New Roman" w:cs="Times New Roman"/>
          <w:sz w:val="24"/>
          <w:szCs w:val="24"/>
        </w:rPr>
        <w:t xml:space="preserve">, pomalých.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1F56D4">
        <w:rPr>
          <w:rFonts w:ascii="Times New Roman" w:hAnsi="Times New Roman" w:cs="Times New Roman"/>
          <w:sz w:val="24"/>
          <w:szCs w:val="24"/>
        </w:rPr>
        <w:t xml:space="preserve">Vyjadrením v číslach je to 25 milisekúnd u bielych a 75 </w:t>
      </w:r>
      <w:r>
        <w:rPr>
          <w:rFonts w:ascii="Times New Roman" w:hAnsi="Times New Roman" w:cs="Times New Roman"/>
          <w:sz w:val="24"/>
          <w:szCs w:val="24"/>
        </w:rPr>
        <w:t xml:space="preserve">milisekúnd u červených vlákien). </w:t>
      </w:r>
    </w:p>
    <w:p w:rsidR="001F56D4" w:rsidRDefault="001F56D4" w:rsidP="001F56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F56D4">
        <w:rPr>
          <w:rFonts w:ascii="Times New Roman" w:hAnsi="Times New Roman" w:cs="Times New Roman"/>
          <w:sz w:val="24"/>
          <w:szCs w:val="24"/>
          <w:u w:val="single"/>
        </w:rPr>
        <w:t xml:space="preserve">Základom </w:t>
      </w:r>
      <w:r w:rsidRPr="001F56D4">
        <w:rPr>
          <w:rFonts w:ascii="Times New Roman" w:hAnsi="Times New Roman" w:cs="Times New Roman"/>
          <w:sz w:val="24"/>
          <w:szCs w:val="24"/>
        </w:rPr>
        <w:t xml:space="preserve">svalovej kontrakcie je </w:t>
      </w:r>
      <w:r w:rsidRPr="001F56D4">
        <w:rPr>
          <w:rFonts w:ascii="Times New Roman" w:hAnsi="Times New Roman" w:cs="Times New Roman"/>
          <w:b/>
          <w:i/>
          <w:sz w:val="24"/>
          <w:szCs w:val="24"/>
        </w:rPr>
        <w:t>podnet</w:t>
      </w:r>
      <w:r w:rsidRPr="001F56D4">
        <w:rPr>
          <w:rFonts w:ascii="Times New Roman" w:hAnsi="Times New Roman" w:cs="Times New Roman"/>
          <w:sz w:val="24"/>
          <w:szCs w:val="24"/>
        </w:rPr>
        <w:t xml:space="preserve">, na ktorý sval reaguje. V každej bunke svalu sa nachádza </w:t>
      </w:r>
      <w:r w:rsidRPr="001F56D4">
        <w:rPr>
          <w:rFonts w:ascii="Times New Roman" w:hAnsi="Times New Roman" w:cs="Times New Roman"/>
          <w:b/>
          <w:sz w:val="24"/>
          <w:szCs w:val="24"/>
        </w:rPr>
        <w:t xml:space="preserve">nervovo-svalová platnička </w:t>
      </w:r>
      <w:r w:rsidRPr="001F56D4">
        <w:rPr>
          <w:rFonts w:ascii="Times New Roman" w:hAnsi="Times New Roman" w:cs="Times New Roman"/>
          <w:sz w:val="24"/>
          <w:szCs w:val="24"/>
        </w:rPr>
        <w:t xml:space="preserve">prispôsobená na prenos nervových vzruchov do mozgu. Celý tento systém sa nazýva </w:t>
      </w:r>
      <w:r w:rsidRPr="001F56D4">
        <w:rPr>
          <w:rFonts w:ascii="Times New Roman" w:hAnsi="Times New Roman" w:cs="Times New Roman"/>
          <w:sz w:val="24"/>
          <w:szCs w:val="24"/>
          <w:u w:val="single"/>
        </w:rPr>
        <w:t>motorická jednotka</w:t>
      </w:r>
      <w:r w:rsidRPr="001F56D4">
        <w:rPr>
          <w:rFonts w:ascii="Times New Roman" w:hAnsi="Times New Roman" w:cs="Times New Roman"/>
          <w:sz w:val="24"/>
          <w:szCs w:val="24"/>
        </w:rPr>
        <w:t xml:space="preserve">. Reakciou na prenesený vzruch je teda svalový sťah pri ktorom sa sval stiahne. </w:t>
      </w:r>
      <w:bookmarkStart w:id="0" w:name="_GoBack"/>
      <w:bookmarkEnd w:id="0"/>
    </w:p>
    <w:sectPr w:rsidR="001F56D4" w:rsidSect="00DE76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41E55"/>
    <w:multiLevelType w:val="multilevel"/>
    <w:tmpl w:val="BFC46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9E14AD"/>
    <w:multiLevelType w:val="multilevel"/>
    <w:tmpl w:val="F0A0E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A7"/>
    <w:rsid w:val="00114886"/>
    <w:rsid w:val="001F56D4"/>
    <w:rsid w:val="006726A7"/>
    <w:rsid w:val="008B5346"/>
    <w:rsid w:val="00C618B0"/>
    <w:rsid w:val="00DE76AA"/>
    <w:rsid w:val="00F0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DE7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DE76A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E7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E76AA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DE76AA"/>
    <w:rPr>
      <w:b/>
      <w:bCs/>
    </w:rPr>
  </w:style>
  <w:style w:type="character" w:styleId="Zvraznenie">
    <w:name w:val="Emphasis"/>
    <w:basedOn w:val="Predvolenpsmoodseku"/>
    <w:uiPriority w:val="20"/>
    <w:qFormat/>
    <w:rsid w:val="00DE76A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DE7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DE76A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E7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DE76AA"/>
    <w:rPr>
      <w:color w:val="0000FF"/>
      <w:u w:val="single"/>
    </w:rPr>
  </w:style>
  <w:style w:type="character" w:styleId="Siln">
    <w:name w:val="Strong"/>
    <w:basedOn w:val="Predvolenpsmoodseku"/>
    <w:uiPriority w:val="22"/>
    <w:qFormat/>
    <w:rsid w:val="00DE76AA"/>
    <w:rPr>
      <w:b/>
      <w:bCs/>
    </w:rPr>
  </w:style>
  <w:style w:type="character" w:styleId="Zvraznenie">
    <w:name w:val="Emphasis"/>
    <w:basedOn w:val="Predvolenpsmoodseku"/>
    <w:uiPriority w:val="20"/>
    <w:qFormat/>
    <w:rsid w:val="00DE76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7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opedia.sk/zivocichy/oporna-sustava-zivocichov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biopedia.sk/biomolekuly/sacharidy" TargetMode="External"/><Relationship Id="rId12" Type="http://schemas.openxmlformats.org/officeDocument/2006/relationships/hyperlink" Target="https://biopedia.sk/clovek/tkani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pedia.sk/clovek/tkaniva" TargetMode="External"/><Relationship Id="rId11" Type="http://schemas.openxmlformats.org/officeDocument/2006/relationships/hyperlink" Target="https://biopedia.sk/clovek/tkaniv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opedia.sk/clovek/tkaniv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opedia.sk/clovek/oporna-sust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8</cp:revision>
  <cp:lastPrinted>2022-03-08T08:56:00Z</cp:lastPrinted>
  <dcterms:created xsi:type="dcterms:W3CDTF">2022-03-08T08:42:00Z</dcterms:created>
  <dcterms:modified xsi:type="dcterms:W3CDTF">2022-03-08T08:56:00Z</dcterms:modified>
</cp:coreProperties>
</file>