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3754D2" w:rsidTr="003754D2">
        <w:tc>
          <w:tcPr>
            <w:tcW w:w="10490" w:type="dxa"/>
          </w:tcPr>
          <w:p w:rsidR="003754D2" w:rsidRDefault="003754D2" w:rsidP="003754D2">
            <w:pPr>
              <w:rPr>
                <w:b/>
                <w:szCs w:val="24"/>
              </w:rPr>
            </w:pPr>
            <w:proofErr w:type="spellStart"/>
            <w:r w:rsidRPr="00873A67">
              <w:rPr>
                <w:b/>
                <w:szCs w:val="24"/>
              </w:rPr>
              <w:t>Heterocyklické</w:t>
            </w:r>
            <w:proofErr w:type="spellEnd"/>
            <w:r w:rsidRPr="00873A67">
              <w:rPr>
                <w:b/>
                <w:szCs w:val="24"/>
              </w:rPr>
              <w:t xml:space="preserve"> zlúčeniny Definujte pojem </w:t>
            </w:r>
            <w:proofErr w:type="spellStart"/>
            <w:r w:rsidRPr="00873A67">
              <w:rPr>
                <w:b/>
                <w:szCs w:val="24"/>
              </w:rPr>
              <w:t>heteroatóm</w:t>
            </w:r>
            <w:proofErr w:type="spellEnd"/>
            <w:r w:rsidRPr="00873A67">
              <w:rPr>
                <w:b/>
                <w:szCs w:val="24"/>
              </w:rPr>
              <w:t xml:space="preserve"> a </w:t>
            </w:r>
            <w:proofErr w:type="spellStart"/>
            <w:r w:rsidRPr="00873A67">
              <w:rPr>
                <w:b/>
                <w:szCs w:val="24"/>
              </w:rPr>
              <w:t>heterocyklická</w:t>
            </w:r>
            <w:proofErr w:type="spellEnd"/>
            <w:r w:rsidRPr="00873A67">
              <w:rPr>
                <w:b/>
                <w:szCs w:val="24"/>
              </w:rPr>
              <w:t xml:space="preserve"> zlúčenina. Napíšte vzorce najdôležitejších šesťčlánkových zlúčenín a popíšte ich význam</w:t>
            </w:r>
            <w:r>
              <w:rPr>
                <w:b/>
                <w:szCs w:val="24"/>
              </w:rPr>
              <w:t xml:space="preserve">. Objasnite zásaditosť </w:t>
            </w:r>
            <w:proofErr w:type="spellStart"/>
            <w:r>
              <w:rPr>
                <w:b/>
                <w:szCs w:val="24"/>
              </w:rPr>
              <w:t>pyridínu</w:t>
            </w:r>
            <w:proofErr w:type="spellEnd"/>
            <w:r w:rsidRPr="00873A67">
              <w:rPr>
                <w:b/>
                <w:szCs w:val="24"/>
              </w:rPr>
              <w:t>.</w:t>
            </w:r>
            <w:r>
              <w:rPr>
                <w:b/>
                <w:szCs w:val="24"/>
              </w:rPr>
              <w:t xml:space="preserve"> Aký typ chemických reakcií je typický pre tieto zlúčeniny?</w:t>
            </w:r>
          </w:p>
        </w:tc>
      </w:tr>
    </w:tbl>
    <w:p w:rsidR="003754D2" w:rsidRPr="00DF0311" w:rsidRDefault="003754D2" w:rsidP="003754D2">
      <w:pPr>
        <w:rPr>
          <w:b/>
          <w:sz w:val="28"/>
          <w:szCs w:val="32"/>
        </w:rPr>
      </w:pPr>
      <w:proofErr w:type="spellStart"/>
      <w:r w:rsidRPr="00DF0311">
        <w:rPr>
          <w:b/>
          <w:sz w:val="28"/>
          <w:szCs w:val="32"/>
        </w:rPr>
        <w:t>Hetero</w:t>
      </w:r>
      <w:proofErr w:type="spellEnd"/>
      <w:r w:rsidRPr="00DF0311">
        <w:rPr>
          <w:b/>
          <w:sz w:val="28"/>
          <w:szCs w:val="32"/>
        </w:rPr>
        <w:t>= iný, cyklické zlúčeniny = majú uzatvorený kruh</w:t>
      </w:r>
    </w:p>
    <w:p w:rsidR="003754D2" w:rsidRDefault="003754D2" w:rsidP="003754D2">
      <w:pPr>
        <w:rPr>
          <w:sz w:val="28"/>
          <w:szCs w:val="24"/>
        </w:rPr>
      </w:pPr>
      <w:r>
        <w:rPr>
          <w:b/>
          <w:sz w:val="32"/>
          <w:szCs w:val="32"/>
        </w:rPr>
        <w:t>-</w:t>
      </w:r>
      <w:r w:rsidRPr="00EF3CAD">
        <w:rPr>
          <w:sz w:val="28"/>
          <w:szCs w:val="24"/>
        </w:rPr>
        <w:t xml:space="preserve"> cyklické  zlúčeniny, majú v kruhu okrem C a H v svojom  cykle aj iný prvok/y= </w:t>
      </w:r>
      <w:proofErr w:type="spellStart"/>
      <w:r w:rsidRPr="00EF3CAD">
        <w:rPr>
          <w:sz w:val="28"/>
          <w:szCs w:val="24"/>
        </w:rPr>
        <w:t>heteroatóm</w:t>
      </w:r>
      <w:proofErr w:type="spellEnd"/>
      <w:r w:rsidRPr="00EF3CAD">
        <w:rPr>
          <w:sz w:val="28"/>
          <w:szCs w:val="24"/>
        </w:rPr>
        <w:t xml:space="preserve"> (N,O,S)</w:t>
      </w:r>
    </w:p>
    <w:p w:rsidR="003754D2" w:rsidRPr="00EF3CAD" w:rsidRDefault="003754D2" w:rsidP="003754D2">
      <w:pPr>
        <w:rPr>
          <w:sz w:val="28"/>
          <w:szCs w:val="24"/>
        </w:rPr>
      </w:pPr>
      <w:r>
        <w:rPr>
          <w:sz w:val="28"/>
          <w:szCs w:val="24"/>
        </w:rPr>
        <w:t xml:space="preserve">- voláme ich aj </w:t>
      </w:r>
      <w:proofErr w:type="spellStart"/>
      <w:r>
        <w:rPr>
          <w:sz w:val="28"/>
          <w:szCs w:val="24"/>
        </w:rPr>
        <w:t>heteroarény</w:t>
      </w:r>
      <w:proofErr w:type="spellEnd"/>
      <w:r>
        <w:rPr>
          <w:sz w:val="28"/>
          <w:szCs w:val="24"/>
        </w:rPr>
        <w:t xml:space="preserve">, podobajú sa vlastnosťami na arény (benzén, najviac sa podobá </w:t>
      </w:r>
      <w:proofErr w:type="spellStart"/>
      <w:r>
        <w:rPr>
          <w:sz w:val="28"/>
          <w:szCs w:val="24"/>
        </w:rPr>
        <w:t>tiofén</w:t>
      </w:r>
      <w:proofErr w:type="spellEnd"/>
      <w:r>
        <w:rPr>
          <w:sz w:val="28"/>
          <w:szCs w:val="24"/>
        </w:rPr>
        <w:t>)</w:t>
      </w:r>
      <w:r w:rsidR="00891948">
        <w:rPr>
          <w:sz w:val="28"/>
          <w:szCs w:val="24"/>
        </w:rPr>
        <w:t xml:space="preserve">, ich </w:t>
      </w:r>
      <w:proofErr w:type="spellStart"/>
      <w:r w:rsidR="00891948">
        <w:rPr>
          <w:sz w:val="28"/>
          <w:szCs w:val="24"/>
        </w:rPr>
        <w:t>zdrojim</w:t>
      </w:r>
      <w:proofErr w:type="spellEnd"/>
      <w:r w:rsidR="00891948">
        <w:rPr>
          <w:sz w:val="28"/>
          <w:szCs w:val="24"/>
        </w:rPr>
        <w:t xml:space="preserve"> je ropa</w:t>
      </w:r>
    </w:p>
    <w:p w:rsidR="003754D2" w:rsidRPr="00EF3CAD" w:rsidRDefault="003754D2" w:rsidP="003754D2">
      <w:pPr>
        <w:pStyle w:val="Odsekzoznamu"/>
        <w:numPr>
          <w:ilvl w:val="0"/>
          <w:numId w:val="1"/>
        </w:numPr>
        <w:suppressAutoHyphens w:val="0"/>
        <w:spacing w:after="200" w:line="276" w:lineRule="auto"/>
        <w:rPr>
          <w:sz w:val="28"/>
          <w:szCs w:val="24"/>
        </w:rPr>
      </w:pPr>
      <w:r w:rsidRPr="00EF3CAD">
        <w:rPr>
          <w:sz w:val="28"/>
          <w:szCs w:val="24"/>
        </w:rPr>
        <w:t> odvodzujú sa z  nich významné alkaloidy, liečivá, farbivá, nukleové kyseliny...</w:t>
      </w:r>
    </w:p>
    <w:p w:rsidR="003754D2" w:rsidRPr="00EF3CAD" w:rsidRDefault="003754D2" w:rsidP="003754D2">
      <w:pPr>
        <w:pStyle w:val="Odsekzoznamu"/>
        <w:numPr>
          <w:ilvl w:val="0"/>
          <w:numId w:val="1"/>
        </w:numPr>
        <w:suppressAutoHyphens w:val="0"/>
        <w:spacing w:after="200" w:line="276" w:lineRule="auto"/>
        <w:rPr>
          <w:sz w:val="28"/>
          <w:szCs w:val="24"/>
        </w:rPr>
      </w:pPr>
      <w:r w:rsidRPr="00EF3CAD">
        <w:rPr>
          <w:sz w:val="28"/>
          <w:szCs w:val="24"/>
        </w:rPr>
        <w:t> Podľa počtu prvkov tvoriacich cyklus ich delíme</w:t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heterocyklické</w:t>
      </w:r>
      <w:proofErr w:type="spellEnd"/>
      <w:r>
        <w:rPr>
          <w:sz w:val="28"/>
          <w:szCs w:val="24"/>
        </w:rPr>
        <w:t xml:space="preserve"> zlúčeniny</w:t>
      </w:r>
      <w:r w:rsidRPr="00EF3CAD">
        <w:rPr>
          <w:sz w:val="28"/>
          <w:szCs w:val="24"/>
        </w:rPr>
        <w:t xml:space="preserve"> na:</w:t>
      </w:r>
    </w:p>
    <w:p w:rsidR="003754D2" w:rsidRDefault="003754D2" w:rsidP="003754D2">
      <w:pPr>
        <w:pStyle w:val="Odsekzoznamu"/>
        <w:rPr>
          <w:b/>
          <w:color w:val="000000" w:themeColor="text1"/>
          <w:sz w:val="28"/>
          <w:szCs w:val="24"/>
        </w:rPr>
      </w:pPr>
      <w:r w:rsidRPr="00DF0311">
        <w:rPr>
          <w:b/>
          <w:color w:val="000000" w:themeColor="text1"/>
          <w:sz w:val="28"/>
          <w:szCs w:val="24"/>
        </w:rPr>
        <w:t>a)päťčlánkové -  (</w:t>
      </w:r>
      <w:proofErr w:type="spellStart"/>
      <w:r w:rsidRPr="00DF0311">
        <w:rPr>
          <w:b/>
          <w:color w:val="000000" w:themeColor="text1"/>
          <w:sz w:val="28"/>
          <w:szCs w:val="24"/>
        </w:rPr>
        <w:t>furán</w:t>
      </w:r>
      <w:proofErr w:type="spellEnd"/>
      <w:r w:rsidRPr="00DF0311">
        <w:rPr>
          <w:b/>
          <w:color w:val="000000" w:themeColor="text1"/>
          <w:sz w:val="28"/>
          <w:szCs w:val="24"/>
        </w:rPr>
        <w:t xml:space="preserve">, </w:t>
      </w:r>
      <w:proofErr w:type="spellStart"/>
      <w:r w:rsidRPr="00DF0311">
        <w:rPr>
          <w:b/>
          <w:color w:val="000000" w:themeColor="text1"/>
          <w:sz w:val="28"/>
          <w:szCs w:val="24"/>
        </w:rPr>
        <w:t>tiofén</w:t>
      </w:r>
      <w:proofErr w:type="spellEnd"/>
      <w:r w:rsidRPr="00DF0311">
        <w:rPr>
          <w:b/>
          <w:color w:val="000000" w:themeColor="text1"/>
          <w:sz w:val="28"/>
          <w:szCs w:val="24"/>
        </w:rPr>
        <w:t xml:space="preserve">, </w:t>
      </w:r>
      <w:proofErr w:type="spellStart"/>
      <w:r w:rsidRPr="00DF0311">
        <w:rPr>
          <w:b/>
          <w:color w:val="000000" w:themeColor="text1"/>
          <w:sz w:val="28"/>
          <w:szCs w:val="24"/>
        </w:rPr>
        <w:t>pyrol</w:t>
      </w:r>
      <w:proofErr w:type="spellEnd"/>
      <w:r w:rsidRPr="00DF0311">
        <w:rPr>
          <w:b/>
          <w:color w:val="000000" w:themeColor="text1"/>
          <w:sz w:val="28"/>
          <w:szCs w:val="24"/>
        </w:rPr>
        <w:t>)</w:t>
      </w:r>
    </w:p>
    <w:p w:rsidR="003754D2" w:rsidRDefault="003754D2" w:rsidP="003754D2">
      <w:pPr>
        <w:pStyle w:val="Odsekzoznamu"/>
        <w:rPr>
          <w:b/>
          <w:color w:val="000000" w:themeColor="text1"/>
          <w:sz w:val="28"/>
          <w:szCs w:val="24"/>
        </w:rPr>
      </w:pPr>
      <w:r w:rsidRPr="00DF0311">
        <w:rPr>
          <w:b/>
          <w:color w:val="000000" w:themeColor="text1"/>
          <w:sz w:val="28"/>
          <w:szCs w:val="24"/>
        </w:rPr>
        <w:t>b)šesťčlánkové - (</w:t>
      </w:r>
      <w:proofErr w:type="spellStart"/>
      <w:r w:rsidRPr="00DF0311">
        <w:rPr>
          <w:b/>
          <w:color w:val="000000" w:themeColor="text1"/>
          <w:sz w:val="28"/>
          <w:szCs w:val="24"/>
        </w:rPr>
        <w:t>pyridín</w:t>
      </w:r>
      <w:proofErr w:type="spellEnd"/>
      <w:r w:rsidRPr="00DF0311">
        <w:rPr>
          <w:b/>
          <w:color w:val="000000" w:themeColor="text1"/>
          <w:sz w:val="28"/>
          <w:szCs w:val="24"/>
        </w:rPr>
        <w:t xml:space="preserve">, </w:t>
      </w:r>
      <w:proofErr w:type="spellStart"/>
      <w:r w:rsidRPr="00DF0311">
        <w:rPr>
          <w:b/>
          <w:color w:val="000000" w:themeColor="text1"/>
          <w:sz w:val="28"/>
          <w:szCs w:val="24"/>
        </w:rPr>
        <w:t>pyrimidín</w:t>
      </w:r>
      <w:proofErr w:type="spellEnd"/>
      <w:r w:rsidRPr="00DF0311">
        <w:rPr>
          <w:b/>
          <w:color w:val="000000" w:themeColor="text1"/>
          <w:sz w:val="28"/>
          <w:szCs w:val="24"/>
        </w:rPr>
        <w:t xml:space="preserve">, </w:t>
      </w:r>
      <w:proofErr w:type="spellStart"/>
      <w:r w:rsidRPr="00DF0311">
        <w:rPr>
          <w:b/>
          <w:color w:val="000000" w:themeColor="text1"/>
          <w:sz w:val="28"/>
          <w:szCs w:val="24"/>
        </w:rPr>
        <w:t>purín</w:t>
      </w:r>
      <w:proofErr w:type="spellEnd"/>
      <w:r w:rsidRPr="00DF0311">
        <w:rPr>
          <w:b/>
          <w:color w:val="000000" w:themeColor="text1"/>
          <w:sz w:val="28"/>
          <w:szCs w:val="24"/>
        </w:rPr>
        <w:t>)</w:t>
      </w:r>
    </w:p>
    <w:p w:rsidR="003754D2" w:rsidRDefault="003754D2" w:rsidP="003754D2">
      <w:pPr>
        <w:pStyle w:val="Odsekzoznamu"/>
        <w:rPr>
          <w:b/>
          <w:color w:val="000000" w:themeColor="text1"/>
          <w:sz w:val="28"/>
          <w:szCs w:val="24"/>
        </w:rPr>
      </w:pPr>
      <w:r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6B2E0CCE" wp14:editId="60AE2D53">
            <wp:simplePos x="0" y="0"/>
            <wp:positionH relativeFrom="column">
              <wp:posOffset>1954116</wp:posOffset>
            </wp:positionH>
            <wp:positionV relativeFrom="paragraph">
              <wp:posOffset>205298</wp:posOffset>
            </wp:positionV>
            <wp:extent cx="1118870" cy="1118870"/>
            <wp:effectExtent l="0" t="0" r="0" b="0"/>
            <wp:wrapNone/>
            <wp:docPr id="8" name="Obrázok 8" descr="Výsledok vyhľadávania obrázkov pre dopyt pyrimi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pyrimidi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color w:val="000000" w:themeColor="text1"/>
          <w:sz w:val="28"/>
          <w:szCs w:val="24"/>
        </w:rPr>
        <w:t>pyridín</w:t>
      </w:r>
      <w:proofErr w:type="spellEnd"/>
      <w:r>
        <w:rPr>
          <w:b/>
          <w:color w:val="000000" w:themeColor="text1"/>
          <w:sz w:val="28"/>
          <w:szCs w:val="24"/>
        </w:rPr>
        <w:t xml:space="preserve">                            </w:t>
      </w:r>
      <w:proofErr w:type="spellStart"/>
      <w:r>
        <w:rPr>
          <w:b/>
          <w:color w:val="000000" w:themeColor="text1"/>
          <w:sz w:val="28"/>
          <w:szCs w:val="24"/>
        </w:rPr>
        <w:t>pyrimidín</w:t>
      </w:r>
      <w:proofErr w:type="spellEnd"/>
      <w:r>
        <w:rPr>
          <w:b/>
          <w:color w:val="000000" w:themeColor="text1"/>
          <w:sz w:val="28"/>
          <w:szCs w:val="24"/>
        </w:rPr>
        <w:t xml:space="preserve">               </w:t>
      </w:r>
      <w:proofErr w:type="spellStart"/>
      <w:r>
        <w:rPr>
          <w:b/>
          <w:color w:val="000000" w:themeColor="text1"/>
          <w:sz w:val="28"/>
          <w:szCs w:val="24"/>
        </w:rPr>
        <w:t>purín</w:t>
      </w:r>
      <w:proofErr w:type="spellEnd"/>
    </w:p>
    <w:p w:rsidR="003754D2" w:rsidRDefault="00056856" w:rsidP="003754D2">
      <w:pPr>
        <w:pStyle w:val="Odsekzoznamu"/>
        <w:rPr>
          <w:b/>
          <w:color w:val="000000" w:themeColor="text1"/>
          <w:sz w:val="28"/>
          <w:szCs w:val="24"/>
        </w:rPr>
      </w:pPr>
      <w:r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3BB62162" wp14:editId="552B8FF5">
            <wp:simplePos x="0" y="0"/>
            <wp:positionH relativeFrom="column">
              <wp:posOffset>3512461</wp:posOffset>
            </wp:positionH>
            <wp:positionV relativeFrom="paragraph">
              <wp:posOffset>5715</wp:posOffset>
            </wp:positionV>
            <wp:extent cx="1248355" cy="1122191"/>
            <wp:effectExtent l="0" t="0" r="9525" b="1905"/>
            <wp:wrapNone/>
            <wp:docPr id="9" name="Obrázok 9" descr="Výsledok vyhľadávania obrázkov pre dopyt pur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purí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55" cy="112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60813" wp14:editId="1A00B98A">
                <wp:simplePos x="0" y="0"/>
                <wp:positionH relativeFrom="column">
                  <wp:posOffset>3561853</wp:posOffset>
                </wp:positionH>
                <wp:positionV relativeFrom="paragraph">
                  <wp:posOffset>149777</wp:posOffset>
                </wp:positionV>
                <wp:extent cx="0" cy="173990"/>
                <wp:effectExtent l="8255" t="6985" r="10795" b="9525"/>
                <wp:wrapNone/>
                <wp:docPr id="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77B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2" o:spid="_x0000_s1026" type="#_x0000_t32" style="position:absolute;margin-left:280.45pt;margin-top:11.8pt;width:0;height:1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iJ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"/>
            </w:pict>
          </mc:Fallback>
        </mc:AlternateContent>
      </w:r>
      <w:r>
        <w:rPr>
          <w:b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4DDB1" wp14:editId="41999356">
                <wp:simplePos x="0" y="0"/>
                <wp:positionH relativeFrom="column">
                  <wp:posOffset>4370816</wp:posOffset>
                </wp:positionH>
                <wp:positionV relativeFrom="paragraph">
                  <wp:posOffset>115405</wp:posOffset>
                </wp:positionV>
                <wp:extent cx="201930" cy="5715"/>
                <wp:effectExtent l="7620" t="5715" r="9525" b="7620"/>
                <wp:wrapNone/>
                <wp:docPr id="3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93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7937" id="AutoShape 61" o:spid="_x0000_s1026" type="#_x0000_t32" style="position:absolute;margin-left:344.15pt;margin-top:9.1pt;width:15.9pt;height: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"/>
            </w:pict>
          </mc:Fallback>
        </mc:AlternateContent>
      </w:r>
      <w:r w:rsidR="003754D2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682942AC" wp14:editId="11EFBFDE">
            <wp:simplePos x="0" y="0"/>
            <wp:positionH relativeFrom="column">
              <wp:posOffset>387350</wp:posOffset>
            </wp:positionH>
            <wp:positionV relativeFrom="paragraph">
              <wp:posOffset>9525</wp:posOffset>
            </wp:positionV>
            <wp:extent cx="710565" cy="901065"/>
            <wp:effectExtent l="0" t="0" r="0" b="0"/>
            <wp:wrapNone/>
            <wp:docPr id="6" name="Obrázok 1" descr="Výsledok vyhľadávania obrázkov pre dopyt pyrid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pyridí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4D2" w:rsidRDefault="00056856" w:rsidP="003754D2">
      <w:pPr>
        <w:pStyle w:val="Odsekzoznamu"/>
        <w:rPr>
          <w:b/>
          <w:color w:val="000000" w:themeColor="text1"/>
          <w:sz w:val="28"/>
          <w:szCs w:val="24"/>
        </w:rPr>
      </w:pP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DB7F9" wp14:editId="4A5797BC">
                <wp:simplePos x="0" y="0"/>
                <wp:positionH relativeFrom="column">
                  <wp:posOffset>2056627</wp:posOffset>
                </wp:positionH>
                <wp:positionV relativeFrom="paragraph">
                  <wp:posOffset>34124</wp:posOffset>
                </wp:positionV>
                <wp:extent cx="0" cy="173990"/>
                <wp:effectExtent l="8255" t="6985" r="10795" b="9525"/>
                <wp:wrapNone/>
                <wp:docPr id="4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80D2E" id="AutoShape 62" o:spid="_x0000_s1026" type="#_x0000_t32" style="position:absolute;margin-left:161.95pt;margin-top:2.7pt;width:0;height:1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iQcHwIAADw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"/>
            </w:pict>
          </mc:Fallback>
        </mc:AlternateContent>
      </w:r>
    </w:p>
    <w:p w:rsidR="003754D2" w:rsidRDefault="00056856" w:rsidP="003754D2">
      <w:pPr>
        <w:rPr>
          <w:b/>
          <w:color w:val="000000" w:themeColor="text1"/>
          <w:sz w:val="28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1B40D" wp14:editId="14D528C6">
                <wp:simplePos x="0" y="0"/>
                <wp:positionH relativeFrom="column">
                  <wp:posOffset>4206240</wp:posOffset>
                </wp:positionH>
                <wp:positionV relativeFrom="paragraph">
                  <wp:posOffset>61043</wp:posOffset>
                </wp:positionV>
                <wp:extent cx="201930" cy="5715"/>
                <wp:effectExtent l="6985" t="13335" r="10160" b="9525"/>
                <wp:wrapNone/>
                <wp:docPr id="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93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B3DDB" id="AutoShape 59" o:spid="_x0000_s1026" type="#_x0000_t32" style="position:absolute;margin-left:331.2pt;margin-top:4.8pt;width:15.9pt;height: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"/>
            </w:pict>
          </mc:Fallback>
        </mc:AlternateContent>
      </w:r>
    </w:p>
    <w:p w:rsidR="003754D2" w:rsidRDefault="00056856" w:rsidP="003754D2">
      <w:pPr>
        <w:rPr>
          <w:b/>
          <w:color w:val="000000" w:themeColor="text1"/>
          <w:sz w:val="28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1B40D" wp14:editId="14D528C6">
                <wp:simplePos x="0" y="0"/>
                <wp:positionH relativeFrom="column">
                  <wp:posOffset>3768587</wp:posOffset>
                </wp:positionH>
                <wp:positionV relativeFrom="paragraph">
                  <wp:posOffset>125537</wp:posOffset>
                </wp:positionV>
                <wp:extent cx="201930" cy="5715"/>
                <wp:effectExtent l="6985" t="13335" r="10160" b="9525"/>
                <wp:wrapNone/>
                <wp:docPr id="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93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98F39" id="AutoShape 59" o:spid="_x0000_s1026" type="#_x0000_t32" style="position:absolute;margin-left:296.75pt;margin-top:9.9pt;width:15.9pt;height: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"/>
            </w:pict>
          </mc:Fallback>
        </mc:AlternateContent>
      </w:r>
    </w:p>
    <w:p w:rsidR="003754D2" w:rsidRDefault="003754D2" w:rsidP="003754D2">
      <w:pPr>
        <w:rPr>
          <w:b/>
          <w:color w:val="000000" w:themeColor="text1"/>
          <w:sz w:val="28"/>
          <w:szCs w:val="24"/>
        </w:rPr>
      </w:pPr>
      <w:r>
        <w:rPr>
          <w:b/>
          <w:noProof/>
          <w:color w:val="000000" w:themeColor="text1"/>
          <w:sz w:val="28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602836</wp:posOffset>
                </wp:positionH>
                <wp:positionV relativeFrom="paragraph">
                  <wp:posOffset>78740</wp:posOffset>
                </wp:positionV>
                <wp:extent cx="206734" cy="10519"/>
                <wp:effectExtent l="0" t="0" r="22225" b="2794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10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9B899" id="Rovná spojnica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6.2pt" to="63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3754D2" w:rsidRPr="00336A6C" w:rsidRDefault="00056856" w:rsidP="003754D2">
      <w:pPr>
        <w:rPr>
          <w:sz w:val="28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05308" wp14:editId="629E3A43">
                <wp:simplePos x="0" y="0"/>
                <wp:positionH relativeFrom="column">
                  <wp:posOffset>2414491</wp:posOffset>
                </wp:positionH>
                <wp:positionV relativeFrom="paragraph">
                  <wp:posOffset>42545</wp:posOffset>
                </wp:positionV>
                <wp:extent cx="201930" cy="5715"/>
                <wp:effectExtent l="6985" t="13335" r="10160" b="9525"/>
                <wp:wrapNone/>
                <wp:docPr id="4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93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6AE20" id="AutoShape 59" o:spid="_x0000_s1026" type="#_x0000_t32" style="position:absolute;margin-left:190.1pt;margin-top:3.35pt;width:15.9pt;height: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"/>
            </w:pict>
          </mc:Fallback>
        </mc:AlternateContent>
      </w:r>
      <w:proofErr w:type="spellStart"/>
      <w:r w:rsidR="003754D2">
        <w:rPr>
          <w:b/>
          <w:sz w:val="24"/>
          <w:szCs w:val="24"/>
        </w:rPr>
        <w:t>Pyridín</w:t>
      </w:r>
      <w:proofErr w:type="spellEnd"/>
    </w:p>
    <w:p w:rsidR="003754D2" w:rsidRPr="00CF3C3B" w:rsidRDefault="00056856" w:rsidP="003754D2">
      <w:pPr>
        <w:pStyle w:val="Odsekzoznamu"/>
        <w:numPr>
          <w:ilvl w:val="0"/>
          <w:numId w:val="3"/>
        </w:numPr>
        <w:suppressAutoHyphens w:val="0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> C5H5N, m</w:t>
      </w:r>
      <w:r w:rsidR="003754D2" w:rsidRPr="00CF3C3B">
        <w:rPr>
          <w:sz w:val="24"/>
          <w:szCs w:val="24"/>
        </w:rPr>
        <w:t>á zásaditý charakter,  je spôsobený voľným e- párom na N (voľný e- pár sa nezapája do konfigurácie)</w:t>
      </w:r>
      <w:r w:rsidR="000E6A45">
        <w:rPr>
          <w:sz w:val="24"/>
          <w:szCs w:val="24"/>
        </w:rPr>
        <w:t>, väzba C-N je kratšia ako C-C</w:t>
      </w:r>
    </w:p>
    <w:p w:rsidR="003754D2" w:rsidRPr="00CF3C3B" w:rsidRDefault="003754D2" w:rsidP="003754D2">
      <w:pPr>
        <w:pStyle w:val="Odsekzoznamu"/>
        <w:numPr>
          <w:ilvl w:val="0"/>
          <w:numId w:val="3"/>
        </w:numPr>
        <w:suppressAutoHyphens w:val="0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derivát </w:t>
      </w:r>
      <w:proofErr w:type="spellStart"/>
      <w:r>
        <w:rPr>
          <w:sz w:val="24"/>
          <w:szCs w:val="24"/>
        </w:rPr>
        <w:t>pyridínu</w:t>
      </w:r>
      <w:proofErr w:type="spellEnd"/>
      <w:r>
        <w:rPr>
          <w:sz w:val="24"/>
          <w:szCs w:val="24"/>
        </w:rPr>
        <w:t xml:space="preserve"> je kyselina nikotínová a jej </w:t>
      </w:r>
      <w:proofErr w:type="spellStart"/>
      <w:r>
        <w:rPr>
          <w:sz w:val="24"/>
          <w:szCs w:val="24"/>
        </w:rPr>
        <w:t>amid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nikotíamid</w:t>
      </w:r>
      <w:proofErr w:type="spellEnd"/>
      <w:r>
        <w:rPr>
          <w:sz w:val="24"/>
          <w:szCs w:val="24"/>
        </w:rPr>
        <w:t xml:space="preserve"> </w:t>
      </w:r>
    </w:p>
    <w:p w:rsidR="003754D2" w:rsidRPr="009C331C" w:rsidRDefault="003754D2" w:rsidP="003754D2">
      <w:pPr>
        <w:pStyle w:val="Odsekzoznamu"/>
        <w:rPr>
          <w:b/>
          <w:sz w:val="24"/>
          <w:szCs w:val="24"/>
        </w:rPr>
      </w:pPr>
      <w:r>
        <w:rPr>
          <w:sz w:val="24"/>
          <w:szCs w:val="24"/>
        </w:rPr>
        <w:t>(súčasť vitamínu PP – je v B-komplexe))</w:t>
      </w:r>
    </w:p>
    <w:p w:rsidR="003754D2" w:rsidRPr="00056856" w:rsidRDefault="003754D2" w:rsidP="003754D2">
      <w:pPr>
        <w:pStyle w:val="Odsekzoznamu"/>
        <w:numPr>
          <w:ilvl w:val="0"/>
          <w:numId w:val="3"/>
        </w:numPr>
        <w:suppressAutoHyphens w:val="0"/>
        <w:spacing w:after="200" w:line="276" w:lineRule="auto"/>
        <w:rPr>
          <w:b/>
          <w:sz w:val="32"/>
          <w:szCs w:val="24"/>
        </w:rPr>
      </w:pPr>
      <w:r>
        <w:rPr>
          <w:sz w:val="24"/>
          <w:szCs w:val="24"/>
        </w:rPr>
        <w:t xml:space="preserve"> obsahuje jeden </w:t>
      </w:r>
      <w:proofErr w:type="spellStart"/>
      <w:r>
        <w:rPr>
          <w:sz w:val="24"/>
          <w:szCs w:val="24"/>
        </w:rPr>
        <w:t>heteroatóm</w:t>
      </w:r>
      <w:proofErr w:type="spellEnd"/>
      <w:r>
        <w:rPr>
          <w:sz w:val="24"/>
          <w:szCs w:val="24"/>
        </w:rPr>
        <w:t xml:space="preserve"> (N) - </w:t>
      </w:r>
      <w:r w:rsidRPr="00056856">
        <w:rPr>
          <w:b/>
          <w:sz w:val="32"/>
          <w:szCs w:val="24"/>
        </w:rPr>
        <w:t xml:space="preserve">má 6 π e-  </w:t>
      </w:r>
    </w:p>
    <w:p w:rsidR="003754D2" w:rsidRPr="009C331C" w:rsidRDefault="003754D2" w:rsidP="003754D2">
      <w:pPr>
        <w:pStyle w:val="Odsekzoznamu"/>
        <w:numPr>
          <w:ilvl w:val="0"/>
          <w:numId w:val="3"/>
        </w:numPr>
        <w:suppressAutoHyphens w:val="0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> aromatický charakter, najstabilnejší z </w:t>
      </w:r>
      <w:proofErr w:type="spellStart"/>
      <w:r>
        <w:rPr>
          <w:sz w:val="24"/>
          <w:szCs w:val="24"/>
        </w:rPr>
        <w:t>heterocyklických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zlučenin</w:t>
      </w:r>
      <w:proofErr w:type="spellEnd"/>
    </w:p>
    <w:p w:rsidR="003754D2" w:rsidRPr="00CE57A7" w:rsidRDefault="003754D2" w:rsidP="003754D2">
      <w:pPr>
        <w:pStyle w:val="Odsekzoznamu"/>
        <w:numPr>
          <w:ilvl w:val="0"/>
          <w:numId w:val="3"/>
        </w:numPr>
        <w:suppressAutoHyphens w:val="0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 nepríjemne </w:t>
      </w:r>
      <w:r w:rsidR="00056856">
        <w:rPr>
          <w:sz w:val="24"/>
          <w:szCs w:val="24"/>
        </w:rPr>
        <w:t xml:space="preserve">rybami </w:t>
      </w:r>
      <w:r>
        <w:rPr>
          <w:sz w:val="24"/>
          <w:szCs w:val="24"/>
        </w:rPr>
        <w:t>zapách</w:t>
      </w:r>
      <w:r w:rsidR="00056856">
        <w:rPr>
          <w:sz w:val="24"/>
          <w:szCs w:val="24"/>
        </w:rPr>
        <w:t>a</w:t>
      </w:r>
      <w:r>
        <w:rPr>
          <w:sz w:val="24"/>
          <w:szCs w:val="24"/>
        </w:rPr>
        <w:t>júca kvapalina, získava sa z čiernouhoľného dechtu</w:t>
      </w:r>
    </w:p>
    <w:p w:rsidR="003754D2" w:rsidRPr="004738C1" w:rsidRDefault="003754D2" w:rsidP="003754D2">
      <w:pPr>
        <w:pStyle w:val="Odsekzoznamu"/>
        <w:numPr>
          <w:ilvl w:val="0"/>
          <w:numId w:val="3"/>
        </w:numPr>
        <w:suppressAutoHyphens w:val="0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> rozpúšťadlo organických zlúčenín</w:t>
      </w:r>
    </w:p>
    <w:p w:rsidR="003754D2" w:rsidRDefault="003754D2" w:rsidP="003754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Pyrimidín</w:t>
      </w:r>
      <w:proofErr w:type="spellEnd"/>
    </w:p>
    <w:p w:rsidR="003754D2" w:rsidRPr="004738C1" w:rsidRDefault="00056856" w:rsidP="003754D2">
      <w:pPr>
        <w:pStyle w:val="Odsekzoznamu"/>
        <w:numPr>
          <w:ilvl w:val="0"/>
          <w:numId w:val="4"/>
        </w:numPr>
        <w:suppressAutoHyphens w:val="0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 C4H4N2 </w:t>
      </w:r>
      <w:r w:rsidR="003754D2">
        <w:rPr>
          <w:sz w:val="24"/>
          <w:szCs w:val="24"/>
        </w:rPr>
        <w:t xml:space="preserve">obsahuje 2 </w:t>
      </w:r>
      <w:proofErr w:type="spellStart"/>
      <w:r w:rsidR="003754D2">
        <w:rPr>
          <w:sz w:val="24"/>
          <w:szCs w:val="24"/>
        </w:rPr>
        <w:t>heteroatómy</w:t>
      </w:r>
      <w:proofErr w:type="spellEnd"/>
      <w:r w:rsidR="003754D2">
        <w:rPr>
          <w:sz w:val="24"/>
          <w:szCs w:val="24"/>
        </w:rPr>
        <w:t xml:space="preserve"> (N)</w:t>
      </w:r>
      <w:r w:rsidR="000E6A45">
        <w:rPr>
          <w:sz w:val="24"/>
          <w:szCs w:val="24"/>
        </w:rPr>
        <w:t xml:space="preserve"> – je zásaditejší ako </w:t>
      </w:r>
      <w:proofErr w:type="spellStart"/>
      <w:r w:rsidR="000E6A45">
        <w:rPr>
          <w:sz w:val="24"/>
          <w:szCs w:val="24"/>
        </w:rPr>
        <w:t>pyridín</w:t>
      </w:r>
      <w:proofErr w:type="spellEnd"/>
    </w:p>
    <w:p w:rsidR="003754D2" w:rsidRPr="004738C1" w:rsidRDefault="003754D2" w:rsidP="003754D2">
      <w:pPr>
        <w:pStyle w:val="Odsekzoznamu"/>
        <w:numPr>
          <w:ilvl w:val="0"/>
          <w:numId w:val="4"/>
        </w:numPr>
        <w:suppressAutoHyphens w:val="0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 odvodzujú sa z neho dusíkaté bázy </w:t>
      </w:r>
      <w:r>
        <w:rPr>
          <w:b/>
          <w:sz w:val="24"/>
          <w:szCs w:val="24"/>
        </w:rPr>
        <w:t>T,U,C</w:t>
      </w:r>
      <w:r w:rsidR="000E6A4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(zložky NK)</w:t>
      </w:r>
      <w:r w:rsidR="000E6A45">
        <w:rPr>
          <w:sz w:val="24"/>
          <w:szCs w:val="24"/>
        </w:rPr>
        <w:t xml:space="preserve">  </w:t>
      </w:r>
    </w:p>
    <w:p w:rsidR="003754D2" w:rsidRPr="00CF3C3B" w:rsidRDefault="003754D2" w:rsidP="003754D2">
      <w:pPr>
        <w:pStyle w:val="Odsekzoznamu"/>
        <w:numPr>
          <w:ilvl w:val="0"/>
          <w:numId w:val="4"/>
        </w:numPr>
        <w:suppressAutoHyphens w:val="0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 odvodzujú sa z neho kyselina </w:t>
      </w:r>
      <w:proofErr w:type="spellStart"/>
      <w:r>
        <w:rPr>
          <w:sz w:val="24"/>
          <w:szCs w:val="24"/>
        </w:rPr>
        <w:t>barbiturová</w:t>
      </w:r>
      <w:proofErr w:type="spellEnd"/>
      <w:r>
        <w:rPr>
          <w:sz w:val="24"/>
          <w:szCs w:val="24"/>
        </w:rPr>
        <w:t xml:space="preserve"> a jej deriváty </w:t>
      </w:r>
    </w:p>
    <w:p w:rsidR="003754D2" w:rsidRPr="00A80119" w:rsidRDefault="003754D2" w:rsidP="003754D2">
      <w:pPr>
        <w:pStyle w:val="Odsekzoznamu"/>
        <w:rPr>
          <w:b/>
          <w:sz w:val="24"/>
          <w:szCs w:val="24"/>
        </w:rPr>
      </w:pPr>
      <w:r>
        <w:rPr>
          <w:sz w:val="24"/>
          <w:szCs w:val="24"/>
        </w:rPr>
        <w:t xml:space="preserve">barbituráty (zložka </w:t>
      </w:r>
      <w:proofErr w:type="spellStart"/>
      <w:r>
        <w:rPr>
          <w:sz w:val="24"/>
          <w:szCs w:val="24"/>
        </w:rPr>
        <w:t>liečív</w:t>
      </w:r>
      <w:proofErr w:type="spellEnd"/>
      <w:r>
        <w:rPr>
          <w:sz w:val="24"/>
          <w:szCs w:val="24"/>
        </w:rPr>
        <w:t xml:space="preserve"> hypnotiká, sedatíva)</w:t>
      </w:r>
    </w:p>
    <w:p w:rsidR="003754D2" w:rsidRDefault="003754D2" w:rsidP="003754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Purín</w:t>
      </w:r>
      <w:proofErr w:type="spellEnd"/>
    </w:p>
    <w:p w:rsidR="003754D2" w:rsidRPr="0002312C" w:rsidRDefault="003754D2" w:rsidP="003754D2">
      <w:pPr>
        <w:pStyle w:val="Odsekzoznamu"/>
        <w:numPr>
          <w:ilvl w:val="0"/>
          <w:numId w:val="5"/>
        </w:numPr>
        <w:suppressAutoHyphens w:val="0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 s 2 kondenzovanými </w:t>
      </w:r>
      <w:proofErr w:type="spellStart"/>
      <w:r>
        <w:rPr>
          <w:sz w:val="24"/>
          <w:szCs w:val="24"/>
        </w:rPr>
        <w:t>heterocyklami</w:t>
      </w:r>
      <w:proofErr w:type="spellEnd"/>
    </w:p>
    <w:p w:rsidR="003754D2" w:rsidRPr="000E6A45" w:rsidRDefault="003754D2" w:rsidP="003754D2">
      <w:pPr>
        <w:pStyle w:val="Odsekzoznamu"/>
        <w:numPr>
          <w:ilvl w:val="0"/>
          <w:numId w:val="5"/>
        </w:numPr>
        <w:suppressAutoHyphens w:val="0"/>
        <w:spacing w:after="200" w:line="276" w:lineRule="auto"/>
        <w:rPr>
          <w:b/>
          <w:sz w:val="24"/>
          <w:szCs w:val="24"/>
        </w:rPr>
      </w:pPr>
      <w:r w:rsidRPr="000E6A45">
        <w:rPr>
          <w:sz w:val="24"/>
          <w:szCs w:val="24"/>
        </w:rPr>
        <w:t xml:space="preserve"> nikdy sa </w:t>
      </w:r>
      <w:proofErr w:type="spellStart"/>
      <w:r w:rsidRPr="000E6A45">
        <w:rPr>
          <w:sz w:val="24"/>
          <w:szCs w:val="24"/>
        </w:rPr>
        <w:t>purín</w:t>
      </w:r>
      <w:proofErr w:type="spellEnd"/>
      <w:r w:rsidRPr="000E6A45">
        <w:rPr>
          <w:sz w:val="24"/>
          <w:szCs w:val="24"/>
        </w:rPr>
        <w:t xml:space="preserve"> v prírode nevyskytuje voľný</w:t>
      </w:r>
      <w:r w:rsidR="000E6A45" w:rsidRPr="000E6A45">
        <w:rPr>
          <w:sz w:val="24"/>
          <w:szCs w:val="24"/>
        </w:rPr>
        <w:t xml:space="preserve">, </w:t>
      </w:r>
      <w:r w:rsidRPr="000E6A45">
        <w:rPr>
          <w:sz w:val="24"/>
          <w:szCs w:val="24"/>
        </w:rPr>
        <w:t xml:space="preserve"> odvodzujú sa od neho </w:t>
      </w:r>
      <w:r w:rsidRPr="000E6A45">
        <w:rPr>
          <w:b/>
          <w:sz w:val="24"/>
          <w:szCs w:val="24"/>
        </w:rPr>
        <w:t>A,G</w:t>
      </w:r>
      <w:r w:rsidRPr="000E6A45">
        <w:rPr>
          <w:sz w:val="24"/>
          <w:szCs w:val="24"/>
        </w:rPr>
        <w:t>- bázy NK</w:t>
      </w:r>
    </w:p>
    <w:p w:rsidR="003754D2" w:rsidRPr="00CF3C3B" w:rsidRDefault="003754D2" w:rsidP="003754D2">
      <w:pPr>
        <w:pStyle w:val="Odsekzoznamu"/>
        <w:numPr>
          <w:ilvl w:val="0"/>
          <w:numId w:val="5"/>
        </w:numPr>
        <w:suppressAutoHyphens w:val="0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 derivát </w:t>
      </w:r>
      <w:proofErr w:type="spellStart"/>
      <w:r>
        <w:rPr>
          <w:sz w:val="24"/>
          <w:szCs w:val="24"/>
        </w:rPr>
        <w:t>purínu</w:t>
      </w:r>
      <w:proofErr w:type="spellEnd"/>
      <w:r>
        <w:rPr>
          <w:sz w:val="24"/>
          <w:szCs w:val="24"/>
        </w:rPr>
        <w:t>= kyselina močová= konečný produkt premeny</w:t>
      </w:r>
    </w:p>
    <w:p w:rsidR="003754D2" w:rsidRPr="0002312C" w:rsidRDefault="003754D2" w:rsidP="003754D2">
      <w:pPr>
        <w:pStyle w:val="Odsekzoznamu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purínových</w:t>
      </w:r>
      <w:proofErr w:type="spellEnd"/>
      <w:r>
        <w:rPr>
          <w:sz w:val="24"/>
          <w:szCs w:val="24"/>
        </w:rPr>
        <w:t xml:space="preserve"> látok(plazy a vtáky vylučujú </w:t>
      </w:r>
      <w:proofErr w:type="spellStart"/>
      <w:r>
        <w:rPr>
          <w:sz w:val="24"/>
          <w:szCs w:val="24"/>
        </w:rPr>
        <w:t>k.močovú</w:t>
      </w:r>
      <w:proofErr w:type="spellEnd"/>
      <w:r>
        <w:rPr>
          <w:sz w:val="24"/>
          <w:szCs w:val="24"/>
        </w:rPr>
        <w:t>)</w:t>
      </w:r>
    </w:p>
    <w:p w:rsidR="003754D2" w:rsidRPr="0002312C" w:rsidRDefault="003754D2" w:rsidP="003754D2">
      <w:pPr>
        <w:pStyle w:val="Odsekzoznamu"/>
        <w:numPr>
          <w:ilvl w:val="0"/>
          <w:numId w:val="5"/>
        </w:numPr>
        <w:suppressAutoHyphens w:val="0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> bezfarebná látka, nerozpustná vo vode</w:t>
      </w:r>
    </w:p>
    <w:p w:rsidR="003754D2" w:rsidRPr="00056856" w:rsidRDefault="003754D2" w:rsidP="003754D2">
      <w:pPr>
        <w:pStyle w:val="Odsekzoznamu"/>
        <w:numPr>
          <w:ilvl w:val="0"/>
          <w:numId w:val="5"/>
        </w:numPr>
        <w:suppressAutoHyphens w:val="0"/>
        <w:spacing w:after="200" w:line="276" w:lineRule="auto"/>
        <w:rPr>
          <w:b/>
          <w:sz w:val="24"/>
          <w:szCs w:val="24"/>
        </w:rPr>
      </w:pPr>
      <w:r w:rsidRPr="00056856">
        <w:rPr>
          <w:sz w:val="24"/>
          <w:szCs w:val="24"/>
        </w:rPr>
        <w:t> v malom množstve je v krvi, vylučuje sa močom</w:t>
      </w:r>
      <w:r w:rsidR="00056856" w:rsidRPr="00056856">
        <w:rPr>
          <w:sz w:val="24"/>
          <w:szCs w:val="24"/>
        </w:rPr>
        <w:t xml:space="preserve">, </w:t>
      </w:r>
      <w:r w:rsidR="00056856">
        <w:rPr>
          <w:sz w:val="24"/>
          <w:szCs w:val="24"/>
        </w:rPr>
        <w:t xml:space="preserve"> </w:t>
      </w:r>
      <w:r w:rsidRPr="00056856">
        <w:rPr>
          <w:sz w:val="24"/>
          <w:szCs w:val="24"/>
        </w:rPr>
        <w:t>súčasť močových kameňov</w:t>
      </w:r>
    </w:p>
    <w:p w:rsidR="003754D2" w:rsidRDefault="003754D2" w:rsidP="003754D2">
      <w:pPr>
        <w:rPr>
          <w:b/>
          <w:sz w:val="24"/>
          <w:szCs w:val="24"/>
        </w:rPr>
      </w:pPr>
      <w:r>
        <w:rPr>
          <w:b/>
          <w:sz w:val="24"/>
          <w:szCs w:val="24"/>
        </w:rPr>
        <w:t>VYSVETLENIE ZÁSADITOSTI PYRIDÍNU</w:t>
      </w:r>
    </w:p>
    <w:p w:rsidR="003754D2" w:rsidRPr="00150CD0" w:rsidRDefault="003754D2" w:rsidP="003754D2">
      <w:pPr>
        <w:pStyle w:val="Odsekzoznamu"/>
        <w:numPr>
          <w:ilvl w:val="0"/>
          <w:numId w:val="6"/>
        </w:numPr>
        <w:suppressAutoHyphens w:val="0"/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Pyridín</w:t>
      </w:r>
      <w:proofErr w:type="spellEnd"/>
      <w:r>
        <w:rPr>
          <w:sz w:val="24"/>
          <w:szCs w:val="24"/>
        </w:rPr>
        <w:t xml:space="preserve"> má voľný e- pár na N,  N má vysokú hodnotu elektronegativity a </w:t>
      </w:r>
      <w:r w:rsidRPr="00150CD0">
        <w:rPr>
          <w:sz w:val="24"/>
          <w:szCs w:val="24"/>
        </w:rPr>
        <w:t xml:space="preserve">priťahuje </w:t>
      </w:r>
      <w:r>
        <w:rPr>
          <w:sz w:val="24"/>
          <w:szCs w:val="24"/>
        </w:rPr>
        <w:t xml:space="preserve">si </w:t>
      </w:r>
      <w:r w:rsidRPr="00150CD0">
        <w:rPr>
          <w:sz w:val="24"/>
          <w:szCs w:val="24"/>
        </w:rPr>
        <w:t xml:space="preserve">väzbové e- </w:t>
      </w:r>
      <w:r>
        <w:rPr>
          <w:sz w:val="24"/>
          <w:szCs w:val="24"/>
        </w:rPr>
        <w:t>z benzénového jadra(</w:t>
      </w:r>
      <w:r w:rsidRPr="00150CD0">
        <w:rPr>
          <w:sz w:val="24"/>
          <w:szCs w:val="24"/>
        </w:rPr>
        <w:t>cykl</w:t>
      </w:r>
      <w:r>
        <w:rPr>
          <w:sz w:val="24"/>
          <w:szCs w:val="24"/>
        </w:rPr>
        <w:t>u) -</w:t>
      </w:r>
      <w:r w:rsidRPr="00150CD0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sa </w:t>
      </w:r>
      <w:r w:rsidRPr="00150CD0">
        <w:rPr>
          <w:sz w:val="24"/>
          <w:szCs w:val="24"/>
        </w:rPr>
        <w:t>prejaví zníženou e- hustotou</w:t>
      </w:r>
      <w:r>
        <w:rPr>
          <w:sz w:val="24"/>
          <w:szCs w:val="24"/>
        </w:rPr>
        <w:t xml:space="preserve"> v cykle</w:t>
      </w:r>
    </w:p>
    <w:p w:rsidR="003754D2" w:rsidRDefault="003754D2" w:rsidP="003754D2">
      <w:pPr>
        <w:rPr>
          <w:sz w:val="28"/>
          <w:szCs w:val="24"/>
        </w:rPr>
      </w:pPr>
      <w:r w:rsidRPr="00873A67">
        <w:rPr>
          <w:sz w:val="24"/>
          <w:szCs w:val="24"/>
        </w:rPr>
        <w:t> </w:t>
      </w:r>
      <w:proofErr w:type="spellStart"/>
      <w:r w:rsidRPr="00873A67">
        <w:rPr>
          <w:sz w:val="24"/>
          <w:szCs w:val="24"/>
        </w:rPr>
        <w:t>Pyridín</w:t>
      </w:r>
      <w:proofErr w:type="spellEnd"/>
      <w:r w:rsidRPr="00873A67">
        <w:rPr>
          <w:sz w:val="24"/>
          <w:szCs w:val="24"/>
        </w:rPr>
        <w:t xml:space="preserve"> je slabá zásada  - </w:t>
      </w:r>
      <w:r w:rsidRPr="00873A67">
        <w:rPr>
          <w:b/>
          <w:sz w:val="24"/>
          <w:szCs w:val="24"/>
        </w:rPr>
        <w:t xml:space="preserve"> Dôkaz: zmes </w:t>
      </w:r>
      <w:proofErr w:type="spellStart"/>
      <w:r w:rsidRPr="00873A67">
        <w:rPr>
          <w:sz w:val="24"/>
          <w:szCs w:val="24"/>
        </w:rPr>
        <w:t>voda+pyridín</w:t>
      </w:r>
      <w:proofErr w:type="spellEnd"/>
      <w:r w:rsidRPr="00873A67">
        <w:rPr>
          <w:sz w:val="24"/>
          <w:szCs w:val="24"/>
        </w:rPr>
        <w:t xml:space="preserve"> =zapácha, po pridaní </w:t>
      </w:r>
      <w:proofErr w:type="spellStart"/>
      <w:r w:rsidRPr="00873A67">
        <w:rPr>
          <w:sz w:val="24"/>
          <w:szCs w:val="24"/>
        </w:rPr>
        <w:t>HCl</w:t>
      </w:r>
      <w:proofErr w:type="spellEnd"/>
      <w:r w:rsidRPr="00873A67">
        <w:rPr>
          <w:sz w:val="24"/>
          <w:szCs w:val="24"/>
        </w:rPr>
        <w:t xml:space="preserve"> nezapácha= vzniká tam soľ, zápach sa prejaví opäť po pridaní </w:t>
      </w:r>
      <w:proofErr w:type="spellStart"/>
      <w:r w:rsidRPr="00873A67">
        <w:rPr>
          <w:sz w:val="24"/>
          <w:szCs w:val="24"/>
        </w:rPr>
        <w:t>NaOH</w:t>
      </w:r>
      <w:proofErr w:type="spellEnd"/>
    </w:p>
    <w:p w:rsidR="003754D2" w:rsidRDefault="003754D2" w:rsidP="003754D2">
      <w:pPr>
        <w:rPr>
          <w:sz w:val="28"/>
          <w:szCs w:val="24"/>
        </w:rPr>
      </w:pPr>
      <w:r>
        <w:rPr>
          <w:sz w:val="28"/>
          <w:szCs w:val="24"/>
        </w:rPr>
        <w:t xml:space="preserve">Typickými sú </w:t>
      </w:r>
      <w:proofErr w:type="spellStart"/>
      <w:r w:rsidR="000E6A45">
        <w:rPr>
          <w:sz w:val="28"/>
          <w:szCs w:val="24"/>
        </w:rPr>
        <w:t>elektrofilné</w:t>
      </w:r>
      <w:proofErr w:type="spellEnd"/>
      <w:r w:rsidR="000E6A45">
        <w:rPr>
          <w:sz w:val="28"/>
          <w:szCs w:val="24"/>
        </w:rPr>
        <w:t xml:space="preserve"> </w:t>
      </w:r>
      <w:r>
        <w:rPr>
          <w:sz w:val="28"/>
          <w:szCs w:val="24"/>
        </w:rPr>
        <w:t>substitúcie</w:t>
      </w:r>
      <w:r w:rsidR="000E6A45">
        <w:rPr>
          <w:sz w:val="28"/>
          <w:szCs w:val="24"/>
        </w:rPr>
        <w:t>:</w:t>
      </w:r>
      <w:r w:rsidR="00AE6966">
        <w:rPr>
          <w:sz w:val="28"/>
          <w:szCs w:val="24"/>
        </w:rPr>
        <w:t xml:space="preserve">  </w:t>
      </w:r>
      <w:proofErr w:type="spellStart"/>
      <w:r w:rsidR="00AE6966">
        <w:rPr>
          <w:sz w:val="28"/>
          <w:szCs w:val="24"/>
        </w:rPr>
        <w:t>bromácia</w:t>
      </w:r>
      <w:proofErr w:type="spellEnd"/>
      <w:r w:rsidR="00AE6966">
        <w:rPr>
          <w:sz w:val="28"/>
          <w:szCs w:val="24"/>
        </w:rPr>
        <w:t>, nitrácia....</w:t>
      </w:r>
      <w:bookmarkStart w:id="0" w:name="_GoBack"/>
      <w:bookmarkEnd w:id="0"/>
      <w:r w:rsidR="00891948">
        <w:rPr>
          <w:sz w:val="28"/>
          <w:szCs w:val="24"/>
        </w:rPr>
        <w:t xml:space="preserve"> </w:t>
      </w:r>
    </w:p>
    <w:p w:rsidR="000E6A45" w:rsidRDefault="000E6A45" w:rsidP="003754D2">
      <w:pPr>
        <w:rPr>
          <w:sz w:val="28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72"/>
      </w:tblGrid>
      <w:tr w:rsidR="00891948" w:rsidTr="00891948">
        <w:tc>
          <w:tcPr>
            <w:tcW w:w="9772" w:type="dxa"/>
          </w:tcPr>
          <w:p w:rsidR="00AE6966" w:rsidRPr="00DF0311" w:rsidRDefault="00AE6966" w:rsidP="00AE6966">
            <w:pPr>
              <w:rPr>
                <w:b/>
                <w:sz w:val="24"/>
                <w:szCs w:val="24"/>
              </w:rPr>
            </w:pPr>
            <w:proofErr w:type="spellStart"/>
            <w:r w:rsidRPr="00DF0311">
              <w:rPr>
                <w:b/>
                <w:sz w:val="24"/>
                <w:szCs w:val="24"/>
              </w:rPr>
              <w:lastRenderedPageBreak/>
              <w:t>Heterocyklické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zlúčeniny   </w:t>
            </w:r>
          </w:p>
          <w:p w:rsidR="00891948" w:rsidRDefault="00AE6966" w:rsidP="00AE6966">
            <w:pPr>
              <w:rPr>
                <w:b/>
                <w:sz w:val="24"/>
                <w:szCs w:val="24"/>
              </w:rPr>
            </w:pPr>
            <w:r w:rsidRPr="00DF0311">
              <w:rPr>
                <w:b/>
                <w:sz w:val="24"/>
                <w:szCs w:val="24"/>
              </w:rPr>
              <w:t xml:space="preserve">Napíšte vzorce základných päťčlánkových </w:t>
            </w:r>
            <w:proofErr w:type="spellStart"/>
            <w:r w:rsidRPr="00DF0311">
              <w:rPr>
                <w:b/>
                <w:sz w:val="24"/>
                <w:szCs w:val="24"/>
              </w:rPr>
              <w:t>heterocyklických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zlúčenín, uveďte príklady ich substitučných reakcií. </w:t>
            </w:r>
            <w:proofErr w:type="spellStart"/>
            <w:r w:rsidRPr="00DF0311">
              <w:rPr>
                <w:b/>
                <w:sz w:val="24"/>
                <w:szCs w:val="24"/>
              </w:rPr>
              <w:t>Pyrol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je zložkou farbív, uveďte ktorých.</w:t>
            </w:r>
          </w:p>
        </w:tc>
      </w:tr>
    </w:tbl>
    <w:p w:rsidR="00891948" w:rsidRDefault="00891948" w:rsidP="00891948">
      <w:pPr>
        <w:rPr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53EC8471" wp14:editId="7EC9BB04">
            <wp:extent cx="2773948" cy="1534602"/>
            <wp:effectExtent l="0" t="0" r="7620" b="889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40" t="47513" r="33676" b="6611"/>
                    <a:stretch/>
                  </pic:blipFill>
                  <pic:spPr bwMode="auto">
                    <a:xfrm>
                      <a:off x="0" y="0"/>
                      <a:ext cx="2775605" cy="153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pyrán</w:t>
      </w:r>
      <w:proofErr w:type="spellEnd"/>
    </w:p>
    <w:p w:rsidR="00891948" w:rsidRDefault="00891948" w:rsidP="00891948">
      <w:pPr>
        <w:rPr>
          <w:b/>
          <w:sz w:val="24"/>
          <w:szCs w:val="24"/>
        </w:rPr>
      </w:pPr>
    </w:p>
    <w:p w:rsidR="00891948" w:rsidRPr="00891948" w:rsidRDefault="00891948" w:rsidP="00891948">
      <w:pPr>
        <w:rPr>
          <w:b/>
          <w:sz w:val="28"/>
          <w:szCs w:val="24"/>
        </w:rPr>
      </w:pPr>
      <w:r w:rsidRPr="00891948">
        <w:rPr>
          <w:b/>
          <w:sz w:val="28"/>
          <w:szCs w:val="24"/>
        </w:rPr>
        <w:t xml:space="preserve">POZNÁMKA: </w:t>
      </w:r>
      <w:proofErr w:type="spellStart"/>
      <w:r w:rsidRPr="00891948">
        <w:rPr>
          <w:b/>
          <w:sz w:val="28"/>
          <w:szCs w:val="24"/>
        </w:rPr>
        <w:t>heteroatóm</w:t>
      </w:r>
      <w:proofErr w:type="spellEnd"/>
      <w:r w:rsidRPr="00891948">
        <w:rPr>
          <w:b/>
          <w:sz w:val="28"/>
          <w:szCs w:val="24"/>
        </w:rPr>
        <w:t xml:space="preserve"> sa stále počíta do cyklu a má č.1</w:t>
      </w:r>
    </w:p>
    <w:p w:rsidR="00891948" w:rsidRPr="00891948" w:rsidRDefault="00891948" w:rsidP="00891948">
      <w:pPr>
        <w:rPr>
          <w:b/>
          <w:sz w:val="28"/>
          <w:szCs w:val="24"/>
        </w:rPr>
      </w:pPr>
      <w:r w:rsidRPr="00891948">
        <w:rPr>
          <w:b/>
          <w:sz w:val="28"/>
          <w:szCs w:val="24"/>
        </w:rPr>
        <w:t>Voľné elektrónové páry sa zapájajú do konjugácie, posilňujú pevnosť kruhu.</w:t>
      </w:r>
    </w:p>
    <w:p w:rsidR="00891948" w:rsidRPr="00EF3CAD" w:rsidRDefault="00891948" w:rsidP="00891948">
      <w:pPr>
        <w:pStyle w:val="Odsekzoznamu"/>
        <w:numPr>
          <w:ilvl w:val="0"/>
          <w:numId w:val="2"/>
        </w:numPr>
        <w:suppressAutoHyphens w:val="0"/>
        <w:spacing w:after="200" w:line="276" w:lineRule="auto"/>
        <w:rPr>
          <w:sz w:val="28"/>
          <w:szCs w:val="24"/>
        </w:rPr>
      </w:pPr>
      <w:r w:rsidRPr="00EF3CAD">
        <w:rPr>
          <w:sz w:val="28"/>
          <w:szCs w:val="24"/>
        </w:rPr>
        <w:t xml:space="preserve">typické reakcie sú </w:t>
      </w:r>
      <w:proofErr w:type="spellStart"/>
      <w:r w:rsidRPr="00EF3CAD">
        <w:rPr>
          <w:b/>
          <w:sz w:val="28"/>
          <w:szCs w:val="24"/>
        </w:rPr>
        <w:t>elektrofilné</w:t>
      </w:r>
      <w:proofErr w:type="spellEnd"/>
      <w:r w:rsidRPr="00EF3CAD">
        <w:rPr>
          <w:b/>
          <w:sz w:val="28"/>
          <w:szCs w:val="24"/>
        </w:rPr>
        <w:t xml:space="preserve"> substitúcie </w:t>
      </w:r>
      <w:r w:rsidRPr="00EF3CAD">
        <w:rPr>
          <w:sz w:val="28"/>
          <w:szCs w:val="24"/>
        </w:rPr>
        <w:t>(</w:t>
      </w:r>
      <w:proofErr w:type="spellStart"/>
      <w:r w:rsidRPr="00EF3CAD">
        <w:rPr>
          <w:sz w:val="28"/>
          <w:szCs w:val="24"/>
        </w:rPr>
        <w:t>halogenácia</w:t>
      </w:r>
      <w:proofErr w:type="spellEnd"/>
      <w:r w:rsidRPr="00EF3CAD">
        <w:rPr>
          <w:sz w:val="28"/>
          <w:szCs w:val="24"/>
        </w:rPr>
        <w:t xml:space="preserve"> napr. </w:t>
      </w:r>
      <w:proofErr w:type="spellStart"/>
      <w:r w:rsidRPr="00EF3CAD">
        <w:rPr>
          <w:sz w:val="28"/>
          <w:szCs w:val="24"/>
        </w:rPr>
        <w:t>chlorácia</w:t>
      </w:r>
      <w:proofErr w:type="spellEnd"/>
      <w:r w:rsidRPr="00EF3CAD">
        <w:rPr>
          <w:sz w:val="28"/>
          <w:szCs w:val="24"/>
        </w:rPr>
        <w:t>, nitrácia...)</w:t>
      </w:r>
    </w:p>
    <w:p w:rsidR="00891948" w:rsidRPr="00891948" w:rsidRDefault="00891948" w:rsidP="00891948">
      <w:pPr>
        <w:rPr>
          <w:sz w:val="28"/>
          <w:szCs w:val="24"/>
        </w:rPr>
      </w:pPr>
      <w:r w:rsidRPr="00891948">
        <w:rPr>
          <w:sz w:val="28"/>
          <w:szCs w:val="24"/>
        </w:rPr>
        <w:t>!!!!Prebiehajú na okraji kruhu a do polohy 2 alebo 5, nakoľko tam  je najväčšia  elektrónová hustota!!!</w:t>
      </w:r>
    </w:p>
    <w:p w:rsidR="00891948" w:rsidRDefault="00891948" w:rsidP="00891948">
      <w:pPr>
        <w:pStyle w:val="Odsekzoznamu"/>
        <w:ind w:left="1080"/>
        <w:rPr>
          <w:sz w:val="28"/>
          <w:szCs w:val="24"/>
        </w:rPr>
      </w:pPr>
    </w:p>
    <w:p w:rsidR="00891948" w:rsidRDefault="00891948" w:rsidP="00891948">
      <w:pPr>
        <w:pStyle w:val="Odsekzoznamu"/>
        <w:ind w:left="1080"/>
        <w:rPr>
          <w:b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2376694</wp:posOffset>
                </wp:positionH>
                <wp:positionV relativeFrom="paragraph">
                  <wp:posOffset>1750060</wp:posOffset>
                </wp:positionV>
                <wp:extent cx="174625" cy="635"/>
                <wp:effectExtent l="8890" t="5080" r="6985" b="13335"/>
                <wp:wrapNone/>
                <wp:docPr id="12" name="Rovná spojovacia šípk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91B30" id="Rovná spojovacia šípka 12" o:spid="_x0000_s1026" type="#_x0000_t32" style="position:absolute;margin-left:187.15pt;margin-top:137.8pt;width:13.7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2CC377AC" wp14:editId="51C4BFF7">
            <wp:extent cx="2599690" cy="2329181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22" t="24713" r="30614" b="5678"/>
                    <a:stretch/>
                  </pic:blipFill>
                  <pic:spPr bwMode="auto">
                    <a:xfrm>
                      <a:off x="0" y="0"/>
                      <a:ext cx="2600447" cy="232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752475</wp:posOffset>
                </wp:positionV>
                <wp:extent cx="251460" cy="0"/>
                <wp:effectExtent l="7620" t="7620" r="7620" b="11430"/>
                <wp:wrapNone/>
                <wp:docPr id="11" name="Rovná spojovacia šípk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2D5DA" id="Rovná spojovacia šípka 11" o:spid="_x0000_s1026" type="#_x0000_t32" style="position:absolute;margin-left:88.55pt;margin-top:59.25pt;width:19.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"/>
            </w:pict>
          </mc:Fallback>
        </mc:AlternateContent>
      </w:r>
      <w:r>
        <w:rPr>
          <w:b/>
          <w:sz w:val="24"/>
          <w:szCs w:val="24"/>
        </w:rPr>
        <w:t xml:space="preserve">    </w:t>
      </w:r>
    </w:p>
    <w:p w:rsidR="00891948" w:rsidRDefault="00891948" w:rsidP="00891948">
      <w:pPr>
        <w:rPr>
          <w:b/>
          <w:sz w:val="24"/>
          <w:szCs w:val="24"/>
        </w:rPr>
      </w:pPr>
    </w:p>
    <w:p w:rsidR="003754D2" w:rsidRPr="00A20450" w:rsidRDefault="003754D2" w:rsidP="00891948">
      <w:pPr>
        <w:rPr>
          <w:sz w:val="28"/>
          <w:szCs w:val="24"/>
        </w:rPr>
      </w:pPr>
      <w:r w:rsidRPr="00A20450">
        <w:rPr>
          <w:sz w:val="28"/>
          <w:szCs w:val="24"/>
        </w:rPr>
        <w:t>CHARAKTERISTIKA:</w:t>
      </w:r>
    </w:p>
    <w:p w:rsidR="003754D2" w:rsidRPr="008D25EC" w:rsidRDefault="003754D2" w:rsidP="003754D2">
      <w:pPr>
        <w:pStyle w:val="Odsekzoznamu"/>
        <w:numPr>
          <w:ilvl w:val="0"/>
          <w:numId w:val="2"/>
        </w:numPr>
        <w:suppressAutoHyphens w:val="0"/>
        <w:spacing w:after="200" w:line="276" w:lineRule="auto"/>
        <w:rPr>
          <w:sz w:val="28"/>
          <w:szCs w:val="24"/>
        </w:rPr>
      </w:pPr>
      <w:r w:rsidRPr="008D25EC">
        <w:rPr>
          <w:b/>
          <w:sz w:val="28"/>
          <w:szCs w:val="24"/>
        </w:rPr>
        <w:t> </w:t>
      </w:r>
      <w:proofErr w:type="spellStart"/>
      <w:r w:rsidRPr="008D25EC">
        <w:rPr>
          <w:b/>
          <w:sz w:val="28"/>
          <w:szCs w:val="24"/>
        </w:rPr>
        <w:t>pyrol</w:t>
      </w:r>
      <w:proofErr w:type="spellEnd"/>
      <w:r w:rsidRPr="008D25EC">
        <w:rPr>
          <w:b/>
          <w:sz w:val="28"/>
          <w:szCs w:val="24"/>
        </w:rPr>
        <w:t xml:space="preserve">- </w:t>
      </w:r>
      <w:r w:rsidRPr="008D25EC">
        <w:rPr>
          <w:sz w:val="28"/>
          <w:szCs w:val="24"/>
        </w:rPr>
        <w:t>nachádza sa</w:t>
      </w:r>
      <w:r w:rsidRPr="008D25EC">
        <w:rPr>
          <w:b/>
          <w:sz w:val="28"/>
          <w:szCs w:val="24"/>
        </w:rPr>
        <w:t xml:space="preserve"> </w:t>
      </w:r>
      <w:r w:rsidRPr="008D25EC">
        <w:rPr>
          <w:sz w:val="28"/>
          <w:szCs w:val="24"/>
        </w:rPr>
        <w:t>v čiernouhoľnom dechte, bezfarebná kvapalina</w:t>
      </w:r>
    </w:p>
    <w:p w:rsidR="003754D2" w:rsidRPr="008D25EC" w:rsidRDefault="003754D2" w:rsidP="003754D2">
      <w:pPr>
        <w:pStyle w:val="Odsekzoznamu"/>
        <w:numPr>
          <w:ilvl w:val="0"/>
          <w:numId w:val="2"/>
        </w:numPr>
        <w:suppressAutoHyphens w:val="0"/>
        <w:spacing w:after="200" w:line="276" w:lineRule="auto"/>
        <w:rPr>
          <w:sz w:val="28"/>
          <w:szCs w:val="24"/>
        </w:rPr>
      </w:pPr>
      <w:r w:rsidRPr="008D25EC">
        <w:rPr>
          <w:sz w:val="28"/>
          <w:szCs w:val="24"/>
        </w:rPr>
        <w:t xml:space="preserve"> toxický, narkotický, zložka </w:t>
      </w:r>
      <w:proofErr w:type="spellStart"/>
      <w:r w:rsidRPr="008D25EC">
        <w:rPr>
          <w:sz w:val="28"/>
          <w:szCs w:val="24"/>
        </w:rPr>
        <w:t>tertapyrolových</w:t>
      </w:r>
      <w:proofErr w:type="spellEnd"/>
      <w:r w:rsidRPr="008D25EC">
        <w:rPr>
          <w:sz w:val="28"/>
          <w:szCs w:val="24"/>
        </w:rPr>
        <w:t xml:space="preserve">  farbív =majú 4 </w:t>
      </w:r>
      <w:proofErr w:type="spellStart"/>
      <w:r w:rsidRPr="008D25EC">
        <w:rPr>
          <w:sz w:val="28"/>
          <w:szCs w:val="24"/>
        </w:rPr>
        <w:t>pyrolové</w:t>
      </w:r>
      <w:proofErr w:type="spellEnd"/>
      <w:r w:rsidRPr="008D25EC">
        <w:rPr>
          <w:sz w:val="28"/>
          <w:szCs w:val="24"/>
        </w:rPr>
        <w:t xml:space="preserve"> jadrá 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8896"/>
      </w:tblGrid>
      <w:tr w:rsidR="003754D2" w:rsidRPr="008D25EC" w:rsidTr="00F90F85">
        <w:tc>
          <w:tcPr>
            <w:tcW w:w="8896" w:type="dxa"/>
          </w:tcPr>
          <w:p w:rsidR="003754D2" w:rsidRPr="008D25EC" w:rsidRDefault="003754D2" w:rsidP="00F90F85">
            <w:pPr>
              <w:pStyle w:val="Odsekzoznamu"/>
              <w:ind w:left="1080" w:hanging="1026"/>
              <w:rPr>
                <w:rFonts w:eastAsiaTheme="minorEastAsia"/>
                <w:sz w:val="28"/>
                <w:szCs w:val="24"/>
              </w:rPr>
            </w:pPr>
            <w:r w:rsidRPr="008D25EC">
              <w:rPr>
                <w:sz w:val="28"/>
                <w:szCs w:val="24"/>
              </w:rPr>
              <w:t>-</w:t>
            </w:r>
            <w:proofErr w:type="spellStart"/>
            <w:r w:rsidRPr="008D25EC">
              <w:rPr>
                <w:sz w:val="28"/>
                <w:szCs w:val="24"/>
              </w:rPr>
              <w:t>tetrapyrolové</w:t>
            </w:r>
            <w:proofErr w:type="spellEnd"/>
            <w:r w:rsidRPr="008D25EC">
              <w:rPr>
                <w:sz w:val="28"/>
                <w:szCs w:val="24"/>
              </w:rPr>
              <w:t xml:space="preserve"> farbivá- </w:t>
            </w:r>
            <w:r w:rsidRPr="008D25EC">
              <w:rPr>
                <w:b/>
                <w:sz w:val="28"/>
                <w:szCs w:val="24"/>
              </w:rPr>
              <w:t>chlorofyl-</w:t>
            </w:r>
            <w:r w:rsidRPr="008D25EC">
              <w:rPr>
                <w:sz w:val="28"/>
                <w:szCs w:val="24"/>
              </w:rPr>
              <w:t xml:space="preserve"> zelené listové farbivo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Mg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2+</m:t>
                  </m:r>
                </m:sup>
              </m:sSup>
            </m:oMath>
          </w:p>
          <w:p w:rsidR="003754D2" w:rsidRPr="008D25EC" w:rsidRDefault="003754D2" w:rsidP="00F90F85">
            <w:pPr>
              <w:pStyle w:val="Odsekzoznamu"/>
              <w:ind w:left="1080" w:hanging="1026"/>
              <w:rPr>
                <w:rFonts w:eastAsiaTheme="minorEastAsia"/>
                <w:sz w:val="28"/>
                <w:szCs w:val="24"/>
              </w:rPr>
            </w:pPr>
            <w:r w:rsidRPr="008D25EC">
              <w:rPr>
                <w:rFonts w:eastAsiaTheme="minorEastAsia"/>
                <w:sz w:val="28"/>
                <w:szCs w:val="24"/>
              </w:rPr>
              <w:t xml:space="preserve">                                    </w:t>
            </w:r>
            <w:r w:rsidRPr="008D25EC">
              <w:rPr>
                <w:rFonts w:eastAsiaTheme="minorEastAsia"/>
                <w:b/>
                <w:sz w:val="28"/>
                <w:szCs w:val="24"/>
              </w:rPr>
              <w:t>- hemoglobín</w:t>
            </w:r>
            <w:r w:rsidRPr="008D25EC">
              <w:rPr>
                <w:rFonts w:eastAsiaTheme="minorEastAsia"/>
                <w:sz w:val="28"/>
                <w:szCs w:val="24"/>
              </w:rPr>
              <w:t>- červené krvné farbivo(</w:t>
            </w:r>
            <w:proofErr w:type="spellStart"/>
            <w:r w:rsidRPr="008D25EC">
              <w:rPr>
                <w:rFonts w:eastAsiaTheme="minorEastAsia"/>
                <w:sz w:val="28"/>
                <w:szCs w:val="24"/>
              </w:rPr>
              <w:t>pyrol</w:t>
            </w:r>
            <w:proofErr w:type="spellEnd"/>
            <w:r w:rsidRPr="008D25EC">
              <w:rPr>
                <w:rFonts w:eastAsiaTheme="minorEastAsia"/>
                <w:sz w:val="28"/>
                <w:szCs w:val="24"/>
              </w:rPr>
              <w:t xml:space="preserve"> ako </w:t>
            </w:r>
            <w:proofErr w:type="spellStart"/>
            <w:r w:rsidRPr="008D25EC">
              <w:rPr>
                <w:rFonts w:eastAsiaTheme="minorEastAsia"/>
                <w:sz w:val="28"/>
                <w:szCs w:val="24"/>
              </w:rPr>
              <w:t>porfín</w:t>
            </w:r>
            <w:proofErr w:type="spellEnd"/>
            <w:r w:rsidRPr="008D25EC">
              <w:rPr>
                <w:rFonts w:eastAsiaTheme="minorEastAsia"/>
                <w:sz w:val="28"/>
                <w:szCs w:val="24"/>
              </w:rPr>
              <w:t xml:space="preserve"> v </w:t>
            </w:r>
            <w:proofErr w:type="spellStart"/>
            <w:r w:rsidRPr="008D25EC">
              <w:rPr>
                <w:rFonts w:eastAsiaTheme="minorEastAsia"/>
                <w:sz w:val="28"/>
                <w:szCs w:val="24"/>
              </w:rPr>
              <w:t>héme</w:t>
            </w:r>
            <w:proofErr w:type="spellEnd"/>
            <w:r w:rsidRPr="008D25EC">
              <w:rPr>
                <w:rFonts w:eastAsiaTheme="minorEastAsia"/>
                <w:sz w:val="28"/>
                <w:szCs w:val="24"/>
              </w:rPr>
              <w:t xml:space="preserve">)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2+</m:t>
                  </m:r>
                </m:sup>
              </m:sSup>
            </m:oMath>
          </w:p>
          <w:p w:rsidR="003754D2" w:rsidRPr="008D25EC" w:rsidRDefault="003754D2" w:rsidP="00F90F85">
            <w:pPr>
              <w:pStyle w:val="Odsekzoznamu"/>
              <w:ind w:left="1080" w:hanging="1026"/>
              <w:rPr>
                <w:rFonts w:eastAsiaTheme="minorEastAsia"/>
                <w:sz w:val="28"/>
                <w:szCs w:val="24"/>
              </w:rPr>
            </w:pPr>
            <w:r w:rsidRPr="008D25EC">
              <w:rPr>
                <w:rFonts w:eastAsiaTheme="minorEastAsia"/>
                <w:sz w:val="28"/>
                <w:szCs w:val="24"/>
              </w:rPr>
              <w:t xml:space="preserve">                                    </w:t>
            </w:r>
            <w:r w:rsidRPr="008D25EC">
              <w:rPr>
                <w:rFonts w:eastAsiaTheme="minorEastAsia"/>
                <w:b/>
                <w:sz w:val="28"/>
                <w:szCs w:val="24"/>
              </w:rPr>
              <w:t>-</w:t>
            </w:r>
            <w:proofErr w:type="spellStart"/>
            <w:r w:rsidRPr="008D25EC">
              <w:rPr>
                <w:rFonts w:eastAsiaTheme="minorEastAsia"/>
                <w:b/>
                <w:sz w:val="28"/>
                <w:szCs w:val="24"/>
              </w:rPr>
              <w:t>myoglobín</w:t>
            </w:r>
            <w:proofErr w:type="spellEnd"/>
            <w:r w:rsidRPr="008D25EC">
              <w:rPr>
                <w:rFonts w:eastAsiaTheme="minorEastAsia"/>
                <w:sz w:val="28"/>
                <w:szCs w:val="24"/>
              </w:rPr>
              <w:t xml:space="preserve">- červené svalové farbivo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2+</m:t>
                  </m:r>
                </m:sup>
              </m:sSup>
            </m:oMath>
          </w:p>
          <w:p w:rsidR="003754D2" w:rsidRPr="008D25EC" w:rsidRDefault="003754D2" w:rsidP="00F90F85">
            <w:pPr>
              <w:pStyle w:val="Odsekzoznamu"/>
              <w:ind w:left="2322" w:hanging="2268"/>
              <w:rPr>
                <w:rFonts w:eastAsiaTheme="minorEastAsia"/>
                <w:sz w:val="28"/>
                <w:szCs w:val="24"/>
              </w:rPr>
            </w:pPr>
            <w:r w:rsidRPr="008D25EC">
              <w:rPr>
                <w:rFonts w:eastAsiaTheme="minorEastAsia"/>
                <w:sz w:val="28"/>
                <w:szCs w:val="24"/>
              </w:rPr>
              <w:t xml:space="preserve">                                    </w:t>
            </w:r>
            <w:r w:rsidRPr="008D25EC">
              <w:rPr>
                <w:rFonts w:eastAsiaTheme="minorEastAsia"/>
                <w:b/>
                <w:sz w:val="28"/>
                <w:szCs w:val="24"/>
              </w:rPr>
              <w:t>-</w:t>
            </w:r>
            <w:proofErr w:type="spellStart"/>
            <w:r w:rsidRPr="008D25EC">
              <w:rPr>
                <w:rFonts w:eastAsiaTheme="minorEastAsia"/>
                <w:b/>
                <w:sz w:val="28"/>
                <w:szCs w:val="24"/>
              </w:rPr>
              <w:t>bilirubín</w:t>
            </w:r>
            <w:proofErr w:type="spellEnd"/>
            <w:r w:rsidRPr="008D25EC">
              <w:rPr>
                <w:rFonts w:eastAsiaTheme="minorEastAsia"/>
                <w:sz w:val="28"/>
                <w:szCs w:val="24"/>
              </w:rPr>
              <w:t>- žlčové farbivo – detská žlta</w:t>
            </w:r>
            <w:r>
              <w:rPr>
                <w:rFonts w:eastAsiaTheme="minorEastAsia"/>
                <w:sz w:val="28"/>
                <w:szCs w:val="24"/>
              </w:rPr>
              <w:t>č</w:t>
            </w:r>
            <w:r w:rsidRPr="008D25EC">
              <w:rPr>
                <w:rFonts w:eastAsiaTheme="minorEastAsia"/>
                <w:sz w:val="28"/>
                <w:szCs w:val="24"/>
              </w:rPr>
              <w:t xml:space="preserve">ka -  nemá v štruktúre kov, otvorená štruktúra </w:t>
            </w:r>
          </w:p>
          <w:p w:rsidR="003754D2" w:rsidRPr="008D25EC" w:rsidRDefault="003754D2" w:rsidP="00F90F85">
            <w:pPr>
              <w:pStyle w:val="Odsekzoznamu"/>
              <w:ind w:left="1080" w:hanging="1026"/>
              <w:rPr>
                <w:sz w:val="28"/>
                <w:szCs w:val="24"/>
              </w:rPr>
            </w:pPr>
            <w:r w:rsidRPr="008D25EC">
              <w:rPr>
                <w:rFonts w:eastAsiaTheme="minorEastAsia"/>
                <w:sz w:val="28"/>
                <w:szCs w:val="24"/>
              </w:rPr>
              <w:t xml:space="preserve">                                    </w:t>
            </w:r>
            <w:r w:rsidRPr="008D25EC">
              <w:rPr>
                <w:rFonts w:eastAsiaTheme="minorEastAsia"/>
                <w:b/>
                <w:sz w:val="28"/>
                <w:szCs w:val="24"/>
              </w:rPr>
              <w:t>-</w:t>
            </w:r>
            <w:proofErr w:type="spellStart"/>
            <w:r w:rsidRPr="008D25EC">
              <w:rPr>
                <w:rFonts w:eastAsiaTheme="minorEastAsia"/>
                <w:b/>
                <w:sz w:val="28"/>
                <w:szCs w:val="24"/>
              </w:rPr>
              <w:t>kobalamín</w:t>
            </w:r>
            <w:proofErr w:type="spellEnd"/>
            <w:r w:rsidRPr="008D25EC">
              <w:rPr>
                <w:rFonts w:eastAsiaTheme="minorEastAsia"/>
                <w:sz w:val="28"/>
                <w:szCs w:val="24"/>
              </w:rPr>
              <w:t>- vitamín B12, obsahuje v štruktúre  Co</w:t>
            </w:r>
            <w:r w:rsidRPr="008D25EC">
              <w:rPr>
                <w:rFonts w:eastAsiaTheme="minorEastAsia"/>
                <w:sz w:val="28"/>
                <w:szCs w:val="24"/>
                <w:vertAlign w:val="superscript"/>
              </w:rPr>
              <w:t>2+</w:t>
            </w:r>
          </w:p>
        </w:tc>
      </w:tr>
    </w:tbl>
    <w:p w:rsidR="00614B3B" w:rsidRDefault="00AE6966"/>
    <w:sectPr w:rsidR="00614B3B" w:rsidSect="003754D2">
      <w:pgSz w:w="11906" w:h="16838"/>
      <w:pgMar w:top="426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93"/>
    <w:rsid w:val="00056856"/>
    <w:rsid w:val="000E6A45"/>
    <w:rsid w:val="003754D2"/>
    <w:rsid w:val="004B6C93"/>
    <w:rsid w:val="00606C83"/>
    <w:rsid w:val="00891948"/>
    <w:rsid w:val="00A30701"/>
    <w:rsid w:val="00A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6"/>
        <o:r id="V:Rule4" type="connector" idref="#_x0000_s1031"/>
        <o:r id="V:Rule5" type="connector" idref="#_x0000_s1029"/>
        <o:r id="V:Rule6" type="connector" idref="#_x0000_s1030"/>
      </o:rules>
    </o:shapelayout>
  </w:shapeDefaults>
  <w:decimalSymbol w:val=","/>
  <w:listSeparator w:val=";"/>
  <w15:chartTrackingRefBased/>
  <w15:docId w15:val="{CE4EACDD-11E8-4005-8530-44348CAF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754D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54D2"/>
    <w:pPr>
      <w:ind w:left="720"/>
      <w:contextualSpacing/>
    </w:pPr>
  </w:style>
  <w:style w:type="table" w:styleId="Mriekatabuky">
    <w:name w:val="Table Grid"/>
    <w:basedOn w:val="Normlnatabuka"/>
    <w:uiPriority w:val="59"/>
    <w:rsid w:val="0037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2021-11-24T19:16:00Z</dcterms:created>
  <dcterms:modified xsi:type="dcterms:W3CDTF">2021-11-24T20:02:00Z</dcterms:modified>
</cp:coreProperties>
</file>