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49BC" w14:textId="77777777" w:rsidR="003F6DBC" w:rsidRPr="003F6DBC" w:rsidRDefault="003F6DBC" w:rsidP="003F6DBC">
      <w:pPr>
        <w:shd w:val="clear" w:color="auto" w:fill="F2F2F2"/>
        <w:spacing w:after="100" w:afterAutospacing="1" w:line="240" w:lineRule="auto"/>
        <w:outlineLvl w:val="0"/>
        <w:rPr>
          <w:rFonts w:ascii="PT Sans" w:eastAsia="Times New Roman" w:hAnsi="PT Sans" w:cs="Times New Roman"/>
          <w:b/>
          <w:bCs/>
          <w:color w:val="000000"/>
          <w:kern w:val="36"/>
          <w:sz w:val="48"/>
          <w:szCs w:val="48"/>
          <w:lang w:eastAsia="sk-SK"/>
        </w:rPr>
      </w:pPr>
      <w:r w:rsidRPr="003F6DBC">
        <w:rPr>
          <w:rFonts w:ascii="PT Sans" w:eastAsia="Times New Roman" w:hAnsi="PT Sans" w:cs="Times New Roman"/>
          <w:b/>
          <w:bCs/>
          <w:color w:val="000000"/>
          <w:kern w:val="36"/>
          <w:sz w:val="48"/>
          <w:szCs w:val="48"/>
          <w:lang w:eastAsia="sk-SK"/>
        </w:rPr>
        <w:t>Druhotné hrubnutie stonky a koreňa</w:t>
      </w:r>
    </w:p>
    <w:p w14:paraId="70407002" w14:textId="77777777" w:rsidR="003F6DBC" w:rsidRPr="003F6DBC" w:rsidRDefault="003F6DBC" w:rsidP="003F6DBC">
      <w:pPr>
        <w:shd w:val="clear" w:color="auto" w:fill="F2F2F2"/>
        <w:spacing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Uskutočňuje sa len u nahosemenných a dvojklíčnolistových rastlín, pričom u jednoklíčno</w:t>
      </w: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softHyphen/>
        <w:t xml:space="preserve">listových je známe len u niektorých stromových druhov. Nastáva u rastlín s otvorenými cievnymi zväzkami činnosťou sekundárnych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meristémov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kambia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a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felogénu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Kambium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sa neobmedzuje len na cievne zväzky, ale vzniká aj z parenchymatických buniek stržňových lúčov ležiacich na tom istom polomere ako zväzkové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kambium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a nazývame ho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medzizväzkové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(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interfascikulárne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)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kambium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. Jeho splynutím s 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fascikulárnym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kambiom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vzniká súvislý dutý valec druhotného delivého pletiva, ktorý sa pri priečnom reze javí ako súvislý kruh tzv. kambiálny kruh.</w:t>
      </w:r>
    </w:p>
    <w:p w14:paraId="7315FE33" w14:textId="77777777" w:rsidR="003F6DBC" w:rsidRPr="003F6DBC" w:rsidRDefault="003F6DBC" w:rsidP="003F6DBC">
      <w:pPr>
        <w:shd w:val="clear" w:color="auto" w:fill="F2F2F2"/>
        <w:spacing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sk-SK"/>
        </w:rPr>
      </w:pPr>
      <w:proofErr w:type="spellStart"/>
      <w:r w:rsidRPr="003F6DBC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sk-SK"/>
        </w:rPr>
        <w:t>Kambium</w:t>
      </w:r>
      <w:proofErr w:type="spellEnd"/>
      <w:r w:rsidRPr="003F6DBC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sk-SK"/>
        </w:rPr>
        <w:t xml:space="preserve"> funguje dvojstranne</w:t>
      </w:r>
    </w:p>
    <w:p w14:paraId="2DC5E5F0" w14:textId="77777777" w:rsidR="003F6DBC" w:rsidRPr="003F6DBC" w:rsidRDefault="003F6DBC" w:rsidP="003F6DB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sk-SK"/>
        </w:rPr>
        <w:t>smerom do vnútra</w:t>
      </w:r>
    </w:p>
    <w:p w14:paraId="1C12E1F6" w14:textId="77777777" w:rsidR="003F6DBC" w:rsidRPr="003F6DBC" w:rsidRDefault="003F6DBC" w:rsidP="003F6DBC">
      <w:pPr>
        <w:numPr>
          <w:ilvl w:val="1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diferencuje bunky, z ktorých vzniká druhotné drevo (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deuteroxylém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). Činnosť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kambia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nie je po celú vegetačnú dobu rovnaká a do značnej miery je ovplyvňovaná činiteľmi vonkajšieho prostredia:</w:t>
      </w:r>
    </w:p>
    <w:p w14:paraId="1B734F92" w14:textId="77777777" w:rsidR="003F6DBC" w:rsidRPr="003F6DBC" w:rsidRDefault="003F6DBC" w:rsidP="003F6DBC">
      <w:pPr>
        <w:numPr>
          <w:ilvl w:val="1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na jar tvorí drevo, ktorého bunky sú veľké, tenkostenné nazývame jarné drevo – je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mäkkšie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a svetlejšie (beľ).</w:t>
      </w:r>
    </w:p>
    <w:p w14:paraId="31C0462B" w14:textId="77777777" w:rsidR="003F6DBC" w:rsidRPr="003F6DBC" w:rsidRDefault="003F6DBC" w:rsidP="003F6DBC">
      <w:pPr>
        <w:numPr>
          <w:ilvl w:val="1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v lete, najmä ku koncu leta, tvorí drevo, ktorého bunky sú hrubostenné, tmavšie a nazývame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holetné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drevo – je tmavšie, tvrdšie a pevnejšie (jadro).</w:t>
      </w:r>
    </w:p>
    <w:p w14:paraId="3850A6F4" w14:textId="77777777" w:rsidR="003F6DBC" w:rsidRPr="003F6DBC" w:rsidRDefault="003F6DBC" w:rsidP="003F6DBC">
      <w:pPr>
        <w:numPr>
          <w:ilvl w:val="1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podľa nich môžeme približne určiť vek stromu</w:t>
      </w:r>
    </w:p>
    <w:p w14:paraId="0921B57C" w14:textId="77777777" w:rsidR="003F6DBC" w:rsidRPr="003F6DBC" w:rsidRDefault="003F6DBC" w:rsidP="003F6DBC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sk-SK"/>
        </w:rPr>
        <w:t>smerom k obvodu</w:t>
      </w:r>
    </w:p>
    <w:p w14:paraId="6D3C1D87" w14:textId="77777777" w:rsidR="003F6DBC" w:rsidRPr="003F6DBC" w:rsidRDefault="003F6DBC" w:rsidP="003F6DBC">
      <w:pPr>
        <w:numPr>
          <w:ilvl w:val="1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diferencuje bunky druhotného lyka (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deuterofloému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).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Narozdiel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od dreva sú lykové elementy omnoho užšie a ich hranice nie sú zreteľné. Lyko je produkované dlhšie než drevo, väčšinou až do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opadu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listov.</w:t>
      </w:r>
    </w:p>
    <w:p w14:paraId="3645A8D3" w14:textId="77777777" w:rsidR="003F6DBC" w:rsidRPr="003F6DBC" w:rsidRDefault="003F6DBC" w:rsidP="003F6DBC">
      <w:pPr>
        <w:shd w:val="clear" w:color="auto" w:fill="F2F2F2"/>
        <w:spacing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Počas rastu stonky (kmeňa) sa na vedení roztokov postupne podieľajú len vonkajšie roky,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tj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. ich cievne zväzky, zatiaľ čo vnútorné prírastky dreva (staršie) postupne prestávajú plniť svoju funkciu a odumierajú. Cievy tohto odumretého dreva sa upchávajú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thylami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 – vakovitými výrastkami susedných buniek. V bunkových stenách a dutinách dreva sa ukladajú triesloviny, silice, živice a farbivá, ktoré drevo chránia pred rozkladom a dodávajú mu tmavé zafarbenie. Tieto odumreté tmavé časti dreva tvoria v kmeni tzv. jadro (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duramen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). Vonkajšie živé, svetlejšie bunky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tvoritzv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. beľ (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splint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). Kmene stromov so značným množstvom odumretého dreva sú v praxi označované ako „zrelé drevo“.</w:t>
      </w:r>
    </w:p>
    <w:p w14:paraId="296A65F8" w14:textId="77777777" w:rsidR="003F6DBC" w:rsidRPr="003F6DBC" w:rsidRDefault="003F6DBC" w:rsidP="003F6DBC">
      <w:pPr>
        <w:shd w:val="clear" w:color="auto" w:fill="F2F2F2"/>
        <w:spacing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sk-SK"/>
        </w:rPr>
      </w:pPr>
      <w:proofErr w:type="spellStart"/>
      <w:r w:rsidRPr="003F6DBC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sk-SK"/>
        </w:rPr>
        <w:t>Felogén</w:t>
      </w:r>
      <w:proofErr w:type="spellEnd"/>
      <w:r w:rsidRPr="003F6DBC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sk-SK"/>
        </w:rPr>
        <w:t xml:space="preserve"> funguje dvojstranne</w:t>
      </w:r>
    </w:p>
    <w:p w14:paraId="71D6A139" w14:textId="77777777" w:rsidR="003F6DBC" w:rsidRPr="003F6DBC" w:rsidRDefault="003F6DBC" w:rsidP="003F6DBC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sk-SK"/>
        </w:rPr>
        <w:t>smerom do vnútra</w:t>
      </w:r>
    </w:p>
    <w:p w14:paraId="51F40882" w14:textId="77777777" w:rsidR="003F6DBC" w:rsidRPr="003F6DBC" w:rsidRDefault="003F6DBC" w:rsidP="003F6DBC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oddeľuje vrstvy zelenej kôry (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feloderm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) – je bohatá na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chloroplasty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a takto vzniká druhotná kôra</w:t>
      </w:r>
    </w:p>
    <w:p w14:paraId="19F7465C" w14:textId="77777777" w:rsidR="003F6DBC" w:rsidRPr="003F6DBC" w:rsidRDefault="003F6DBC" w:rsidP="003F6DBC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sk-SK"/>
        </w:rPr>
        <w:t>smerom k obvodu</w:t>
      </w:r>
    </w:p>
    <w:p w14:paraId="3E52F6D0" w14:textId="77777777" w:rsidR="003F6DBC" w:rsidRPr="003F6DBC" w:rsidRDefault="003F6DBC" w:rsidP="003F6DBC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oddeľuje vrstvy korku – korkového pletiva (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felém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)</w:t>
      </w:r>
    </w:p>
    <w:p w14:paraId="0FD356AB" w14:textId="77777777" w:rsidR="003F6DBC" w:rsidRPr="003F6DBC" w:rsidRDefault="003F6DBC" w:rsidP="003F6DBC">
      <w:pPr>
        <w:shd w:val="clear" w:color="auto" w:fill="F2F2F2"/>
        <w:spacing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U niektorých druhotne hrubnúcich rastlín napr. ruží, javorov pretrváva pokožka na stonke niekoľko rokov a zväčšuje svoju plochu delením buniek. U väčšiny ostatných drevín sa však pokožka pri hrubnúcej stonke roztrhá a odumiera a tak pokožka a prvotná kôra bývajú spravidla už v prvom roku nahradené druhotnou kôrou (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periderma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). Na povrchu kmeňa a konárov sa tak postupne vytvára ochranná vrstva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skorkovatelých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buniek nazývaná borka, ktorú tvoria odumreté bunky kôry.</w:t>
      </w:r>
    </w:p>
    <w:p w14:paraId="39B08E13" w14:textId="77777777" w:rsidR="003F6DBC" w:rsidRPr="003F6DBC" w:rsidRDefault="003F6DBC" w:rsidP="003F6DBC">
      <w:pPr>
        <w:shd w:val="clear" w:color="auto" w:fill="F2F2F2"/>
        <w:spacing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</w:pPr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lastRenderedPageBreak/>
        <w:t xml:space="preserve">V korku, podobne ako v pokožkových bunkách existujú prieduchy. Sú to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šošovicovité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útvarylenticely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 xml:space="preserve">, umožňujúce výmenu plynov. So vznikom borky spravidla zanikajú </w:t>
      </w:r>
      <w:proofErr w:type="spellStart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lenticely</w:t>
      </w:r>
      <w:proofErr w:type="spellEnd"/>
      <w:r w:rsidRPr="003F6DBC">
        <w:rPr>
          <w:rFonts w:ascii="Georgia" w:eastAsia="Times New Roman" w:hAnsi="Georgia" w:cs="Times New Roman"/>
          <w:color w:val="000000"/>
          <w:sz w:val="24"/>
          <w:szCs w:val="24"/>
          <w:lang w:eastAsia="sk-SK"/>
        </w:rPr>
        <w:t>, ktoré sa zachovávajú len výnimočne pri niektorých stromoch ako napr. čerešňa.</w:t>
      </w:r>
    </w:p>
    <w:p w14:paraId="29D8F529" w14:textId="77777777" w:rsidR="008E2FFF" w:rsidRDefault="008E2FFF"/>
    <w:sectPr w:rsidR="008E2FFF" w:rsidSect="003F6D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T Sans">
    <w:charset w:val="EE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FB7"/>
    <w:multiLevelType w:val="multilevel"/>
    <w:tmpl w:val="96747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239FA"/>
    <w:multiLevelType w:val="multilevel"/>
    <w:tmpl w:val="B096083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01A95"/>
    <w:multiLevelType w:val="multilevel"/>
    <w:tmpl w:val="E0D872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97AA2"/>
    <w:multiLevelType w:val="multilevel"/>
    <w:tmpl w:val="DBD417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15925"/>
    <w:multiLevelType w:val="multilevel"/>
    <w:tmpl w:val="742630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C3"/>
    <w:rsid w:val="003F6DBC"/>
    <w:rsid w:val="004112C3"/>
    <w:rsid w:val="008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BA804-FE02-44F3-823D-D317F1A4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3F6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F6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F6DB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F6DB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F6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3F6D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2021-10-24T08:38:00Z</dcterms:created>
  <dcterms:modified xsi:type="dcterms:W3CDTF">2021-10-24T08:38:00Z</dcterms:modified>
</cp:coreProperties>
</file>